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3B1" w:rsidRPr="000A73B1" w:rsidRDefault="000617C5" w:rsidP="000A73B1">
      <w:pPr>
        <w:jc w:val="both"/>
        <w:rPr>
          <w:b/>
          <w:sz w:val="24"/>
          <w:szCs w:val="24"/>
        </w:rPr>
      </w:pPr>
      <w:r w:rsidRPr="00A502BC">
        <w:rPr>
          <w:b/>
          <w:sz w:val="24"/>
          <w:szCs w:val="24"/>
        </w:rPr>
        <w:t>Fig.</w:t>
      </w:r>
      <w:r w:rsidR="005561E6">
        <w:rPr>
          <w:b/>
          <w:sz w:val="24"/>
          <w:szCs w:val="24"/>
        </w:rPr>
        <w:t xml:space="preserve"> </w:t>
      </w:r>
      <w:r w:rsidRPr="00A502BC">
        <w:rPr>
          <w:b/>
          <w:sz w:val="24"/>
          <w:szCs w:val="24"/>
        </w:rPr>
        <w:t>3-</w:t>
      </w:r>
      <w:r w:rsidR="005561E6">
        <w:rPr>
          <w:b/>
          <w:sz w:val="24"/>
          <w:szCs w:val="24"/>
        </w:rPr>
        <w:t xml:space="preserve"> </w:t>
      </w:r>
      <w:r w:rsidR="00A502BC">
        <w:rPr>
          <w:b/>
          <w:sz w:val="24"/>
          <w:szCs w:val="24"/>
        </w:rPr>
        <w:t>s</w:t>
      </w:r>
      <w:r w:rsidRPr="00A502BC">
        <w:rPr>
          <w:b/>
          <w:sz w:val="24"/>
          <w:szCs w:val="24"/>
        </w:rPr>
        <w:t>ource data 1</w:t>
      </w:r>
      <w:r w:rsidR="000A73B1" w:rsidRPr="000A73B1">
        <w:rPr>
          <w:b/>
          <w:sz w:val="24"/>
          <w:szCs w:val="24"/>
        </w:rPr>
        <w:t xml:space="preserve">: </w:t>
      </w:r>
      <w:r w:rsidR="000A73B1" w:rsidRPr="000A73B1">
        <w:rPr>
          <w:b/>
          <w:sz w:val="24"/>
          <w:szCs w:val="24"/>
        </w:rPr>
        <w:t>Human T cells infiltrate spinal cord white matter in non-immunized DR15 MS and DR15 HI mice, and form grey matter lesions in DR15 MS mice</w:t>
      </w:r>
    </w:p>
    <w:p w:rsidR="000617C5" w:rsidRPr="00A502BC" w:rsidRDefault="000617C5" w:rsidP="000617C5">
      <w:pPr>
        <w:rPr>
          <w:b/>
          <w:sz w:val="24"/>
          <w:szCs w:val="24"/>
        </w:rPr>
      </w:pPr>
    </w:p>
    <w:p w:rsidR="00E15A4C" w:rsidRDefault="00E15A4C">
      <w:bookmarkStart w:id="0" w:name="_GoBack"/>
      <w:bookmarkEnd w:id="0"/>
    </w:p>
    <w:p w:rsidR="00E15A4C" w:rsidRDefault="00E15A4C">
      <w:r>
        <w:t>Figure 3</w:t>
      </w:r>
      <w:r w:rsidR="005561E6">
        <w:t>B:</w:t>
      </w:r>
      <w:r>
        <w:t xml:space="preserve"> Parenchymal CD3 score</w:t>
      </w:r>
    </w:p>
    <w:tbl>
      <w:tblPr>
        <w:tblW w:w="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50"/>
      </w:tblGrid>
      <w:tr w:rsidR="00E15A4C" w:rsidRPr="00E15A4C" w:rsidTr="00E15A4C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DR15 HI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DR15 MS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</w:tr>
      <w:tr w:rsidR="00E15A4C" w:rsidRPr="00E15A4C" w:rsidTr="00E15A4C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0,375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3,250000</w:t>
            </w:r>
          </w:p>
        </w:tc>
      </w:tr>
      <w:tr w:rsidR="00E15A4C" w:rsidRPr="00E15A4C" w:rsidTr="00E15A4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2,375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3,250000</w:t>
            </w:r>
          </w:p>
        </w:tc>
      </w:tr>
      <w:tr w:rsidR="00E15A4C" w:rsidRPr="00E15A4C" w:rsidTr="00E15A4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1,000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2,166667</w:t>
            </w:r>
          </w:p>
        </w:tc>
      </w:tr>
    </w:tbl>
    <w:p w:rsidR="00E15A4C" w:rsidRDefault="00E15A4C"/>
    <w:p w:rsidR="00E15A4C" w:rsidRDefault="00E15A4C">
      <w:r>
        <w:t>Figure 3Ci</w:t>
      </w:r>
      <w:r w:rsidR="005561E6">
        <w:t>:</w:t>
      </w:r>
      <w:r>
        <w:t xml:space="preserve"> hCD3 G.M. lesions/s</w:t>
      </w:r>
      <w:r w:rsidR="00A502BC">
        <w:t xml:space="preserve">pinal </w:t>
      </w:r>
      <w:r>
        <w:t>c</w:t>
      </w:r>
      <w:r w:rsidR="00A502BC">
        <w:t>ord</w:t>
      </w:r>
      <w:r>
        <w:t xml:space="preserve"> section</w:t>
      </w:r>
    </w:p>
    <w:tbl>
      <w:tblPr>
        <w:tblW w:w="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50"/>
      </w:tblGrid>
      <w:tr w:rsidR="00E15A4C" w:rsidRPr="00E15A4C" w:rsidTr="00E15A4C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DR15 HI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DR15 MS</w:t>
            </w:r>
          </w:p>
        </w:tc>
      </w:tr>
      <w:tr w:rsidR="00E15A4C" w:rsidRPr="00E15A4C" w:rsidTr="00E15A4C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0,0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1,5000</w:t>
            </w:r>
          </w:p>
        </w:tc>
      </w:tr>
      <w:tr w:rsidR="00E15A4C" w:rsidRPr="00E15A4C" w:rsidTr="00E15A4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1,0000</w:t>
            </w:r>
          </w:p>
        </w:tc>
      </w:tr>
      <w:tr w:rsidR="00E15A4C" w:rsidRPr="00E15A4C" w:rsidTr="00E15A4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0,5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1,3333</w:t>
            </w:r>
          </w:p>
        </w:tc>
      </w:tr>
    </w:tbl>
    <w:p w:rsidR="00E15A4C" w:rsidRDefault="00E15A4C"/>
    <w:p w:rsidR="00E15A4C" w:rsidRDefault="00E15A4C" w:rsidP="00E15A4C">
      <w:r>
        <w:t>Figure 3Cii</w:t>
      </w:r>
      <w:r w:rsidR="005561E6">
        <w:t>:</w:t>
      </w:r>
      <w:r>
        <w:t xml:space="preserve"> </w:t>
      </w:r>
      <w:bookmarkStart w:id="1" w:name="OLE_LINK7"/>
      <w:r>
        <w:t>hCD3</w:t>
      </w:r>
      <w:bookmarkEnd w:id="1"/>
      <w:r>
        <w:t xml:space="preserve"> W.M. lesions/s</w:t>
      </w:r>
      <w:r w:rsidR="00A502BC">
        <w:t xml:space="preserve">pinal </w:t>
      </w:r>
      <w:r>
        <w:t>c</w:t>
      </w:r>
      <w:r w:rsidR="00A502BC">
        <w:t>ord</w:t>
      </w:r>
      <w:r>
        <w:t xml:space="preserve"> section</w:t>
      </w:r>
    </w:p>
    <w:tbl>
      <w:tblPr>
        <w:tblW w:w="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50"/>
      </w:tblGrid>
      <w:tr w:rsidR="00E15A4C" w:rsidRPr="00E15A4C" w:rsidTr="00E15A4C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DR15 HI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DR15 MS</w:t>
            </w:r>
          </w:p>
        </w:tc>
      </w:tr>
      <w:tr w:rsidR="00E15A4C" w:rsidRPr="00E15A4C" w:rsidTr="00E15A4C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1,</w:t>
            </w:r>
          </w:p>
        </w:tc>
      </w:tr>
      <w:tr w:rsidR="00E15A4C" w:rsidRPr="00E15A4C" w:rsidTr="00E15A4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3,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1,</w:t>
            </w:r>
          </w:p>
        </w:tc>
      </w:tr>
      <w:tr w:rsidR="00E15A4C" w:rsidRPr="00E15A4C" w:rsidTr="00E15A4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E15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</w:tr>
    </w:tbl>
    <w:p w:rsidR="00E15A4C" w:rsidRDefault="00E15A4C"/>
    <w:p w:rsidR="00E15A4C" w:rsidRDefault="00E15A4C">
      <w:r>
        <w:t>Figure 3D</w:t>
      </w:r>
      <w:r w:rsidR="005561E6">
        <w:t>:</w:t>
      </w:r>
      <w:r>
        <w:t xml:space="preserve"> CD4/CD8 ratio</w:t>
      </w:r>
    </w:p>
    <w:tbl>
      <w:tblPr>
        <w:tblW w:w="5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580"/>
        <w:gridCol w:w="1420"/>
        <w:gridCol w:w="1600"/>
      </w:tblGrid>
      <w:tr w:rsidR="00E15A4C" w:rsidRPr="00E15A4C" w:rsidTr="00E15A4C">
        <w:tc>
          <w:tcPr>
            <w:tcW w:w="1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14E56" w:rsidRDefault="00E15A4C" w:rsidP="00E15A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  <w:r w:rsidRPr="00D14E56">
              <w:rPr>
                <w:rFonts w:ascii="Arial" w:eastAsia="Times New Roman" w:hAnsi="Arial" w:cs="Arial"/>
                <w:sz w:val="14"/>
                <w:szCs w:val="14"/>
              </w:rPr>
              <w:t>DR1</w:t>
            </w:r>
            <w:r w:rsidRPr="00D14E56">
              <w:rPr>
                <w:rFonts w:ascii="Arial" w:eastAsia="Times New Roman" w:hAnsi="Arial" w:cs="Arial"/>
                <w:bCs/>
                <w:sz w:val="14"/>
                <w:szCs w:val="14"/>
              </w:rPr>
              <w:t xml:space="preserve">5 HI </w:t>
            </w:r>
          </w:p>
          <w:p w:rsidR="00E15A4C" w:rsidRPr="00D14E56" w:rsidRDefault="00E15A4C" w:rsidP="00E15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E56">
              <w:rPr>
                <w:rFonts w:ascii="Arial" w:eastAsia="Times New Roman" w:hAnsi="Arial" w:cs="Arial"/>
                <w:bCs/>
                <w:sz w:val="14"/>
                <w:szCs w:val="14"/>
              </w:rPr>
              <w:t>BORDERS</w:t>
            </w:r>
          </w:p>
        </w:tc>
        <w:tc>
          <w:tcPr>
            <w:tcW w:w="15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D14E56" w:rsidRDefault="00E15A4C" w:rsidP="00E15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E56">
              <w:rPr>
                <w:rFonts w:ascii="Arial" w:eastAsia="Times New Roman" w:hAnsi="Arial" w:cs="Arial"/>
                <w:sz w:val="14"/>
                <w:szCs w:val="14"/>
              </w:rPr>
              <w:t>DR15</w:t>
            </w:r>
            <w:r w:rsidRPr="00D14E56">
              <w:rPr>
                <w:rFonts w:ascii="Arial" w:eastAsia="Times New Roman" w:hAnsi="Arial" w:cs="Arial"/>
                <w:bCs/>
                <w:sz w:val="14"/>
                <w:szCs w:val="14"/>
              </w:rPr>
              <w:t xml:space="preserve"> HI PARENCHYMA</w:t>
            </w:r>
          </w:p>
        </w:tc>
        <w:tc>
          <w:tcPr>
            <w:tcW w:w="1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D14E56" w:rsidRDefault="00E15A4C" w:rsidP="00E15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E56">
              <w:rPr>
                <w:rFonts w:ascii="Arial" w:eastAsia="Times New Roman" w:hAnsi="Arial" w:cs="Arial"/>
                <w:sz w:val="14"/>
                <w:szCs w:val="14"/>
              </w:rPr>
              <w:t>DR15</w:t>
            </w:r>
            <w:r w:rsidRPr="00D14E56">
              <w:rPr>
                <w:rFonts w:ascii="Arial" w:eastAsia="Times New Roman" w:hAnsi="Arial" w:cs="Arial"/>
                <w:bCs/>
                <w:sz w:val="14"/>
                <w:szCs w:val="14"/>
              </w:rPr>
              <w:t xml:space="preserve"> MS1 BORDERS</w:t>
            </w:r>
          </w:p>
        </w:tc>
        <w:tc>
          <w:tcPr>
            <w:tcW w:w="16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D14E56" w:rsidRDefault="00E15A4C" w:rsidP="00E15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E56">
              <w:rPr>
                <w:rFonts w:ascii="Arial" w:eastAsia="Times New Roman" w:hAnsi="Arial" w:cs="Arial"/>
                <w:sz w:val="14"/>
                <w:szCs w:val="14"/>
              </w:rPr>
              <w:t>DR15</w:t>
            </w:r>
            <w:r w:rsidRPr="00D14E56">
              <w:rPr>
                <w:rFonts w:ascii="Arial" w:eastAsia="Times New Roman" w:hAnsi="Arial" w:cs="Arial"/>
                <w:bCs/>
                <w:sz w:val="14"/>
                <w:szCs w:val="14"/>
              </w:rPr>
              <w:t xml:space="preserve"> MS1 PARENCYMA</w:t>
            </w:r>
          </w:p>
        </w:tc>
      </w:tr>
      <w:tr w:rsidR="00E15A4C" w:rsidRPr="00E15A4C" w:rsidTr="00E15A4C">
        <w:tc>
          <w:tcPr>
            <w:tcW w:w="1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265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0,1282051</w:t>
            </w:r>
          </w:p>
        </w:tc>
        <w:tc>
          <w:tcPr>
            <w:tcW w:w="15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265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0,01315789</w:t>
            </w:r>
          </w:p>
        </w:tc>
        <w:tc>
          <w:tcPr>
            <w:tcW w:w="1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265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0,2645161</w:t>
            </w:r>
          </w:p>
        </w:tc>
        <w:tc>
          <w:tcPr>
            <w:tcW w:w="16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5A4C" w:rsidRPr="00E15A4C" w:rsidRDefault="00E15A4C" w:rsidP="00265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15A4C">
              <w:rPr>
                <w:rFonts w:ascii="Arial" w:eastAsia="Times New Roman" w:hAnsi="Arial" w:cs="Arial"/>
                <w:sz w:val="14"/>
                <w:szCs w:val="14"/>
              </w:rPr>
              <w:t>0,2166667</w:t>
            </w:r>
          </w:p>
        </w:tc>
      </w:tr>
    </w:tbl>
    <w:p w:rsidR="00E15A4C" w:rsidRDefault="00E15A4C" w:rsidP="002651D7">
      <w:pPr>
        <w:jc w:val="center"/>
      </w:pPr>
    </w:p>
    <w:sectPr w:rsidR="00E15A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4C"/>
    <w:rsid w:val="000617C5"/>
    <w:rsid w:val="000A73B1"/>
    <w:rsid w:val="002651D7"/>
    <w:rsid w:val="005561E6"/>
    <w:rsid w:val="005D0F4F"/>
    <w:rsid w:val="00A502BC"/>
    <w:rsid w:val="00A8189F"/>
    <w:rsid w:val="00B86D01"/>
    <w:rsid w:val="00D14E56"/>
    <w:rsid w:val="00E1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B815"/>
  <w15:chartTrackingRefBased/>
  <w15:docId w15:val="{FA9EF9FC-EF72-431F-B888-30BDBF84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Παπαζιάν</dc:creator>
  <cp:keywords/>
  <dc:description/>
  <cp:lastModifiedBy>Lesley Probert</cp:lastModifiedBy>
  <cp:revision>4</cp:revision>
  <dcterms:created xsi:type="dcterms:W3CDTF">2024-05-29T06:20:00Z</dcterms:created>
  <dcterms:modified xsi:type="dcterms:W3CDTF">2024-06-03T13:27:00Z</dcterms:modified>
</cp:coreProperties>
</file>