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61"/>
        <w:tblW w:w="1017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130"/>
        <w:gridCol w:w="2945"/>
        <w:gridCol w:w="2100"/>
      </w:tblGrid>
      <w:tr w:rsidR="00615260" w:rsidRPr="00615260" w:rsidTr="00F80AA0">
        <w:trPr>
          <w:trHeight w:val="720"/>
        </w:trPr>
        <w:tc>
          <w:tcPr>
            <w:tcW w:w="5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260" w:rsidRPr="00615260" w:rsidRDefault="00615260" w:rsidP="00F80AA0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Antibody or dye (application and dilution ratio)</w:t>
            </w:r>
          </w:p>
        </w:tc>
        <w:tc>
          <w:tcPr>
            <w:tcW w:w="2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260" w:rsidRPr="00615260" w:rsidRDefault="00615260" w:rsidP="00F8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26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260" w:rsidRPr="00615260" w:rsidRDefault="00615260" w:rsidP="00F80A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26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Identifier</w:t>
            </w:r>
          </w:p>
        </w:tc>
      </w:tr>
      <w:tr w:rsidR="00615260" w:rsidRPr="00615260" w:rsidTr="00F80AA0">
        <w:trPr>
          <w:trHeight w:val="576"/>
        </w:trPr>
        <w:tc>
          <w:tcPr>
            <w:tcW w:w="513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260" w:rsidRPr="00615260" w:rsidRDefault="0061526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Anti-CAM(IF,1:50; WB, 1:200)</w:t>
            </w:r>
          </w:p>
        </w:tc>
        <w:tc>
          <w:tcPr>
            <w:tcW w:w="294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260" w:rsidRPr="00615260" w:rsidRDefault="0061526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Santa Cruz Biotechnology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260" w:rsidRPr="00615260" w:rsidRDefault="0061526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sc-137079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Anti-IQCH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(IF,1:50; WB, 1:2</w:t>
            </w:r>
            <w:r w:rsidRPr="0061526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776C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HuaAn Biotechnology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Customizedly produced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Anti-SEPTIN4(IF, 1:50)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Abclonal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A10238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Anti-HNRPAB(IF, 1:50; WB,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Abclonal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A17479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Anti-HNRNPK(IF, 1:20; WB,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11426-1-AP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Anti-SYNCRIP(IF, 1:50; WB,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14024-1-AP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Anti-TFAM(IF, 1:50)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22586-1-AP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Anti-EWSR1(IF,1:50; WB,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55191-1-AP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Anti-FUS(IF, 1:50; WB, 1:1000)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11570-1-AP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Anti-ANXA7(IF, 1:50; WB, 1:1000)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10154-2-AP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Anti-SLC25A4(IF, 1:50; WB,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Signalway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32484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Alexa Fluor 488 (IF,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Thermo Fisher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A21206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Alexa Fluor 594 (IF, 1:500)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Thermo Fisher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A11005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Anti-HNRPAB for RIP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Santa Cruz Biotechnology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sc-376411</w:t>
            </w:r>
          </w:p>
        </w:tc>
      </w:tr>
      <w:tr w:rsidR="00F80AA0" w:rsidRPr="00615260" w:rsidTr="00F80AA0">
        <w:trPr>
          <w:trHeight w:val="576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Anti-acetylated alpha Tubulin(IF, 1:50)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Santa Cruz Biotechnology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F80AA0" w:rsidRPr="00615260" w:rsidRDefault="00F80AA0" w:rsidP="00F80A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526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sc-23950</w:t>
            </w:r>
          </w:p>
        </w:tc>
      </w:tr>
    </w:tbl>
    <w:p w:rsidR="002E20E8" w:rsidRPr="00615260" w:rsidRDefault="00BC57B4">
      <w:pPr>
        <w:rPr>
          <w:rFonts w:ascii="Times New Roman" w:hAnsi="Times New Roman" w:cs="Times New Roman"/>
          <w:b/>
          <w:sz w:val="28"/>
          <w:szCs w:val="28"/>
        </w:rPr>
      </w:pPr>
      <w:r w:rsidRPr="00BC57B4">
        <w:rPr>
          <w:rFonts w:ascii="Times New Roman" w:hAnsi="Times New Roman" w:cs="Times New Roman"/>
          <w:b/>
          <w:sz w:val="28"/>
          <w:szCs w:val="28"/>
        </w:rPr>
        <w:t>Figure 6-source data 2</w:t>
      </w:r>
      <w:bookmarkStart w:id="0" w:name="_GoBack"/>
      <w:bookmarkEnd w:id="0"/>
      <w:r w:rsidR="00F80AA0">
        <w:rPr>
          <w:rFonts w:ascii="Times New Roman" w:hAnsi="Times New Roman" w:cs="Times New Roman" w:hint="eastAsia"/>
          <w:b/>
          <w:sz w:val="28"/>
          <w:szCs w:val="28"/>
        </w:rPr>
        <w:t>.</w:t>
      </w:r>
      <w:r w:rsidR="00615260" w:rsidRPr="00615260">
        <w:rPr>
          <w:rFonts w:ascii="Times New Roman" w:hAnsi="Times New Roman" w:cs="Times New Roman"/>
          <w:b/>
          <w:sz w:val="28"/>
          <w:szCs w:val="28"/>
        </w:rPr>
        <w:t xml:space="preserve"> Overview of the antibodies or dyes used in this study.</w:t>
      </w:r>
    </w:p>
    <w:sectPr w:rsidR="002E20E8" w:rsidRPr="0061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DE" w:rsidRDefault="008804DE" w:rsidP="000E4ED9">
      <w:r>
        <w:separator/>
      </w:r>
    </w:p>
  </w:endnote>
  <w:endnote w:type="continuationSeparator" w:id="0">
    <w:p w:rsidR="008804DE" w:rsidRDefault="008804DE" w:rsidP="000E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DE" w:rsidRDefault="008804DE" w:rsidP="000E4ED9">
      <w:r>
        <w:separator/>
      </w:r>
    </w:p>
  </w:footnote>
  <w:footnote w:type="continuationSeparator" w:id="0">
    <w:p w:rsidR="008804DE" w:rsidRDefault="008804DE" w:rsidP="000E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91"/>
    <w:rsid w:val="000E4ED9"/>
    <w:rsid w:val="002E20E8"/>
    <w:rsid w:val="00344139"/>
    <w:rsid w:val="005305BB"/>
    <w:rsid w:val="00615260"/>
    <w:rsid w:val="008804DE"/>
    <w:rsid w:val="008F0BB6"/>
    <w:rsid w:val="00933EF8"/>
    <w:rsid w:val="00BC57B4"/>
    <w:rsid w:val="00EA5B91"/>
    <w:rsid w:val="00F80AA0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269CA-460A-4BEC-8BD1-27BF1CD8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260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615260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615260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15260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15260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6152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260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0E4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0E4ED9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0E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E4E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549C-E737-452C-82B1-FFFE6FD3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2023-03-13T02:26:00Z</dcterms:created>
  <dcterms:modified xsi:type="dcterms:W3CDTF">2024-02-28T02:24:00Z</dcterms:modified>
</cp:coreProperties>
</file>