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78"/>
        <w:tblW w:w="212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35"/>
        <w:gridCol w:w="3057"/>
        <w:gridCol w:w="3057"/>
        <w:gridCol w:w="3057"/>
        <w:gridCol w:w="3057"/>
        <w:gridCol w:w="3057"/>
      </w:tblGrid>
      <w:tr w:rsidR="004D014C" w:rsidRPr="00F830A3" w14:paraId="6AD64E03" w14:textId="77777777" w:rsidTr="004D014C">
        <w:trPr>
          <w:trHeight w:val="885"/>
        </w:trPr>
        <w:tc>
          <w:tcPr>
            <w:tcW w:w="5935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5A62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A1E4C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Kv1.2-open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90208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Kv1.2-W366F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FBE22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Kv1.2-DTx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DCDEE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Kv1.2-Na</w:t>
            </w:r>
            <w:r w:rsidRPr="00F830A3">
              <w:rPr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20A69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Kv1.2-W366F-Na+</w:t>
            </w:r>
          </w:p>
        </w:tc>
      </w:tr>
      <w:tr w:rsidR="004D014C" w:rsidRPr="00F830A3" w14:paraId="35400989" w14:textId="77777777" w:rsidTr="004D014C">
        <w:trPr>
          <w:trHeight w:val="628"/>
        </w:trPr>
        <w:tc>
          <w:tcPr>
            <w:tcW w:w="21220" w:type="dxa"/>
            <w:gridSpan w:val="6"/>
            <w:tcBorders>
              <w:top w:val="single" w:sz="12" w:space="0" w:color="548235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BAA46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b/>
                <w:bCs/>
                <w:sz w:val="32"/>
                <w:szCs w:val="32"/>
              </w:rPr>
              <w:t>Data collection and processing</w:t>
            </w:r>
          </w:p>
        </w:tc>
      </w:tr>
      <w:tr w:rsidR="004D014C" w:rsidRPr="00F830A3" w14:paraId="4F70D771" w14:textId="77777777" w:rsidTr="004D014C">
        <w:trPr>
          <w:trHeight w:val="598"/>
        </w:trPr>
        <w:tc>
          <w:tcPr>
            <w:tcW w:w="5935" w:type="dxa"/>
            <w:tcBorders>
              <w:top w:val="single" w:sz="12" w:space="0" w:color="548235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98E5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Microscope</w:t>
            </w:r>
          </w:p>
        </w:tc>
        <w:tc>
          <w:tcPr>
            <w:tcW w:w="15285" w:type="dxa"/>
            <w:gridSpan w:val="5"/>
            <w:tcBorders>
              <w:top w:val="single" w:sz="12" w:space="0" w:color="548235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87803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FEI Titan Krios</w:t>
            </w:r>
          </w:p>
        </w:tc>
      </w:tr>
      <w:tr w:rsidR="004D014C" w:rsidRPr="00F830A3" w14:paraId="1CBD3FC1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E76A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Detector</w:t>
            </w:r>
          </w:p>
        </w:tc>
        <w:tc>
          <w:tcPr>
            <w:tcW w:w="1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B8D6B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K3</w:t>
            </w:r>
          </w:p>
        </w:tc>
      </w:tr>
      <w:tr w:rsidR="004D014C" w:rsidRPr="00F830A3" w14:paraId="34E9A7B0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8896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Voltage (kV)</w:t>
            </w:r>
          </w:p>
        </w:tc>
        <w:tc>
          <w:tcPr>
            <w:tcW w:w="1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BA22E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300</w:t>
            </w:r>
          </w:p>
        </w:tc>
      </w:tr>
      <w:tr w:rsidR="004D014C" w:rsidRPr="00F830A3" w14:paraId="3EA01135" w14:textId="77777777" w:rsidTr="004D014C">
        <w:trPr>
          <w:trHeight w:val="955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D0DA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Electron exposure (e-/Å^2)</w:t>
            </w:r>
          </w:p>
        </w:tc>
        <w:tc>
          <w:tcPr>
            <w:tcW w:w="1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2DA5D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50</w:t>
            </w:r>
          </w:p>
        </w:tc>
      </w:tr>
      <w:tr w:rsidR="004D014C" w:rsidRPr="00F830A3" w14:paraId="650D5C8E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EC8E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Magnification</w:t>
            </w:r>
          </w:p>
        </w:tc>
        <w:tc>
          <w:tcPr>
            <w:tcW w:w="1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FD64F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81000</w:t>
            </w:r>
          </w:p>
        </w:tc>
      </w:tr>
      <w:tr w:rsidR="004D014C" w:rsidRPr="00F830A3" w14:paraId="49FF03A2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94D8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Defocus range (um)</w:t>
            </w:r>
          </w:p>
        </w:tc>
        <w:tc>
          <w:tcPr>
            <w:tcW w:w="1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EF377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-1.0 to -2.0</w:t>
            </w:r>
          </w:p>
        </w:tc>
      </w:tr>
      <w:tr w:rsidR="004D014C" w:rsidRPr="00F830A3" w14:paraId="7630CEA6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2ACD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Pixel Size (Å/pixel)</w:t>
            </w:r>
          </w:p>
        </w:tc>
        <w:tc>
          <w:tcPr>
            <w:tcW w:w="1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5E938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1.068</w:t>
            </w:r>
          </w:p>
        </w:tc>
      </w:tr>
      <w:tr w:rsidR="004D014C" w:rsidRPr="00F830A3" w14:paraId="69C73C54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B72E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Symmetry imposed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449BD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C4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D8BF6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C4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F2DF8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C1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32F28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C4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4BD84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C4</w:t>
            </w:r>
          </w:p>
        </w:tc>
      </w:tr>
      <w:tr w:rsidR="004D014C" w:rsidRPr="00F830A3" w14:paraId="590F76D8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5861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Micrographs (no.)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5505D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6335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8D26E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8310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DAD36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4507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AD5FE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2573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06856" w14:textId="78D487FF" w:rsidR="004D014C" w:rsidRPr="00F830A3" w:rsidRDefault="00BA6098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9057</w:t>
            </w:r>
          </w:p>
        </w:tc>
      </w:tr>
      <w:tr w:rsidR="004D014C" w:rsidRPr="00F830A3" w14:paraId="126BA5A2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20DF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Map resolution (Å)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CF424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3.2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EB67B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2.5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B8FBC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3.2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5ED4C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2.8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D59D3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7.8</w:t>
            </w:r>
          </w:p>
        </w:tc>
      </w:tr>
      <w:tr w:rsidR="004D014C" w:rsidRPr="00F830A3" w14:paraId="7E401978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F13F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Final particle images (no.)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CE878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228519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F3F60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266495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F226A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312202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7FC7F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433211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E729F" w14:textId="23FDE816" w:rsidR="00094C47" w:rsidRPr="00F830A3" w:rsidRDefault="00094C47" w:rsidP="00094C47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68682</w:t>
            </w:r>
          </w:p>
        </w:tc>
      </w:tr>
      <w:tr w:rsidR="004D014C" w:rsidRPr="00F830A3" w14:paraId="5E42B69F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1D61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FSC threshold</w:t>
            </w:r>
          </w:p>
        </w:tc>
        <w:tc>
          <w:tcPr>
            <w:tcW w:w="1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A1E22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0.143</w:t>
            </w:r>
          </w:p>
        </w:tc>
      </w:tr>
      <w:tr w:rsidR="004D014C" w:rsidRPr="00F830A3" w14:paraId="4C346AE0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DB69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22954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861B8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9A065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B0048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6AFD6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7C54279D" w14:textId="77777777" w:rsidTr="004D014C">
        <w:trPr>
          <w:trHeight w:val="598"/>
        </w:trPr>
        <w:tc>
          <w:tcPr>
            <w:tcW w:w="21220" w:type="dxa"/>
            <w:gridSpan w:val="6"/>
            <w:tcBorders>
              <w:top w:val="single" w:sz="12" w:space="0" w:color="548235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4EDD1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b/>
                <w:bCs/>
                <w:sz w:val="32"/>
                <w:szCs w:val="32"/>
              </w:rPr>
              <w:t>Refinement</w:t>
            </w:r>
          </w:p>
        </w:tc>
      </w:tr>
      <w:tr w:rsidR="004D014C" w:rsidRPr="00F830A3" w14:paraId="7BED3731" w14:textId="77777777" w:rsidTr="004D014C">
        <w:trPr>
          <w:trHeight w:val="598"/>
        </w:trPr>
        <w:tc>
          <w:tcPr>
            <w:tcW w:w="5935" w:type="dxa"/>
            <w:tcBorders>
              <w:top w:val="single" w:sz="12" w:space="0" w:color="548235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B72F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PDB codes</w:t>
            </w:r>
          </w:p>
        </w:tc>
        <w:tc>
          <w:tcPr>
            <w:tcW w:w="3057" w:type="dxa"/>
            <w:tcBorders>
              <w:top w:val="single" w:sz="12" w:space="0" w:color="548235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0575F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6VC6</w:t>
            </w:r>
          </w:p>
        </w:tc>
        <w:tc>
          <w:tcPr>
            <w:tcW w:w="3057" w:type="dxa"/>
            <w:tcBorders>
              <w:top w:val="single" w:sz="12" w:space="0" w:color="548235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4B46C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6VCH</w:t>
            </w:r>
          </w:p>
        </w:tc>
        <w:tc>
          <w:tcPr>
            <w:tcW w:w="3057" w:type="dxa"/>
            <w:tcBorders>
              <w:top w:val="single" w:sz="12" w:space="0" w:color="548235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A7611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6VC3</w:t>
            </w:r>
          </w:p>
        </w:tc>
        <w:tc>
          <w:tcPr>
            <w:tcW w:w="3057" w:type="dxa"/>
            <w:tcBorders>
              <w:top w:val="single" w:sz="12" w:space="0" w:color="548235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03421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6VC4</w:t>
            </w:r>
          </w:p>
        </w:tc>
        <w:tc>
          <w:tcPr>
            <w:tcW w:w="3057" w:type="dxa"/>
            <w:tcBorders>
              <w:top w:val="single" w:sz="12" w:space="0" w:color="548235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CBA8B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66C895D7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44B1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EMDB codes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717BC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43134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6748C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43136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1CBE4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43131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7CA09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43133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E9DCD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40DD2B74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472D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Map sharpening B factor (Å^2)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C5CAC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-185.2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BE55C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-50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AE112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-116.8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969E6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-157.8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067DC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30D46492" w14:textId="77777777" w:rsidTr="004D014C">
        <w:trPr>
          <w:trHeight w:val="598"/>
        </w:trPr>
        <w:tc>
          <w:tcPr>
            <w:tcW w:w="18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8D462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Model Composition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8AC3D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1180FF67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08A8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 xml:space="preserve">   Chains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00A25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4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039C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5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14D2A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6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A27C4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4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44611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7562E835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C43F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 xml:space="preserve">   Atoms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F76B5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7740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9E515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7614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61C9D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8219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47F8A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7740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D9611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1778C8CD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37E1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 xml:space="preserve">   Residues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3B1E4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1028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C5B1C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1012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00E80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1087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9095B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1028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8E57E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526191EE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1287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 xml:space="preserve">   Water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F8568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DC1BE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E837F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76126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6C99D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60E61004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4815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 xml:space="preserve">   Ligands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20155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9DA19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K: 2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097BE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K: 2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A49BE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BAFDA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57F83614" w14:textId="77777777" w:rsidTr="004D014C">
        <w:trPr>
          <w:trHeight w:val="598"/>
        </w:trPr>
        <w:tc>
          <w:tcPr>
            <w:tcW w:w="18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150C7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Bonds (RMSD)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CEA4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55B57DDF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8890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 xml:space="preserve">   Length (Å)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6DA58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0.003 (0)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36099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0.004 (0)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DA65F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0.002 (0)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46DB7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0.003 (0)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1F234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40999C0C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AAB5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 xml:space="preserve">   Angles (°)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39B4C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0.562 (0)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99FA1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0.577 (0)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DC858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0.484 (0)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B9E2D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0.621 (0)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005C2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527D1C27" w14:textId="77777777" w:rsidTr="004D014C">
        <w:trPr>
          <w:trHeight w:val="598"/>
        </w:trPr>
        <w:tc>
          <w:tcPr>
            <w:tcW w:w="18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5784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Validation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E5705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1C6F7556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DECFF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 xml:space="preserve">   </w:t>
            </w:r>
            <w:proofErr w:type="spellStart"/>
            <w:r w:rsidRPr="00F830A3">
              <w:rPr>
                <w:sz w:val="32"/>
                <w:szCs w:val="32"/>
              </w:rPr>
              <w:t>Molprobity</w:t>
            </w:r>
            <w:proofErr w:type="spellEnd"/>
            <w:r w:rsidRPr="00F830A3">
              <w:rPr>
                <w:sz w:val="32"/>
                <w:szCs w:val="32"/>
              </w:rPr>
              <w:t xml:space="preserve"> score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9AA89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1.52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01093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1.37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8CA32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1.43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19E22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1.55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C3A24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1C615E78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1A43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 xml:space="preserve">   </w:t>
            </w:r>
            <w:proofErr w:type="spellStart"/>
            <w:r w:rsidRPr="00F830A3">
              <w:rPr>
                <w:sz w:val="32"/>
                <w:szCs w:val="32"/>
              </w:rPr>
              <w:t>Clashscore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D7B1F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7.58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914A0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5.83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91916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7.03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44E77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8.1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2ED2B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6807CB3C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DEE2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 xml:space="preserve">   Poor rotamers (%)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07445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0.26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951AF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0.65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F7F84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0.24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BB5BB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0.56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7AB69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32F5B0BF" w14:textId="77777777" w:rsidTr="004D014C">
        <w:trPr>
          <w:trHeight w:val="598"/>
        </w:trPr>
        <w:tc>
          <w:tcPr>
            <w:tcW w:w="18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B2D0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Ramachandran plot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8C43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6CC9FD04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A5107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 xml:space="preserve">   </w:t>
            </w:r>
            <w:proofErr w:type="spellStart"/>
            <w:r w:rsidRPr="00F830A3">
              <w:rPr>
                <w:sz w:val="32"/>
                <w:szCs w:val="32"/>
              </w:rPr>
              <w:t>Favoured</w:t>
            </w:r>
            <w:proofErr w:type="spellEnd"/>
            <w:r w:rsidRPr="00F830A3">
              <w:rPr>
                <w:sz w:val="32"/>
                <w:szCs w:val="32"/>
              </w:rPr>
              <w:t xml:space="preserve"> (%)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33183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97.51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F62BB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97.77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B683E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97.83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AD0DE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97.91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B8CEB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6C4C8068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8701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 xml:space="preserve">   Allowed (%)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3F147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2.49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C084E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2.23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79E88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2.17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9AD88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2.09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32A5A" w14:textId="77777777" w:rsidR="004D014C" w:rsidRPr="00F830A3" w:rsidRDefault="004D014C" w:rsidP="004D014C">
            <w:pPr>
              <w:rPr>
                <w:sz w:val="32"/>
                <w:szCs w:val="32"/>
              </w:rPr>
            </w:pPr>
          </w:p>
        </w:tc>
      </w:tr>
      <w:tr w:rsidR="004D014C" w:rsidRPr="00F830A3" w14:paraId="2B137668" w14:textId="77777777" w:rsidTr="004D014C">
        <w:trPr>
          <w:trHeight w:val="598"/>
        </w:trPr>
        <w:tc>
          <w:tcPr>
            <w:tcW w:w="5935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FB15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 xml:space="preserve">   Outliers (%)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B44A6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0.00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55CFC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0.00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D10BB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0.00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79FF6" w14:textId="77777777" w:rsidR="004D014C" w:rsidRPr="00F830A3" w:rsidRDefault="004D014C" w:rsidP="004D014C">
            <w:pPr>
              <w:jc w:val="center"/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0.00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12" w:space="0" w:color="54823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08BE4" w14:textId="77777777" w:rsidR="004D014C" w:rsidRPr="00F830A3" w:rsidRDefault="004D014C" w:rsidP="004D014C">
            <w:pPr>
              <w:rPr>
                <w:sz w:val="32"/>
                <w:szCs w:val="32"/>
              </w:rPr>
            </w:pPr>
            <w:r w:rsidRPr="00F830A3">
              <w:rPr>
                <w:sz w:val="32"/>
                <w:szCs w:val="32"/>
              </w:rPr>
              <w:t> </w:t>
            </w:r>
          </w:p>
        </w:tc>
      </w:tr>
    </w:tbl>
    <w:p w14:paraId="3595B9B2" w14:textId="1B5E2422" w:rsidR="001361CE" w:rsidRPr="0053280B" w:rsidRDefault="00B9418F">
      <w:pPr>
        <w:rPr>
          <w:sz w:val="28"/>
          <w:szCs w:val="28"/>
        </w:rPr>
      </w:pPr>
      <w:r>
        <w:rPr>
          <w:sz w:val="28"/>
          <w:szCs w:val="28"/>
        </w:rPr>
        <w:t xml:space="preserve">Supplementary </w:t>
      </w:r>
      <w:r w:rsidR="00853CA1">
        <w:rPr>
          <w:sz w:val="28"/>
          <w:szCs w:val="28"/>
        </w:rPr>
        <w:t>File 1</w:t>
      </w:r>
      <w:r w:rsidR="004D014C" w:rsidRPr="0053280B">
        <w:rPr>
          <w:sz w:val="28"/>
          <w:szCs w:val="28"/>
        </w:rPr>
        <w:t>. CryoEM data collection, refinement and validation statistics.</w:t>
      </w:r>
    </w:p>
    <w:sectPr w:rsidR="001361CE" w:rsidRPr="0053280B" w:rsidSect="00F8479B">
      <w:pgSz w:w="31680" w:h="316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9B"/>
    <w:rsid w:val="00023E6D"/>
    <w:rsid w:val="00094C47"/>
    <w:rsid w:val="001361CE"/>
    <w:rsid w:val="001A415B"/>
    <w:rsid w:val="001E156B"/>
    <w:rsid w:val="0022225A"/>
    <w:rsid w:val="00397FF9"/>
    <w:rsid w:val="004D014C"/>
    <w:rsid w:val="0053280B"/>
    <w:rsid w:val="00594FB2"/>
    <w:rsid w:val="0077063A"/>
    <w:rsid w:val="00853CA1"/>
    <w:rsid w:val="00875671"/>
    <w:rsid w:val="00A107E4"/>
    <w:rsid w:val="00A94499"/>
    <w:rsid w:val="00B5557C"/>
    <w:rsid w:val="00B6611C"/>
    <w:rsid w:val="00B9418F"/>
    <w:rsid w:val="00BA6098"/>
    <w:rsid w:val="00CB364E"/>
    <w:rsid w:val="00CB67C7"/>
    <w:rsid w:val="00EC47E0"/>
    <w:rsid w:val="00EE1639"/>
    <w:rsid w:val="00EE543F"/>
    <w:rsid w:val="00F34386"/>
    <w:rsid w:val="00F830A3"/>
    <w:rsid w:val="00F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C571D9"/>
  <w15:chartTrackingRefBased/>
  <w15:docId w15:val="{73D32839-C9AB-7244-AD5A-DEBCB1BB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Sigworth, Frederick</dc:creator>
  <cp:keywords/>
  <dc:description/>
  <cp:lastModifiedBy>Sigworth, Frederick</cp:lastModifiedBy>
  <cp:revision>9</cp:revision>
  <dcterms:created xsi:type="dcterms:W3CDTF">2024-12-10T01:55:00Z</dcterms:created>
  <dcterms:modified xsi:type="dcterms:W3CDTF">2025-01-21T03:03:00Z</dcterms:modified>
</cp:coreProperties>
</file>