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B38E2F" w14:textId="77777777" w:rsidR="004E2C31" w:rsidRDefault="004E2C31">
      <w:pPr>
        <w:spacing w:before="60" w:line="227" w:lineRule="auto"/>
        <w:jc w:val="center"/>
        <w:rPr>
          <w:rFonts w:ascii="Noto Sans" w:eastAsia="Noto Sans" w:hAnsi="Noto Sans" w:cs="Noto Sans"/>
          <w:b/>
          <w:sz w:val="26"/>
          <w:szCs w:val="26"/>
          <w:u w:val="single"/>
        </w:rPr>
      </w:pPr>
    </w:p>
    <w:p w14:paraId="147016ED" w14:textId="2B805116" w:rsidR="00F102CC" w:rsidRDefault="00427975">
      <w:pPr>
        <w:spacing w:before="60" w:line="227" w:lineRule="auto"/>
        <w:jc w:val="center"/>
        <w:rPr>
          <w:rFonts w:ascii="Noto Sans" w:eastAsia="Noto Sans" w:hAnsi="Noto Sans" w:cs="Noto Sans"/>
          <w:b/>
          <w:sz w:val="26"/>
          <w:szCs w:val="26"/>
        </w:rPr>
      </w:pPr>
      <w:r>
        <w:rPr>
          <w:rFonts w:ascii="Noto Sans" w:eastAsia="Noto Sans" w:hAnsi="Noto Sans" w:cs="Noto Sans"/>
          <w:b/>
          <w:sz w:val="26"/>
          <w:szCs w:val="26"/>
          <w:u w:val="single"/>
        </w:rPr>
        <w:t>M</w:t>
      </w:r>
      <w:r>
        <w:rPr>
          <w:rFonts w:ascii="Noto Sans" w:eastAsia="Noto Sans" w:hAnsi="Noto Sans" w:cs="Noto Sans"/>
          <w:b/>
          <w:sz w:val="26"/>
          <w:szCs w:val="26"/>
        </w:rPr>
        <w:t xml:space="preserve">aterials </w:t>
      </w:r>
      <w:r>
        <w:rPr>
          <w:rFonts w:ascii="Noto Sans" w:eastAsia="Noto Sans" w:hAnsi="Noto Sans" w:cs="Noto Sans"/>
          <w:b/>
          <w:sz w:val="26"/>
          <w:szCs w:val="26"/>
          <w:u w:val="single"/>
        </w:rPr>
        <w:t>D</w:t>
      </w:r>
      <w:r>
        <w:rPr>
          <w:rFonts w:ascii="Noto Sans" w:eastAsia="Noto Sans" w:hAnsi="Noto Sans" w:cs="Noto Sans"/>
          <w:b/>
          <w:sz w:val="26"/>
          <w:szCs w:val="26"/>
        </w:rPr>
        <w:t xml:space="preserve">esign </w:t>
      </w:r>
      <w:r>
        <w:rPr>
          <w:rFonts w:ascii="Noto Sans" w:eastAsia="Noto Sans" w:hAnsi="Noto Sans" w:cs="Noto Sans"/>
          <w:b/>
          <w:sz w:val="26"/>
          <w:szCs w:val="26"/>
          <w:u w:val="single"/>
        </w:rPr>
        <w:t>A</w:t>
      </w:r>
      <w:r>
        <w:rPr>
          <w:rFonts w:ascii="Noto Sans" w:eastAsia="Noto Sans" w:hAnsi="Noto Sans" w:cs="Noto Sans"/>
          <w:b/>
          <w:sz w:val="26"/>
          <w:szCs w:val="26"/>
        </w:rPr>
        <w:t xml:space="preserve">nalysis </w:t>
      </w:r>
      <w:r>
        <w:rPr>
          <w:rFonts w:ascii="Noto Sans" w:eastAsia="Noto Sans" w:hAnsi="Noto Sans" w:cs="Noto Sans"/>
          <w:b/>
          <w:sz w:val="26"/>
          <w:szCs w:val="26"/>
          <w:u w:val="single"/>
        </w:rPr>
        <w:t>R</w:t>
      </w:r>
      <w:r>
        <w:rPr>
          <w:rFonts w:ascii="Noto Sans" w:eastAsia="Noto Sans" w:hAnsi="Noto Sans" w:cs="Noto Sans"/>
          <w:b/>
          <w:sz w:val="26"/>
          <w:szCs w:val="26"/>
        </w:rPr>
        <w:t>eporting (MDAR)</w:t>
      </w:r>
    </w:p>
    <w:p w14:paraId="2B2C3068" w14:textId="77777777" w:rsidR="00F102CC" w:rsidRDefault="00427975">
      <w:pPr>
        <w:spacing w:before="60" w:line="227" w:lineRule="auto"/>
        <w:jc w:val="center"/>
        <w:rPr>
          <w:rFonts w:ascii="Noto Sans" w:eastAsia="Noto Sans" w:hAnsi="Noto Sans" w:cs="Noto Sans"/>
          <w:b/>
          <w:sz w:val="26"/>
          <w:szCs w:val="26"/>
        </w:rPr>
      </w:pPr>
      <w:r>
        <w:rPr>
          <w:rFonts w:ascii="Noto Sans" w:eastAsia="Noto Sans" w:hAnsi="Noto Sans" w:cs="Noto Sans"/>
          <w:b/>
          <w:sz w:val="26"/>
          <w:szCs w:val="26"/>
        </w:rPr>
        <w:t>Checklist for Authors</w:t>
      </w:r>
    </w:p>
    <w:p w14:paraId="5949C2FF" w14:textId="77777777" w:rsidR="00F102CC" w:rsidRDefault="00F102CC">
      <w:pPr>
        <w:rPr>
          <w:rFonts w:ascii="Noto Sans" w:eastAsia="Noto Sans" w:hAnsi="Noto Sans" w:cs="Noto Sans"/>
          <w:sz w:val="20"/>
          <w:szCs w:val="20"/>
        </w:rPr>
      </w:pPr>
    </w:p>
    <w:p w14:paraId="7DCA99D5" w14:textId="77777777" w:rsidR="00F102CC" w:rsidRDefault="00427975">
      <w:pPr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 xml:space="preserve">The </w:t>
      </w:r>
      <w:hyperlink r:id="rId7">
        <w:r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MDAR framework</w:t>
        </w:r>
      </w:hyperlink>
      <w:r>
        <w:rPr>
          <w:rFonts w:ascii="Noto Sans" w:eastAsia="Noto Sans" w:hAnsi="Noto Sans" w:cs="Noto Sans"/>
          <w:sz w:val="20"/>
          <w:szCs w:val="20"/>
        </w:rPr>
        <w:t xml:space="preserve"> establishes a minimum set of requirements in transparent reporting mainly applicable to studies in the life sciences.</w:t>
      </w:r>
    </w:p>
    <w:p w14:paraId="607C817B" w14:textId="77777777" w:rsidR="00F102CC" w:rsidRPr="003D5AF6" w:rsidRDefault="00F102CC">
      <w:pPr>
        <w:rPr>
          <w:rFonts w:ascii="Noto Sans" w:eastAsia="Noto Sans" w:hAnsi="Noto Sans" w:cs="Noto Sans"/>
          <w:sz w:val="16"/>
          <w:szCs w:val="16"/>
        </w:rPr>
      </w:pPr>
      <w:bookmarkStart w:id="0" w:name="_cvmm3w1hmoo8" w:colFirst="0" w:colLast="0"/>
      <w:bookmarkEnd w:id="0"/>
    </w:p>
    <w:p w14:paraId="23802453" w14:textId="17B33ADC" w:rsidR="00F102CC" w:rsidRDefault="00427975">
      <w:pPr>
        <w:rPr>
          <w:rFonts w:ascii="Noto Sans" w:eastAsia="Noto Sans" w:hAnsi="Noto Sans" w:cs="Noto Sans"/>
          <w:sz w:val="20"/>
          <w:szCs w:val="20"/>
        </w:rPr>
      </w:pPr>
      <w:proofErr w:type="spellStart"/>
      <w:r>
        <w:rPr>
          <w:rFonts w:ascii="Noto Sans" w:eastAsia="Noto Sans" w:hAnsi="Noto Sans" w:cs="Noto Sans"/>
          <w:i/>
          <w:sz w:val="20"/>
          <w:szCs w:val="20"/>
        </w:rPr>
        <w:t>eLife</w:t>
      </w:r>
      <w:proofErr w:type="spellEnd"/>
      <w:r>
        <w:rPr>
          <w:rFonts w:ascii="Noto Sans" w:eastAsia="Noto Sans" w:hAnsi="Noto Sans" w:cs="Noto Sans"/>
          <w:sz w:val="20"/>
          <w:szCs w:val="20"/>
        </w:rPr>
        <w:t xml:space="preserve"> asks authors to </w:t>
      </w:r>
      <w:r>
        <w:rPr>
          <w:rFonts w:ascii="Noto Sans" w:eastAsia="Noto Sans" w:hAnsi="Noto Sans" w:cs="Noto Sans"/>
          <w:b/>
          <w:sz w:val="20"/>
          <w:szCs w:val="20"/>
        </w:rPr>
        <w:t>provide detailed information within their article</w:t>
      </w:r>
      <w:r>
        <w:rPr>
          <w:rFonts w:ascii="Noto Sans" w:eastAsia="Noto Sans" w:hAnsi="Noto Sans" w:cs="Noto Sans"/>
          <w:sz w:val="20"/>
          <w:szCs w:val="20"/>
        </w:rPr>
        <w:t xml:space="preserve"> to facilitate the interpretation and replication of their work. Authors can also upload supporting materials to comply with relevant reporting guidelines for health-related research (see </w:t>
      </w:r>
      <w:hyperlink r:id="rId8">
        <w:r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EQUATOR Network</w:t>
        </w:r>
      </w:hyperlink>
      <w:r>
        <w:rPr>
          <w:rFonts w:ascii="Noto Sans" w:eastAsia="Noto Sans" w:hAnsi="Noto Sans" w:cs="Noto Sans"/>
          <w:sz w:val="20"/>
          <w:szCs w:val="20"/>
        </w:rPr>
        <w:t>), life science research (see the </w:t>
      </w:r>
      <w:proofErr w:type="spellStart"/>
      <w:r w:rsidR="002E3D4A">
        <w:fldChar w:fldCharType="begin"/>
      </w:r>
      <w:r w:rsidR="002E3D4A">
        <w:instrText xml:space="preserve"> HYPERLINK "http://biosharing.org/" \h </w:instrText>
      </w:r>
      <w:r w:rsidR="002E3D4A">
        <w:fldChar w:fldCharType="separate"/>
      </w:r>
      <w:r>
        <w:rPr>
          <w:rFonts w:ascii="Noto Sans" w:eastAsia="Noto Sans" w:hAnsi="Noto Sans" w:cs="Noto Sans"/>
          <w:color w:val="1155CC"/>
          <w:sz w:val="20"/>
          <w:szCs w:val="20"/>
          <w:u w:val="single"/>
        </w:rPr>
        <w:t>BioSharing</w:t>
      </w:r>
      <w:proofErr w:type="spellEnd"/>
      <w:r>
        <w:rPr>
          <w:rFonts w:ascii="Noto Sans" w:eastAsia="Noto Sans" w:hAnsi="Noto Sans" w:cs="Noto Sans"/>
          <w:color w:val="1155CC"/>
          <w:sz w:val="20"/>
          <w:szCs w:val="20"/>
          <w:u w:val="single"/>
        </w:rPr>
        <w:t xml:space="preserve"> Information Resource</w:t>
      </w:r>
      <w:r w:rsidR="002E3D4A">
        <w:rPr>
          <w:rFonts w:ascii="Noto Sans" w:eastAsia="Noto Sans" w:hAnsi="Noto Sans" w:cs="Noto Sans"/>
          <w:color w:val="1155CC"/>
          <w:sz w:val="20"/>
          <w:szCs w:val="20"/>
          <w:u w:val="single"/>
        </w:rPr>
        <w:fldChar w:fldCharType="end"/>
      </w:r>
      <w:r>
        <w:rPr>
          <w:rFonts w:ascii="Noto Sans" w:eastAsia="Noto Sans" w:hAnsi="Noto Sans" w:cs="Noto Sans"/>
          <w:sz w:val="20"/>
          <w:szCs w:val="20"/>
        </w:rPr>
        <w:t>), or animal research (see the </w:t>
      </w:r>
      <w:hyperlink r:id="rId9">
        <w:r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ARRIVE Guidelines</w:t>
        </w:r>
      </w:hyperlink>
      <w:r>
        <w:rPr>
          <w:rFonts w:ascii="Noto Sans" w:eastAsia="Noto Sans" w:hAnsi="Noto Sans" w:cs="Noto Sans"/>
          <w:sz w:val="20"/>
          <w:szCs w:val="20"/>
        </w:rPr>
        <w:t xml:space="preserve"> and the </w:t>
      </w:r>
      <w:hyperlink r:id="rId10">
        <w:r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STRANGE Framework</w:t>
        </w:r>
      </w:hyperlink>
      <w:r>
        <w:rPr>
          <w:rFonts w:ascii="Noto Sans" w:eastAsia="Noto Sans" w:hAnsi="Noto Sans" w:cs="Noto Sans"/>
          <w:sz w:val="20"/>
          <w:szCs w:val="20"/>
        </w:rPr>
        <w:t xml:space="preserve">; for details, see </w:t>
      </w:r>
      <w:proofErr w:type="spellStart"/>
      <w:r>
        <w:rPr>
          <w:rFonts w:ascii="Noto Sans" w:eastAsia="Noto Sans" w:hAnsi="Noto Sans" w:cs="Noto Sans"/>
          <w:i/>
          <w:sz w:val="20"/>
          <w:szCs w:val="20"/>
        </w:rPr>
        <w:t>eLife</w:t>
      </w:r>
      <w:r>
        <w:rPr>
          <w:rFonts w:ascii="Noto Sans" w:eastAsia="Noto Sans" w:hAnsi="Noto Sans" w:cs="Noto Sans"/>
          <w:sz w:val="20"/>
          <w:szCs w:val="20"/>
        </w:rPr>
        <w:t>’s</w:t>
      </w:r>
      <w:proofErr w:type="spellEnd"/>
      <w:r>
        <w:rPr>
          <w:rFonts w:ascii="Noto Sans" w:eastAsia="Noto Sans" w:hAnsi="Noto Sans" w:cs="Noto Sans"/>
          <w:sz w:val="20"/>
          <w:szCs w:val="20"/>
        </w:rPr>
        <w:t xml:space="preserve"> </w:t>
      </w:r>
      <w:hyperlink r:id="rId11">
        <w:r>
          <w:rPr>
            <w:rFonts w:ascii="Noto Sans" w:eastAsia="Noto Sans" w:hAnsi="Noto Sans" w:cs="Noto Sans"/>
            <w:color w:val="1155CC"/>
            <w:sz w:val="20"/>
            <w:szCs w:val="20"/>
            <w:u w:val="single"/>
          </w:rPr>
          <w:t>Journal Policies</w:t>
        </w:r>
      </w:hyperlink>
      <w:r>
        <w:rPr>
          <w:rFonts w:ascii="Noto Sans" w:eastAsia="Noto Sans" w:hAnsi="Noto Sans" w:cs="Noto Sans"/>
          <w:sz w:val="20"/>
          <w:szCs w:val="20"/>
        </w:rPr>
        <w:t>). Where applicable, authors should refer to any relevant reporting standards materials in this form.</w:t>
      </w:r>
    </w:p>
    <w:p w14:paraId="05FE596D" w14:textId="77777777" w:rsidR="00F102CC" w:rsidRPr="003D5AF6" w:rsidRDefault="00F102CC">
      <w:pPr>
        <w:rPr>
          <w:rFonts w:ascii="Noto Sans" w:eastAsia="Noto Sans" w:hAnsi="Noto Sans" w:cs="Noto Sans"/>
          <w:b/>
          <w:color w:val="434343"/>
          <w:sz w:val="16"/>
          <w:szCs w:val="16"/>
        </w:rPr>
      </w:pPr>
    </w:p>
    <w:p w14:paraId="09B952D6" w14:textId="77777777" w:rsidR="00F102CC" w:rsidRDefault="00427975">
      <w:pPr>
        <w:spacing w:before="60" w:line="227" w:lineRule="auto"/>
        <w:rPr>
          <w:rFonts w:ascii="Noto Sans" w:eastAsia="Noto Sans" w:hAnsi="Noto Sans" w:cs="Noto Sans"/>
          <w:color w:val="434343"/>
          <w:sz w:val="20"/>
          <w:szCs w:val="20"/>
        </w:rPr>
      </w:pPr>
      <w:r>
        <w:rPr>
          <w:rFonts w:ascii="Noto Sans" w:eastAsia="Noto Sans" w:hAnsi="Noto Sans" w:cs="Noto Sans"/>
          <w:color w:val="434343"/>
          <w:sz w:val="20"/>
          <w:szCs w:val="20"/>
        </w:rPr>
        <w:t xml:space="preserve">For all that apply, please note </w:t>
      </w:r>
      <w:r>
        <w:rPr>
          <w:rFonts w:ascii="Noto Sans" w:eastAsia="Noto Sans" w:hAnsi="Noto Sans" w:cs="Noto Sans"/>
          <w:b/>
          <w:color w:val="434343"/>
          <w:sz w:val="20"/>
          <w:szCs w:val="20"/>
        </w:rPr>
        <w:t xml:space="preserve">where in the article </w:t>
      </w:r>
      <w:r>
        <w:rPr>
          <w:rFonts w:ascii="Noto Sans" w:eastAsia="Noto Sans" w:hAnsi="Noto Sans" w:cs="Noto Sans"/>
          <w:color w:val="434343"/>
          <w:sz w:val="20"/>
          <w:szCs w:val="20"/>
        </w:rPr>
        <w:t>the information is provided. Please note that we also collect information about data availability and ethics in the submission form.</w:t>
      </w:r>
    </w:p>
    <w:p w14:paraId="25ABA3FA" w14:textId="77777777" w:rsidR="00F102CC" w:rsidRPr="003D5AF6" w:rsidRDefault="00F102CC">
      <w:pPr>
        <w:spacing w:before="60" w:line="227" w:lineRule="auto"/>
        <w:rPr>
          <w:rFonts w:ascii="Noto Sans" w:eastAsia="Noto Sans" w:hAnsi="Noto Sans" w:cs="Noto Sans"/>
          <w:b/>
          <w:color w:val="434343"/>
          <w:sz w:val="16"/>
          <w:szCs w:val="16"/>
          <w:u w:val="single"/>
        </w:rPr>
      </w:pPr>
    </w:p>
    <w:p w14:paraId="44BE6531" w14:textId="77777777" w:rsidR="00F102CC" w:rsidRDefault="00427975">
      <w:pPr>
        <w:spacing w:before="60" w:line="227" w:lineRule="auto"/>
        <w:rPr>
          <w:rFonts w:ascii="Noto Sans" w:eastAsia="Noto Sans" w:hAnsi="Noto Sans" w:cs="Noto Sans"/>
          <w:b/>
          <w:color w:val="434343"/>
        </w:rPr>
      </w:pPr>
      <w:r>
        <w:rPr>
          <w:rFonts w:ascii="Noto Sans" w:eastAsia="Noto Sans" w:hAnsi="Noto Sans" w:cs="Noto Sans"/>
          <w:b/>
          <w:color w:val="434343"/>
        </w:rPr>
        <w:t>Materials:</w:t>
      </w:r>
    </w:p>
    <w:p w14:paraId="573CEB8E" w14:textId="77777777" w:rsidR="00F102CC" w:rsidRDefault="00427975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a"/>
        <w:tblW w:w="97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550"/>
        <w:gridCol w:w="3075"/>
        <w:gridCol w:w="1095"/>
      </w:tblGrid>
      <w:tr w:rsidR="00F102CC" w14:paraId="737D6F7F" w14:textId="77777777">
        <w:trPr>
          <w:trHeight w:val="425"/>
        </w:trPr>
        <w:tc>
          <w:tcPr>
            <w:tcW w:w="5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58FDC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Newly created materials</w:t>
            </w:r>
          </w:p>
        </w:tc>
        <w:tc>
          <w:tcPr>
            <w:tcW w:w="30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CCCA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310EF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1308E966" w14:textId="77777777" w:rsidTr="003D5AF6">
        <w:trPr>
          <w:trHeight w:val="1047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2E2B50B3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The manuscript includes a dedicated "materials availability statement" providing transparent disclosure about availability of newly created materials including details on how materials can be accessed and describing any restrictions on access.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EC3BCB7" w14:textId="392474FD" w:rsidR="00F102CC" w:rsidRPr="003D5AF6" w:rsidRDefault="00D507C7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 w:rsidRPr="00527815">
              <w:rPr>
                <w:rFonts w:asciiTheme="majorHAnsi" w:eastAsia="Noto Sans" w:hAnsiTheme="majorHAnsi" w:cstheme="majorHAnsi"/>
                <w:bCs/>
                <w:color w:val="434343"/>
                <w:sz w:val="18"/>
                <w:szCs w:val="18"/>
              </w:rPr>
              <w:t>Th</w:t>
            </w:r>
            <w:r w:rsidR="002568B5">
              <w:rPr>
                <w:rFonts w:asciiTheme="majorHAnsi" w:eastAsia="Noto Sans" w:hAnsiTheme="majorHAnsi" w:cstheme="majorHAnsi"/>
                <w:bCs/>
                <w:color w:val="434343"/>
                <w:sz w:val="18"/>
                <w:szCs w:val="18"/>
              </w:rPr>
              <w:t xml:space="preserve">e information </w:t>
            </w:r>
            <w:proofErr w:type="gramStart"/>
            <w:r w:rsidR="002568B5">
              <w:rPr>
                <w:rFonts w:asciiTheme="majorHAnsi" w:eastAsia="Noto Sans" w:hAnsiTheme="majorHAnsi" w:cstheme="majorHAnsi"/>
                <w:bCs/>
                <w:color w:val="434343"/>
                <w:sz w:val="18"/>
                <w:szCs w:val="18"/>
              </w:rPr>
              <w:t>is provided</w:t>
            </w:r>
            <w:proofErr w:type="gramEnd"/>
            <w:r w:rsidR="002568B5">
              <w:rPr>
                <w:rFonts w:asciiTheme="majorHAnsi" w:eastAsia="Noto Sans" w:hAnsiTheme="majorHAnsi" w:cstheme="majorHAnsi"/>
                <w:bCs/>
                <w:color w:val="434343"/>
                <w:sz w:val="18"/>
                <w:szCs w:val="18"/>
              </w:rPr>
              <w:t xml:space="preserve"> in </w:t>
            </w:r>
            <w:r w:rsidRPr="00527815">
              <w:rPr>
                <w:rFonts w:asciiTheme="majorHAnsi" w:eastAsia="Noto Sans" w:hAnsiTheme="majorHAnsi" w:cstheme="majorHAnsi"/>
                <w:bCs/>
                <w:color w:val="434343"/>
                <w:sz w:val="18"/>
                <w:szCs w:val="18"/>
              </w:rPr>
              <w:t>Table Key resources.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62BA294" w14:textId="798CFCF9" w:rsidR="00F102CC" w:rsidRPr="003D5AF6" w:rsidRDefault="00C33515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7791599D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EEBB88" w14:textId="235C0A90" w:rsidR="003D5AF6" w:rsidRPr="003D5AF6" w:rsidRDefault="003D5AF6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D2333" w14:textId="77777777" w:rsidR="00F102CC" w:rsidRDefault="00427975">
            <w:pPr>
              <w:spacing w:line="225" w:lineRule="auto"/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C50B7" w14:textId="77777777" w:rsidR="00F102CC" w:rsidRDefault="00427975">
            <w:pPr>
              <w:spacing w:line="225" w:lineRule="auto"/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5B289DCF" w14:textId="77777777">
        <w:trPr>
          <w:trHeight w:val="425"/>
        </w:trPr>
        <w:tc>
          <w:tcPr>
            <w:tcW w:w="5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7D3C6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Antibodies</w:t>
            </w:r>
          </w:p>
        </w:tc>
        <w:tc>
          <w:tcPr>
            <w:tcW w:w="30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41098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D83DD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52BEC25" w14:textId="77777777" w:rsidTr="003D5AF6">
        <w:trPr>
          <w:trHeight w:val="60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03AF6F3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For commercial reagents, provide supplier name, catalogue number and</w:t>
            </w:r>
            <w:hyperlink r:id="rId12">
              <w:r>
                <w:rPr>
                  <w:rFonts w:ascii="Noto Sans" w:eastAsia="Noto Sans" w:hAnsi="Noto Sans" w:cs="Noto Sans"/>
                  <w:color w:val="434343"/>
                  <w:sz w:val="18"/>
                  <w:szCs w:val="18"/>
                </w:rPr>
                <w:t xml:space="preserve"> </w:t>
              </w:r>
            </w:hyperlink>
            <w:hyperlink r:id="rId13">
              <w:r>
                <w:rPr>
                  <w:rFonts w:ascii="Noto Sans" w:eastAsia="Noto Sans" w:hAnsi="Noto Sans" w:cs="Noto Sans"/>
                  <w:color w:val="1155CC"/>
                  <w:sz w:val="18"/>
                  <w:szCs w:val="18"/>
                  <w:u w:val="single"/>
                </w:rPr>
                <w:t>RRID</w:t>
              </w:r>
            </w:hyperlink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, if available.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31209F92" w14:textId="1C0C6058" w:rsidR="00F102CC" w:rsidRPr="00527815" w:rsidRDefault="00807D38" w:rsidP="002568B5">
            <w:pPr>
              <w:rPr>
                <w:rFonts w:asciiTheme="majorHAnsi" w:eastAsia="Noto Sans" w:hAnsiTheme="majorHAnsi" w:cstheme="majorHAnsi"/>
                <w:bCs/>
                <w:color w:val="434343"/>
                <w:sz w:val="18"/>
                <w:szCs w:val="18"/>
              </w:rPr>
            </w:pPr>
            <w:r w:rsidRPr="00527815">
              <w:rPr>
                <w:rFonts w:asciiTheme="majorHAnsi" w:eastAsia="Noto Sans" w:hAnsiTheme="majorHAnsi" w:cstheme="majorHAnsi"/>
                <w:bCs/>
                <w:color w:val="434343"/>
                <w:sz w:val="18"/>
                <w:szCs w:val="18"/>
              </w:rPr>
              <w:t xml:space="preserve">The information </w:t>
            </w:r>
            <w:proofErr w:type="gramStart"/>
            <w:r w:rsidRPr="00527815">
              <w:rPr>
                <w:rFonts w:asciiTheme="majorHAnsi" w:eastAsia="Noto Sans" w:hAnsiTheme="majorHAnsi" w:cstheme="majorHAnsi"/>
                <w:bCs/>
                <w:color w:val="434343"/>
                <w:sz w:val="18"/>
                <w:szCs w:val="18"/>
              </w:rPr>
              <w:t>is provided</w:t>
            </w:r>
            <w:proofErr w:type="gramEnd"/>
            <w:r w:rsidRPr="00527815">
              <w:rPr>
                <w:rFonts w:asciiTheme="majorHAnsi" w:eastAsia="Noto Sans" w:hAnsiTheme="majorHAnsi" w:cstheme="majorHAnsi"/>
                <w:bCs/>
                <w:color w:val="434343"/>
                <w:sz w:val="18"/>
                <w:szCs w:val="18"/>
              </w:rPr>
              <w:t xml:space="preserve"> in</w:t>
            </w:r>
            <w:r w:rsidR="008902DF" w:rsidRPr="00527815">
              <w:rPr>
                <w:rFonts w:asciiTheme="majorHAnsi" w:eastAsia="Noto Sans" w:hAnsiTheme="majorHAnsi" w:cstheme="majorHAnsi"/>
                <w:bCs/>
                <w:color w:val="434343"/>
                <w:sz w:val="18"/>
                <w:szCs w:val="18"/>
              </w:rPr>
              <w:t xml:space="preserve"> Table</w:t>
            </w:r>
            <w:r w:rsidRPr="00527815">
              <w:rPr>
                <w:rFonts w:asciiTheme="majorHAnsi" w:eastAsia="Noto Sans" w:hAnsiTheme="majorHAnsi" w:cstheme="majorHAnsi"/>
                <w:bCs/>
                <w:color w:val="434343"/>
                <w:sz w:val="18"/>
                <w:szCs w:val="18"/>
              </w:rPr>
              <w:t xml:space="preserve"> </w:t>
            </w:r>
            <w:r w:rsidR="008902DF" w:rsidRPr="00527815">
              <w:rPr>
                <w:rFonts w:asciiTheme="majorHAnsi" w:eastAsia="Noto Sans" w:hAnsiTheme="majorHAnsi" w:cstheme="majorHAnsi"/>
                <w:bCs/>
                <w:color w:val="434343"/>
                <w:sz w:val="18"/>
                <w:szCs w:val="18"/>
              </w:rPr>
              <w:t>Key resources</w:t>
            </w:r>
            <w:r w:rsidRPr="00527815">
              <w:rPr>
                <w:rFonts w:asciiTheme="majorHAnsi" w:eastAsia="Noto Sans" w:hAnsiTheme="majorHAnsi" w:cstheme="majorHAnsi"/>
                <w:bCs/>
                <w:color w:val="434343"/>
                <w:sz w:val="18"/>
                <w:szCs w:val="18"/>
              </w:rPr>
              <w:t>.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4B966EF8" w14:textId="74E5EDA1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448FB7EC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F2F4A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620A6" w14:textId="77777777" w:rsidR="00F102CC" w:rsidRDefault="00427975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F2FF7" w14:textId="77777777" w:rsidR="00F102CC" w:rsidRDefault="0042797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63FBBA34" w14:textId="77777777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FC47B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DNA and RNA sequences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18FA2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FF16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D5E78B7" w14:textId="77777777" w:rsidTr="003D5AF6">
        <w:trPr>
          <w:trHeight w:val="579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33DEC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Short novel DNA or RNA including primers, probes: Sequences should be included or deposited in a public repository.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B6931" w14:textId="5290BC33" w:rsidR="00F102CC" w:rsidRPr="00527815" w:rsidRDefault="00807D38" w:rsidP="00BE7E79">
            <w:pPr>
              <w:rPr>
                <w:rFonts w:asciiTheme="majorHAnsi" w:eastAsia="Noto Sans" w:hAnsiTheme="majorHAnsi" w:cstheme="majorHAnsi"/>
                <w:bCs/>
                <w:color w:val="434343"/>
                <w:sz w:val="18"/>
                <w:szCs w:val="18"/>
              </w:rPr>
            </w:pPr>
            <w:r w:rsidRPr="00527815">
              <w:rPr>
                <w:rFonts w:asciiTheme="majorHAnsi" w:eastAsia="Noto Sans" w:hAnsiTheme="majorHAnsi" w:cstheme="majorHAnsi"/>
                <w:bCs/>
                <w:color w:val="434343"/>
                <w:sz w:val="18"/>
                <w:szCs w:val="18"/>
              </w:rPr>
              <w:t xml:space="preserve">The information </w:t>
            </w:r>
            <w:proofErr w:type="gramStart"/>
            <w:r w:rsidRPr="00527815">
              <w:rPr>
                <w:rFonts w:asciiTheme="majorHAnsi" w:eastAsia="Noto Sans" w:hAnsiTheme="majorHAnsi" w:cstheme="majorHAnsi"/>
                <w:bCs/>
                <w:color w:val="434343"/>
                <w:sz w:val="18"/>
                <w:szCs w:val="18"/>
              </w:rPr>
              <w:t>is provided</w:t>
            </w:r>
            <w:proofErr w:type="gramEnd"/>
            <w:r w:rsidRPr="00527815">
              <w:rPr>
                <w:rFonts w:asciiTheme="majorHAnsi" w:eastAsia="Noto Sans" w:hAnsiTheme="majorHAnsi" w:cstheme="majorHAnsi"/>
                <w:bCs/>
                <w:color w:val="434343"/>
                <w:sz w:val="18"/>
                <w:szCs w:val="18"/>
              </w:rPr>
              <w:t xml:space="preserve"> in </w:t>
            </w:r>
            <w:r w:rsidR="002568B5">
              <w:rPr>
                <w:rFonts w:asciiTheme="majorHAnsi" w:eastAsia="Noto Sans" w:hAnsiTheme="majorHAnsi" w:cstheme="majorHAnsi"/>
                <w:bCs/>
                <w:color w:val="434343"/>
                <w:sz w:val="18"/>
                <w:szCs w:val="18"/>
              </w:rPr>
              <w:t xml:space="preserve">Supplementary file </w:t>
            </w:r>
            <w:r w:rsidR="00BE7E79">
              <w:rPr>
                <w:rFonts w:asciiTheme="majorHAnsi" w:eastAsia="Noto Sans" w:hAnsiTheme="majorHAnsi" w:cstheme="majorHAnsi"/>
                <w:bCs/>
                <w:color w:val="434343"/>
                <w:sz w:val="18"/>
                <w:szCs w:val="18"/>
              </w:rPr>
              <w:t>5</w:t>
            </w:r>
            <w:r w:rsidR="002568B5">
              <w:rPr>
                <w:rFonts w:asciiTheme="majorHAnsi" w:eastAsia="Noto Sans" w:hAnsiTheme="majorHAnsi" w:cstheme="majorHAnsi"/>
                <w:bCs/>
                <w:color w:val="434343"/>
                <w:sz w:val="18"/>
                <w:szCs w:val="18"/>
              </w:rPr>
              <w:t>,</w:t>
            </w:r>
            <w:r w:rsidR="008902DF" w:rsidRPr="00527815">
              <w:rPr>
                <w:rFonts w:asciiTheme="majorHAnsi" w:eastAsia="Noto Sans" w:hAnsiTheme="majorHAnsi" w:cstheme="majorHAnsi"/>
                <w:bCs/>
                <w:color w:val="434343"/>
                <w:sz w:val="18"/>
                <w:szCs w:val="18"/>
              </w:rPr>
              <w:t xml:space="preserve"> Oligonucleotides</w:t>
            </w:r>
            <w:r w:rsidRPr="00527815">
              <w:rPr>
                <w:rFonts w:asciiTheme="majorHAnsi" w:eastAsia="Noto Sans" w:hAnsiTheme="majorHAnsi" w:cstheme="majorHAnsi"/>
                <w:bCs/>
                <w:color w:val="434343"/>
                <w:sz w:val="18"/>
                <w:szCs w:val="18"/>
              </w:rPr>
              <w:t>.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F4A34" w14:textId="5C9901C6" w:rsidR="00F102CC" w:rsidRPr="003D5AF6" w:rsidRDefault="00F102CC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465EA241" w14:textId="77777777" w:rsidTr="00A11E52">
        <w:trPr>
          <w:trHeight w:val="485"/>
        </w:trPr>
        <w:tc>
          <w:tcPr>
            <w:tcW w:w="555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9FDCA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A0B39" w14:textId="77777777" w:rsidR="00F102CC" w:rsidRDefault="00427975">
            <w:pPr>
              <w:ind w:left="400"/>
              <w:rPr>
                <w:rFonts w:ascii="Noto Sans" w:eastAsia="Noto Sans" w:hAnsi="Noto Sans" w:cs="Noto Sans"/>
                <w:b/>
                <w:color w:val="434343"/>
              </w:rPr>
            </w:pPr>
            <w:r>
              <w:rPr>
                <w:rFonts w:ascii="Noto Sans" w:eastAsia="Noto Sans" w:hAnsi="Noto Sans" w:cs="Noto Sans"/>
                <w:b/>
                <w:color w:val="434343"/>
              </w:rPr>
              <w:t xml:space="preserve"> </w:t>
            </w:r>
          </w:p>
        </w:tc>
        <w:tc>
          <w:tcPr>
            <w:tcW w:w="109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D3F35" w14:textId="77777777" w:rsidR="00F102CC" w:rsidRDefault="00427975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</w:rPr>
            </w:pPr>
            <w:r>
              <w:rPr>
                <w:rFonts w:ascii="Noto Sans" w:eastAsia="Noto Sans" w:hAnsi="Noto Sans" w:cs="Noto Sans"/>
                <w:b/>
                <w:color w:val="434343"/>
              </w:rPr>
              <w:t xml:space="preserve"> </w:t>
            </w:r>
          </w:p>
        </w:tc>
      </w:tr>
      <w:tr w:rsidR="00F102CC" w14:paraId="23672BFE" w14:textId="77777777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374D3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Cell materials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59AFE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B7E208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8902DF" w14:paraId="777CAD75" w14:textId="77777777">
        <w:trPr>
          <w:trHeight w:val="990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F7601" w14:textId="77777777" w:rsidR="008902DF" w:rsidRDefault="008902DF" w:rsidP="008902DF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Cell lines: Provide species information, strain. Provide accession number in repository OR supplier name, catalog number, clone number, OR RRID.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EF030" w14:textId="4EFC5386" w:rsidR="008902DF" w:rsidRPr="00527815" w:rsidRDefault="008902DF" w:rsidP="002C1A22">
            <w:pPr>
              <w:rPr>
                <w:rFonts w:asciiTheme="majorHAnsi" w:eastAsia="Noto Sans" w:hAnsiTheme="majorHAnsi" w:cstheme="majorHAnsi"/>
                <w:bCs/>
                <w:color w:val="434343"/>
                <w:sz w:val="18"/>
                <w:szCs w:val="18"/>
              </w:rPr>
            </w:pPr>
            <w:r w:rsidRPr="00527815">
              <w:rPr>
                <w:rFonts w:asciiTheme="majorHAnsi" w:eastAsia="Noto Sans" w:hAnsiTheme="majorHAnsi" w:cstheme="majorHAnsi"/>
                <w:bCs/>
                <w:color w:val="434343"/>
                <w:sz w:val="18"/>
                <w:szCs w:val="18"/>
              </w:rPr>
              <w:t xml:space="preserve">The information is provided </w:t>
            </w:r>
            <w:r w:rsidR="002C1A22" w:rsidRPr="00527815">
              <w:rPr>
                <w:rFonts w:asciiTheme="majorHAnsi" w:eastAsia="Noto Sans" w:hAnsiTheme="majorHAnsi" w:cstheme="majorHAnsi"/>
                <w:bCs/>
                <w:color w:val="434343"/>
                <w:sz w:val="18"/>
                <w:szCs w:val="18"/>
              </w:rPr>
              <w:t>in Mate</w:t>
            </w:r>
            <w:r w:rsidR="002C1A22">
              <w:rPr>
                <w:rFonts w:asciiTheme="majorHAnsi" w:eastAsia="Noto Sans" w:hAnsiTheme="majorHAnsi" w:cstheme="majorHAnsi"/>
                <w:bCs/>
                <w:color w:val="434343"/>
                <w:sz w:val="18"/>
                <w:szCs w:val="18"/>
              </w:rPr>
              <w:t>rials and Methods section and in</w:t>
            </w:r>
            <w:r w:rsidRPr="00527815">
              <w:rPr>
                <w:rFonts w:asciiTheme="majorHAnsi" w:eastAsia="Noto Sans" w:hAnsiTheme="majorHAnsi" w:cstheme="majorHAnsi"/>
                <w:bCs/>
                <w:color w:val="434343"/>
                <w:sz w:val="18"/>
                <w:szCs w:val="18"/>
              </w:rPr>
              <w:t xml:space="preserve"> Table Key resources.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C12386" w14:textId="12D47BF5" w:rsidR="008902DF" w:rsidRPr="003D5AF6" w:rsidRDefault="008902DF" w:rsidP="008902DF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 </w:t>
            </w:r>
          </w:p>
        </w:tc>
      </w:tr>
      <w:tr w:rsidR="008902DF" w14:paraId="7D69208A" w14:textId="77777777" w:rsidTr="003D5AF6">
        <w:trPr>
          <w:trHeight w:val="60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76349" w14:textId="187CE035" w:rsidR="008902DF" w:rsidRDefault="008902DF" w:rsidP="008902DF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Primary cultures: Provide species, strain, sex of origin, genetic modification status. 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88BB5" w14:textId="2CAC4BA9" w:rsidR="008902DF" w:rsidRPr="003D5AF6" w:rsidRDefault="008902DF" w:rsidP="008902DF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494B2" w14:textId="7EA038C4" w:rsidR="008902DF" w:rsidRPr="003D5AF6" w:rsidRDefault="008902DF" w:rsidP="008902DF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8902DF" w14:paraId="6599BE28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1250F5" w14:textId="77777777" w:rsidR="008902DF" w:rsidRPr="003D5AF6" w:rsidRDefault="008902DF" w:rsidP="008902DF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B8A689" w14:textId="77777777" w:rsidR="008902DF" w:rsidRDefault="008902DF" w:rsidP="008902DF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9C650" w14:textId="77777777" w:rsidR="008902DF" w:rsidRDefault="008902DF" w:rsidP="008902DF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8902DF" w14:paraId="54EB4914" w14:textId="77777777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0EF3A" w14:textId="77777777" w:rsidR="008902DF" w:rsidRDefault="008902DF" w:rsidP="008902DF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lastRenderedPageBreak/>
              <w:t>Experimental animals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67716" w14:textId="77777777" w:rsidR="008902DF" w:rsidRDefault="008902DF" w:rsidP="008902DF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359DC" w14:textId="77777777" w:rsidR="008902DF" w:rsidRDefault="008902DF" w:rsidP="008902DF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8902DF" w14:paraId="6E88B7E5" w14:textId="77777777">
        <w:trPr>
          <w:trHeight w:val="109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F5D47" w14:textId="77777777" w:rsidR="008902DF" w:rsidRDefault="008902DF" w:rsidP="008902DF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Laboratory animals or Model organisms: Provide species, strain, sex, age, genetic modification status. Provide accession number in repository OR supplier name, catalog number, clone number, OR RRID.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8A64E8" w14:textId="2F4C8FDE" w:rsidR="008902DF" w:rsidRPr="00527815" w:rsidRDefault="008902DF" w:rsidP="00BE7E79">
            <w:pPr>
              <w:rPr>
                <w:rFonts w:asciiTheme="majorHAnsi" w:eastAsia="Noto Sans" w:hAnsiTheme="majorHAnsi" w:cstheme="majorHAnsi"/>
                <w:bCs/>
                <w:color w:val="434343"/>
                <w:sz w:val="18"/>
                <w:szCs w:val="18"/>
              </w:rPr>
            </w:pPr>
            <w:r w:rsidRPr="00527815">
              <w:rPr>
                <w:rFonts w:asciiTheme="majorHAnsi" w:eastAsia="Noto Sans" w:hAnsiTheme="majorHAnsi" w:cstheme="majorHAnsi"/>
                <w:bCs/>
                <w:color w:val="434343"/>
                <w:sz w:val="18"/>
                <w:szCs w:val="18"/>
              </w:rPr>
              <w:t>The information is provided in Mate</w:t>
            </w:r>
            <w:r w:rsidR="002568B5">
              <w:rPr>
                <w:rFonts w:asciiTheme="majorHAnsi" w:eastAsia="Noto Sans" w:hAnsiTheme="majorHAnsi" w:cstheme="majorHAnsi"/>
                <w:bCs/>
                <w:color w:val="434343"/>
                <w:sz w:val="18"/>
                <w:szCs w:val="18"/>
              </w:rPr>
              <w:t xml:space="preserve">rials and Methods section, in </w:t>
            </w:r>
            <w:r w:rsidRPr="00527815">
              <w:rPr>
                <w:rFonts w:asciiTheme="majorHAnsi" w:eastAsia="Noto Sans" w:hAnsiTheme="majorHAnsi" w:cstheme="majorHAnsi"/>
                <w:bCs/>
                <w:color w:val="434343"/>
                <w:sz w:val="18"/>
                <w:szCs w:val="18"/>
              </w:rPr>
              <w:t xml:space="preserve"> Table Key resources and </w:t>
            </w:r>
            <w:r w:rsidR="002568B5">
              <w:rPr>
                <w:rFonts w:asciiTheme="majorHAnsi" w:eastAsia="Noto Sans" w:hAnsiTheme="majorHAnsi" w:cstheme="majorHAnsi"/>
                <w:bCs/>
                <w:color w:val="434343"/>
                <w:sz w:val="18"/>
                <w:szCs w:val="18"/>
              </w:rPr>
              <w:t>S</w:t>
            </w:r>
            <w:r w:rsidRPr="00527815">
              <w:rPr>
                <w:rFonts w:asciiTheme="majorHAnsi" w:eastAsia="Noto Sans" w:hAnsiTheme="majorHAnsi" w:cstheme="majorHAnsi"/>
                <w:bCs/>
                <w:color w:val="434343"/>
                <w:sz w:val="18"/>
                <w:szCs w:val="18"/>
              </w:rPr>
              <w:t>upplement</w:t>
            </w:r>
            <w:r w:rsidR="002568B5">
              <w:rPr>
                <w:rFonts w:asciiTheme="majorHAnsi" w:eastAsia="Noto Sans" w:hAnsiTheme="majorHAnsi" w:cstheme="majorHAnsi"/>
                <w:bCs/>
                <w:color w:val="434343"/>
                <w:sz w:val="18"/>
                <w:szCs w:val="18"/>
              </w:rPr>
              <w:t xml:space="preserve">ary file </w:t>
            </w:r>
            <w:r w:rsidR="00BE7E79">
              <w:rPr>
                <w:rFonts w:asciiTheme="majorHAnsi" w:eastAsia="Noto Sans" w:hAnsiTheme="majorHAnsi" w:cstheme="majorHAnsi"/>
                <w:bCs/>
                <w:color w:val="434343"/>
                <w:sz w:val="18"/>
                <w:szCs w:val="18"/>
              </w:rPr>
              <w:t>3</w:t>
            </w:r>
            <w:bookmarkStart w:id="1" w:name="_GoBack"/>
            <w:bookmarkEnd w:id="1"/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DD247" w14:textId="3A6FDEB8" w:rsidR="008902DF" w:rsidRPr="003D5AF6" w:rsidRDefault="008902DF" w:rsidP="008902DF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8902DF" w14:paraId="6BA0CC77" w14:textId="77777777" w:rsidTr="003D5AF6">
        <w:trPr>
          <w:trHeight w:val="668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3BEAF" w14:textId="77777777" w:rsidR="008902DF" w:rsidRDefault="008902DF" w:rsidP="008902DF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Animal observed in or captured from the field: Provide species, sex, and age where possible.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70808" w14:textId="3E240110" w:rsidR="008902DF" w:rsidRPr="003D5AF6" w:rsidRDefault="008902DF" w:rsidP="008902DF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BE72F" w14:textId="42FAB17B" w:rsidR="008902DF" w:rsidRPr="003D5AF6" w:rsidRDefault="008902DF" w:rsidP="008902DF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8902DF" w14:paraId="639E7FE9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0DBA2" w14:textId="77777777" w:rsidR="008902DF" w:rsidRPr="003D5AF6" w:rsidRDefault="008902DF" w:rsidP="008902DF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686A1" w14:textId="77777777" w:rsidR="008902DF" w:rsidRDefault="008902DF" w:rsidP="008902DF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7B1D8" w14:textId="77777777" w:rsidR="008902DF" w:rsidRDefault="008902DF" w:rsidP="008902DF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8902DF" w14:paraId="18855AA1" w14:textId="77777777">
        <w:trPr>
          <w:trHeight w:val="42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E02AF" w14:textId="77777777" w:rsidR="008902DF" w:rsidRDefault="008902DF" w:rsidP="008902DF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Plants and microbes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9C2C7" w14:textId="77777777" w:rsidR="008902DF" w:rsidRDefault="008902DF" w:rsidP="008902DF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1FF8B" w14:textId="77777777" w:rsidR="008902DF" w:rsidRDefault="008902DF" w:rsidP="008902DF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8902DF" w14:paraId="648DA1AA" w14:textId="77777777" w:rsidTr="003D5AF6">
        <w:trPr>
          <w:trHeight w:val="728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291E1" w14:textId="77777777" w:rsidR="008902DF" w:rsidRDefault="008902DF" w:rsidP="008902DF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Plants: provide species and strain, ecotype and cultivar where relevant, unique accession number if available, and source (including location for collected wild specimens).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331D7" w14:textId="2DE2B38E" w:rsidR="008902DF" w:rsidRPr="003D5AF6" w:rsidRDefault="008902DF" w:rsidP="008902DF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BDB6D" w14:textId="3BCE2D3B" w:rsidR="008902DF" w:rsidRPr="003D5AF6" w:rsidRDefault="008902DF" w:rsidP="008902DF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8902DF" w14:paraId="5468CA71" w14:textId="77777777" w:rsidTr="003D5AF6">
        <w:trPr>
          <w:trHeight w:val="574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FD206" w14:textId="77777777" w:rsidR="008902DF" w:rsidRDefault="008902DF" w:rsidP="008902DF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Microbes: provide species and strain, unique accession number if available, and source.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A8ECCC" w14:textId="12CE4CD8" w:rsidR="008902DF" w:rsidRPr="003D5AF6" w:rsidRDefault="008902DF" w:rsidP="008902DF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125ED" w14:textId="6FA9F331" w:rsidR="008902DF" w:rsidRPr="003D5AF6" w:rsidRDefault="008902DF" w:rsidP="008902DF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8902DF" w14:paraId="7D75567E" w14:textId="77777777">
        <w:trPr>
          <w:trHeight w:val="425"/>
        </w:trPr>
        <w:tc>
          <w:tcPr>
            <w:tcW w:w="555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B269E" w14:textId="77777777" w:rsidR="008902DF" w:rsidRPr="003D5AF6" w:rsidRDefault="008902DF" w:rsidP="008902DF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565DF" w14:textId="77777777" w:rsidR="008902DF" w:rsidRDefault="008902DF" w:rsidP="008902DF">
            <w:pPr>
              <w:ind w:left="4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1FA1F" w14:textId="77777777" w:rsidR="008902DF" w:rsidRDefault="008902DF" w:rsidP="008902DF">
            <w:pPr>
              <w:ind w:left="40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8902DF" w14:paraId="1AC6616D" w14:textId="77777777">
        <w:trPr>
          <w:trHeight w:val="635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41ACF" w14:textId="77777777" w:rsidR="008902DF" w:rsidRDefault="008902DF" w:rsidP="008902DF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Human research participants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53490" w14:textId="77777777" w:rsidR="008902DF" w:rsidRDefault="008902DF" w:rsidP="008902DF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legend) or state if these demographics were not collected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BE6F72" w14:textId="77777777" w:rsidR="008902DF" w:rsidRDefault="008902DF" w:rsidP="008902DF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8902DF" w14:paraId="0A22D679" w14:textId="77777777" w:rsidTr="003D5AF6">
        <w:trPr>
          <w:trHeight w:val="471"/>
        </w:trPr>
        <w:tc>
          <w:tcPr>
            <w:tcW w:w="55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4538F" w14:textId="113C14E6" w:rsidR="008902DF" w:rsidRDefault="008902DF" w:rsidP="008902DF">
            <w:pPr>
              <w:spacing w:line="225" w:lineRule="auto"/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If collected and within the bounds of privacy constraints report on age,</w:t>
            </w:r>
            <w:r>
              <w:rPr>
                <w:rFonts w:ascii="Noto Sans" w:eastAsia="Noto Sans" w:hAnsi="Noto Sans" w:cs="Noto Sans"/>
                <w:color w:val="434343"/>
              </w:rPr>
              <w:t xml:space="preserve">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sex, gender and ethnicity for all study participants.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6814C" w14:textId="1108CE28" w:rsidR="008902DF" w:rsidRPr="003D5AF6" w:rsidRDefault="008902DF" w:rsidP="008902DF">
            <w:pP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AB0D1D" w14:textId="65E398EF" w:rsidR="008902DF" w:rsidRDefault="008902DF" w:rsidP="008902DF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</w:tbl>
    <w:p w14:paraId="758A97A0" w14:textId="77777777" w:rsidR="00F102CC" w:rsidRPr="003D5AF6" w:rsidRDefault="00F102CC">
      <w:pPr>
        <w:spacing w:before="80" w:line="227" w:lineRule="auto"/>
        <w:rPr>
          <w:rFonts w:ascii="Noto Sans" w:eastAsia="Noto Sans" w:hAnsi="Noto Sans" w:cs="Noto Sans"/>
          <w:b/>
          <w:color w:val="434343"/>
          <w:sz w:val="16"/>
          <w:szCs w:val="16"/>
          <w:u w:val="single"/>
        </w:rPr>
      </w:pPr>
    </w:p>
    <w:p w14:paraId="60E7D3C1" w14:textId="77777777" w:rsidR="00F102CC" w:rsidRDefault="00427975">
      <w:pPr>
        <w:spacing w:before="80" w:line="227" w:lineRule="auto"/>
        <w:rPr>
          <w:rFonts w:ascii="Noto Sans" w:eastAsia="Noto Sans" w:hAnsi="Noto Sans" w:cs="Noto Sans"/>
          <w:b/>
          <w:color w:val="434343"/>
          <w:sz w:val="24"/>
          <w:szCs w:val="24"/>
        </w:rPr>
      </w:pPr>
      <w:bookmarkStart w:id="2" w:name="_ff5b8dustxkx" w:colFirst="0" w:colLast="0"/>
      <w:bookmarkEnd w:id="2"/>
      <w:r>
        <w:rPr>
          <w:rFonts w:ascii="Noto Sans" w:eastAsia="Noto Sans" w:hAnsi="Noto Sans" w:cs="Noto Sans"/>
          <w:b/>
          <w:color w:val="434343"/>
          <w:sz w:val="24"/>
          <w:szCs w:val="24"/>
        </w:rPr>
        <w:t>Design:</w:t>
      </w:r>
    </w:p>
    <w:p w14:paraId="38B36C0E" w14:textId="77777777" w:rsidR="00F102CC" w:rsidRDefault="00427975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a0"/>
        <w:tblW w:w="96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595"/>
        <w:gridCol w:w="3105"/>
        <w:gridCol w:w="990"/>
      </w:tblGrid>
      <w:tr w:rsidR="00F102CC" w14:paraId="449C5579" w14:textId="77777777">
        <w:trPr>
          <w:trHeight w:val="470"/>
        </w:trPr>
        <w:tc>
          <w:tcPr>
            <w:tcW w:w="5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451FDD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Study protocol</w:t>
            </w:r>
          </w:p>
        </w:tc>
        <w:tc>
          <w:tcPr>
            <w:tcW w:w="31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445C4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539EF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4349644E" w14:textId="77777777" w:rsidTr="003D5AF6">
        <w:trPr>
          <w:trHeight w:val="606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7E005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If the study protocol has been pre-registered, provide DOI. For clinical trials, provide the trial registration number OR cite DOI.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9EA38" w14:textId="6BA19D5D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B4E58" w14:textId="1B14BFAF" w:rsidR="00F102CC" w:rsidRPr="003D5AF6" w:rsidRDefault="008902DF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6BDD29B4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9D21C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1E6AD8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F59EE2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7470366C" w14:textId="77777777">
        <w:trPr>
          <w:trHeight w:val="42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5C3EC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Laboratory protocol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89ED0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62903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430321EC" w14:textId="77777777" w:rsidTr="003D5AF6">
        <w:trPr>
          <w:trHeight w:val="51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E4C160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Provide DOI OR other citation details if detailed step-by-step protocols are available.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B4854" w14:textId="612A4D0B" w:rsidR="00F102CC" w:rsidRPr="00527815" w:rsidRDefault="00807D38">
            <w:pPr>
              <w:spacing w:line="225" w:lineRule="auto"/>
              <w:rPr>
                <w:rFonts w:asciiTheme="majorHAnsi" w:eastAsia="Noto Sans" w:hAnsiTheme="majorHAnsi" w:cstheme="majorHAnsi"/>
                <w:bCs/>
                <w:color w:val="434343"/>
                <w:sz w:val="18"/>
                <w:szCs w:val="18"/>
              </w:rPr>
            </w:pPr>
            <w:r w:rsidRPr="00527815">
              <w:rPr>
                <w:rFonts w:asciiTheme="majorHAnsi" w:eastAsia="Noto Sans" w:hAnsiTheme="majorHAnsi" w:cstheme="majorHAnsi"/>
                <w:bCs/>
                <w:color w:val="434343"/>
                <w:sz w:val="18"/>
                <w:szCs w:val="18"/>
              </w:rPr>
              <w:t>The information is provided in Materials and Methods section.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2B128" w14:textId="1D8DC753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2C685749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394521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1E007F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05C521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461F576B" w14:textId="77777777">
        <w:trPr>
          <w:trHeight w:val="425"/>
        </w:trPr>
        <w:tc>
          <w:tcPr>
            <w:tcW w:w="9690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94C42" w14:textId="037D6539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Experimental study design (statistics </w:t>
            </w:r>
            <w:r w:rsidR="001B3BCC"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details) *</w:t>
            </w:r>
          </w:p>
        </w:tc>
      </w:tr>
      <w:tr w:rsidR="00F102CC" w14:paraId="6394CD84" w14:textId="77777777">
        <w:trPr>
          <w:trHeight w:val="63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97CBD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lastRenderedPageBreak/>
              <w:t>For in vivo studies: State whether and how the following have been done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E32278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legend. If it could have been done, but was not, write “not done”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AE3E32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7896DF55" w14:textId="77777777" w:rsidTr="003D5AF6">
        <w:trPr>
          <w:trHeight w:val="349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D3A7C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Sample size determination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998B6" w14:textId="4B9EB72D" w:rsidR="00F102CC" w:rsidRPr="00527815" w:rsidRDefault="00527815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 w:rsidRPr="00527815">
              <w:rPr>
                <w:sz w:val="18"/>
                <w:szCs w:val="18"/>
              </w:rPr>
              <w:t>Sample size was according to previous publications and standard practice in the field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46D03" w14:textId="6BAE409C" w:rsidR="00F102CC" w:rsidRPr="003D5AF6" w:rsidRDefault="00C33515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640B934F" w14:textId="77777777" w:rsidTr="003D5AF6">
        <w:trPr>
          <w:trHeight w:val="361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02B883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Randomisation</w:t>
            </w:r>
            <w:proofErr w:type="spellEnd"/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D6483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5D726" w14:textId="4A770108" w:rsidR="00F102CC" w:rsidRDefault="00287AD0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6EEAB134" w14:textId="77777777" w:rsidTr="003D5AF6">
        <w:trPr>
          <w:trHeight w:val="373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F3AFB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Blinding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267DA2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E9083" w14:textId="526F683F" w:rsidR="00F102CC" w:rsidRPr="003D5AF6" w:rsidRDefault="00287AD0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0AB73282" w14:textId="77777777" w:rsidTr="003D5AF6">
        <w:trPr>
          <w:trHeight w:val="398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CF9E6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Inclusion/exclusion criteria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BB682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57DC8" w14:textId="16FF18A6" w:rsidR="00F102CC" w:rsidRPr="003D5AF6" w:rsidRDefault="00287AD0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14D7061B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95854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E63B6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404C0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6A159F8E" w14:textId="77777777">
        <w:trPr>
          <w:trHeight w:val="425"/>
        </w:trPr>
        <w:tc>
          <w:tcPr>
            <w:tcW w:w="5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11F0CF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Sample definition and in-laboratory replication</w:t>
            </w:r>
          </w:p>
        </w:tc>
        <w:tc>
          <w:tcPr>
            <w:tcW w:w="31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FF51E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B310E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D87191A" w14:textId="77777777">
        <w:trPr>
          <w:trHeight w:val="650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9707A4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State number of times the experiment was replicated in the laboratory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CFE7C" w14:textId="066F94D3" w:rsidR="00F102CC" w:rsidRPr="00527815" w:rsidRDefault="00F54ACA" w:rsidP="008902DF">
            <w:pPr>
              <w:spacing w:line="225" w:lineRule="auto"/>
              <w:jc w:val="both"/>
              <w:rPr>
                <w:rFonts w:asciiTheme="majorHAnsi" w:eastAsia="Noto Sans" w:hAnsiTheme="majorHAnsi" w:cstheme="majorHAnsi"/>
                <w:bCs/>
                <w:color w:val="434343"/>
                <w:sz w:val="18"/>
                <w:szCs w:val="18"/>
              </w:rPr>
            </w:pPr>
            <w:r w:rsidRPr="00527815">
              <w:rPr>
                <w:rFonts w:asciiTheme="majorHAnsi" w:eastAsia="Noto Sans" w:hAnsiTheme="majorHAnsi" w:cstheme="majorHAnsi"/>
                <w:bCs/>
                <w:color w:val="434343"/>
                <w:sz w:val="18"/>
                <w:szCs w:val="18"/>
              </w:rPr>
              <w:t xml:space="preserve">The information is provided in Materials and Methods section, </w:t>
            </w:r>
            <w:r w:rsidR="008902DF" w:rsidRPr="00527815">
              <w:rPr>
                <w:rFonts w:asciiTheme="majorHAnsi" w:eastAsia="Noto Sans" w:hAnsiTheme="majorHAnsi" w:cstheme="majorHAnsi"/>
                <w:bCs/>
                <w:color w:val="434343"/>
                <w:sz w:val="18"/>
                <w:szCs w:val="18"/>
              </w:rPr>
              <w:t>and the figure legends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BC811" w14:textId="0E5BEA3F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3646923A" w14:textId="77777777" w:rsidTr="003D5AF6">
        <w:trPr>
          <w:trHeight w:val="38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AEDFB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Define whether data describe technical or biological replicates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8B9FB" w14:textId="41525CD9" w:rsidR="00F102CC" w:rsidRPr="00527815" w:rsidRDefault="00F54ACA" w:rsidP="008902DF">
            <w:pPr>
              <w:spacing w:line="225" w:lineRule="auto"/>
              <w:jc w:val="both"/>
              <w:rPr>
                <w:rFonts w:asciiTheme="majorHAnsi" w:eastAsia="Noto Sans" w:hAnsiTheme="majorHAnsi" w:cstheme="majorHAnsi"/>
                <w:bCs/>
                <w:color w:val="434343"/>
                <w:sz w:val="18"/>
                <w:szCs w:val="18"/>
              </w:rPr>
            </w:pPr>
            <w:r w:rsidRPr="00527815">
              <w:rPr>
                <w:rFonts w:asciiTheme="majorHAnsi" w:eastAsia="Noto Sans" w:hAnsiTheme="majorHAnsi" w:cstheme="majorHAnsi"/>
                <w:bCs/>
                <w:color w:val="434343"/>
                <w:sz w:val="18"/>
                <w:szCs w:val="18"/>
              </w:rPr>
              <w:t xml:space="preserve">The information is provided in Materials and Methods section, </w:t>
            </w:r>
            <w:r w:rsidR="008902DF" w:rsidRPr="00527815">
              <w:rPr>
                <w:rFonts w:asciiTheme="majorHAnsi" w:eastAsia="Noto Sans" w:hAnsiTheme="majorHAnsi" w:cstheme="majorHAnsi"/>
                <w:bCs/>
                <w:color w:val="434343"/>
                <w:sz w:val="18"/>
                <w:szCs w:val="18"/>
              </w:rPr>
              <w:t>and the figure legends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3BF82" w14:textId="7736387E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7376923B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49728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  <w:highlight w:val="white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7BC70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4E589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27C0F91B" w14:textId="77777777">
        <w:trPr>
          <w:trHeight w:val="42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D4DCFE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Ethics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EC3FB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section/submission form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1478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74D0DBB2" w14:textId="77777777" w:rsidTr="003D5AF6">
        <w:trPr>
          <w:trHeight w:val="784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214119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Studies involving human participants: State details of authority granting ethics approval (IRB or equivalent committee(s), provide reference number for approval.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B3013" w14:textId="77777777" w:rsidR="00F102CC" w:rsidRDefault="00F102CC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03A7F" w14:textId="53615106" w:rsidR="00F102CC" w:rsidRPr="003D5AF6" w:rsidRDefault="00287AD0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76515406" w14:textId="77777777">
        <w:trPr>
          <w:trHeight w:val="97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93966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Studies involving experimental animals: State details of authority granting ethics approval (IRB or equivalent committee(s), provide reference number for approval.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6BA9BD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B8D86" w14:textId="576E4046" w:rsidR="00F102CC" w:rsidRPr="003D5AF6" w:rsidRDefault="00287AD0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5D62888E" w14:textId="77777777" w:rsidTr="003D5AF6">
        <w:trPr>
          <w:trHeight w:val="889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15E3F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Studies involving specimen and field samples: State if relevant permits obtained, provide details of authority approving study; if none were required, explain why.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59584D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D4B66" w14:textId="3BA4A941" w:rsidR="00F102CC" w:rsidRPr="003D5AF6" w:rsidRDefault="00287AD0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79A7C842" w14:textId="77777777">
        <w:trPr>
          <w:trHeight w:val="425"/>
        </w:trPr>
        <w:tc>
          <w:tcPr>
            <w:tcW w:w="559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D9D35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4CA21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B1F98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43B5D416" w14:textId="77777777">
        <w:trPr>
          <w:trHeight w:val="42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A751A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Dual Use Research of Concern (DURC)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B3A4A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section/submission form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680C8A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6CFA41C1" w14:textId="77777777">
        <w:trPr>
          <w:trHeight w:val="875"/>
        </w:trPr>
        <w:tc>
          <w:tcPr>
            <w:tcW w:w="55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6348C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If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 study is subject to dual use research of</w:t>
            </w:r>
            <w:r>
              <w:rPr>
                <w:rFonts w:ascii="Noto Sans" w:eastAsia="Noto Sans" w:hAnsi="Noto Sans" w:cs="Noto Sans"/>
                <w:color w:val="434343"/>
                <w:sz w:val="20"/>
                <w:szCs w:val="20"/>
                <w:highlight w:val="white"/>
              </w:rPr>
              <w:t xml:space="preserve">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concern regulations, state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the authority granting approval and reference number for the regulatory approval.</w:t>
            </w:r>
          </w:p>
        </w:tc>
        <w:tc>
          <w:tcPr>
            <w:tcW w:w="31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AAF8E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DCC7B" w14:textId="36FDE4B3" w:rsidR="00F102CC" w:rsidRPr="003D5AF6" w:rsidRDefault="00287AD0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</w:tbl>
    <w:p w14:paraId="57B9765C" w14:textId="77777777" w:rsidR="00F102CC" w:rsidRDefault="00F102CC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</w:p>
    <w:p w14:paraId="00FE7AF9" w14:textId="77777777" w:rsidR="00F102CC" w:rsidRDefault="00427975">
      <w:pPr>
        <w:spacing w:before="60" w:line="227" w:lineRule="auto"/>
        <w:rPr>
          <w:rFonts w:ascii="Noto Sans" w:eastAsia="Noto Sans" w:hAnsi="Noto Sans" w:cs="Noto Sans"/>
          <w:b/>
          <w:color w:val="434343"/>
          <w:sz w:val="24"/>
          <w:szCs w:val="24"/>
        </w:rPr>
      </w:pPr>
      <w:r>
        <w:rPr>
          <w:rFonts w:ascii="Noto Sans" w:eastAsia="Noto Sans" w:hAnsi="Noto Sans" w:cs="Noto Sans"/>
          <w:b/>
          <w:color w:val="434343"/>
          <w:sz w:val="24"/>
          <w:szCs w:val="24"/>
        </w:rPr>
        <w:t>Analysis:</w:t>
      </w:r>
    </w:p>
    <w:p w14:paraId="3DC043E0" w14:textId="77777777" w:rsidR="00F102CC" w:rsidRDefault="00427975">
      <w:pPr>
        <w:spacing w:line="227" w:lineRule="auto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a1"/>
        <w:tblW w:w="97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565"/>
        <w:gridCol w:w="3165"/>
        <w:gridCol w:w="975"/>
      </w:tblGrid>
      <w:tr w:rsidR="00F102CC" w14:paraId="34F8292A" w14:textId="77777777">
        <w:trPr>
          <w:trHeight w:val="425"/>
        </w:trPr>
        <w:tc>
          <w:tcPr>
            <w:tcW w:w="55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8C2AB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lastRenderedPageBreak/>
              <w:t>Attrition</w:t>
            </w:r>
          </w:p>
        </w:tc>
        <w:tc>
          <w:tcPr>
            <w:tcW w:w="316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0D457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EEC9D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7D8BFA16" w14:textId="77777777" w:rsidTr="003D5AF6">
        <w:trPr>
          <w:trHeight w:val="1060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FF9D7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Describe whether exclusion criteria were pre-established. Report if sample or data points were omitted from analysis. If yes, report if this was due to attrition or intentional exclusion and provide justification.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06ED2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82D3B" w14:textId="453B88CF" w:rsidR="00F102CC" w:rsidRPr="003D5AF6" w:rsidRDefault="00287AD0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3864D7CC" w14:textId="77777777">
        <w:trPr>
          <w:trHeight w:val="425"/>
        </w:trPr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60D08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2EF39A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4432FD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484C2955" w14:textId="77777777">
        <w:trPr>
          <w:trHeight w:val="42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77651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Statistics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2C6AA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CC14F0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1A23E7D2" w14:textId="77777777" w:rsidTr="003D5AF6">
        <w:trPr>
          <w:trHeight w:val="419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A7C52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Describe statistical tests used and justify choice of tests.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0127B" w14:textId="09103A3F" w:rsidR="00F102CC" w:rsidRPr="00527815" w:rsidRDefault="00F54ACA" w:rsidP="008902DF">
            <w:pPr>
              <w:spacing w:line="225" w:lineRule="auto"/>
              <w:jc w:val="both"/>
              <w:rPr>
                <w:rFonts w:asciiTheme="majorHAnsi" w:eastAsia="Noto Sans" w:hAnsiTheme="majorHAnsi" w:cstheme="majorHAnsi"/>
                <w:bCs/>
                <w:color w:val="434343"/>
                <w:sz w:val="18"/>
                <w:szCs w:val="18"/>
              </w:rPr>
            </w:pPr>
            <w:r w:rsidRPr="00527815">
              <w:rPr>
                <w:rFonts w:asciiTheme="majorHAnsi" w:eastAsia="Noto Sans" w:hAnsiTheme="majorHAnsi" w:cstheme="majorHAnsi"/>
                <w:bCs/>
                <w:color w:val="434343"/>
                <w:sz w:val="18"/>
                <w:szCs w:val="18"/>
              </w:rPr>
              <w:t xml:space="preserve">The information is provided in Materials and Methods section, </w:t>
            </w:r>
            <w:r w:rsidR="008902DF" w:rsidRPr="00527815">
              <w:rPr>
                <w:rFonts w:asciiTheme="majorHAnsi" w:eastAsia="Noto Sans" w:hAnsiTheme="majorHAnsi" w:cstheme="majorHAnsi"/>
                <w:bCs/>
                <w:color w:val="434343"/>
                <w:sz w:val="18"/>
                <w:szCs w:val="18"/>
              </w:rPr>
              <w:t>and for each experiment in the respective figure legend.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1D778" w14:textId="0DD16E5B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  <w:tr w:rsidR="00F102CC" w14:paraId="208D42A1" w14:textId="77777777">
        <w:trPr>
          <w:trHeight w:val="425"/>
        </w:trPr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8112DE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DB599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C9E99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582AED4B" w14:textId="77777777">
        <w:trPr>
          <w:trHeight w:val="42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1D54E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Data availability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101BB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 section/submission form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C2817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52659522" w14:textId="77777777" w:rsidTr="003D5AF6">
        <w:trPr>
          <w:trHeight w:val="829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DE4884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For newly created and reused datasets, the manuscript includes a data availability statement that provides details for access (or notes restrictions on access).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0A381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D6482" w14:textId="17FC489D" w:rsidR="00F102CC" w:rsidRPr="003D5AF6" w:rsidRDefault="00287AD0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2BD96493" w14:textId="77777777">
        <w:trPr>
          <w:trHeight w:val="87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72540" w14:textId="7CA0E3A4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When newly created datasets are publicly available, provide accession number in repository OR DOI and licensing details </w:t>
            </w:r>
            <w:proofErr w:type="spellStart"/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where</w:t>
            </w:r>
            <w:proofErr w:type="spellEnd"/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 available.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CD14D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67B00" w14:textId="447A7997" w:rsidR="00F102CC" w:rsidRPr="003D5AF6" w:rsidRDefault="00287AD0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194458A2" w14:textId="77777777" w:rsidTr="003D5AF6">
        <w:trPr>
          <w:trHeight w:val="706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F4305F" w14:textId="553ACA52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If reused data is publicly available provide accession number in repository OR DOI</w:t>
            </w:r>
            <w:r w:rsidR="001B3BCC"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,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 xml:space="preserve"> OR URL, OR citation.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0859A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23DA9" w14:textId="2997656E" w:rsidR="00F102CC" w:rsidRPr="003D5AF6" w:rsidRDefault="00287AD0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196EA570" w14:textId="77777777">
        <w:trPr>
          <w:trHeight w:val="425"/>
        </w:trPr>
        <w:tc>
          <w:tcPr>
            <w:tcW w:w="55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90954" w14:textId="77777777" w:rsidR="00F102CC" w:rsidRPr="003D5AF6" w:rsidRDefault="00F102CC">
            <w:pPr>
              <w:rPr>
                <w:rFonts w:ascii="Noto Sans" w:eastAsia="Noto Sans" w:hAnsi="Noto Sans" w:cs="Noto Sans"/>
                <w:b/>
                <w:color w:val="434343"/>
                <w:sz w:val="16"/>
                <w:szCs w:val="16"/>
                <w:highlight w:val="white"/>
              </w:rPr>
            </w:pP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7CA7B" w14:textId="77777777" w:rsidR="00F102CC" w:rsidRDefault="00427975">
            <w:pPr>
              <w:spacing w:line="225" w:lineRule="auto"/>
              <w:ind w:left="500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FD157" w14:textId="77777777" w:rsidR="00F102CC" w:rsidRDefault="00427975">
            <w:pPr>
              <w:spacing w:line="225" w:lineRule="auto"/>
              <w:ind w:left="540"/>
              <w:jc w:val="center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 xml:space="preserve"> </w:t>
            </w:r>
          </w:p>
        </w:tc>
      </w:tr>
      <w:tr w:rsidR="00F102CC" w14:paraId="144773F8" w14:textId="77777777">
        <w:trPr>
          <w:trHeight w:val="635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D8152" w14:textId="77777777" w:rsidR="00F102CC" w:rsidRDefault="00427975">
            <w:pP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Code availability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6F325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A897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11F2CC2B" w14:textId="77777777" w:rsidTr="003D5AF6">
        <w:trPr>
          <w:trHeight w:val="1341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8A240" w14:textId="10A90826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For </w:t>
            </w:r>
            <w:r w:rsidR="005B0259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any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computer code/software/mathematical algorithm</w:t>
            </w:r>
            <w:r w:rsidR="005B0259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essential for replicating the main findings of the study, </w:t>
            </w:r>
            <w:r w:rsidR="005B0259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whether newly generated or re-used,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the manuscript includes a data availability statement that provides details for access or notes restrictions.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52AB8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4BAE5" w14:textId="301B030E" w:rsidR="00F102CC" w:rsidRPr="003D5AF6" w:rsidRDefault="00287AD0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1178CAC5" w14:textId="77777777" w:rsidTr="003D5AF6">
        <w:trPr>
          <w:trHeight w:val="1080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8F5375" w14:textId="22D9E917" w:rsidR="00F102CC" w:rsidRDefault="005B0259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Where</w:t>
            </w:r>
            <w:r w:rsidR="00427975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newly generated code is publicly available, provide accession number in repository, OR DOI OR URL and licensing details </w:t>
            </w:r>
            <w:proofErr w:type="spellStart"/>
            <w:r w:rsidR="00427975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where</w:t>
            </w:r>
            <w:proofErr w:type="spellEnd"/>
            <w:r w:rsidR="00427975"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 available. State any restrictions on code availability or accessibility.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16E11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875B8" w14:textId="1750FE9D" w:rsidR="00F102CC" w:rsidRPr="003D5AF6" w:rsidRDefault="00287AD0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  <w:tr w:rsidR="00F102CC" w14:paraId="7047B99D" w14:textId="77777777">
        <w:trPr>
          <w:trHeight w:val="720"/>
        </w:trPr>
        <w:tc>
          <w:tcPr>
            <w:tcW w:w="55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7A083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 xml:space="preserve">If reused code is </w:t>
            </w:r>
            <w:r>
              <w:rPr>
                <w:rFonts w:ascii="Noto Sans" w:eastAsia="Noto Sans" w:hAnsi="Noto Sans" w:cs="Noto Sans"/>
                <w:color w:val="434343"/>
                <w:sz w:val="18"/>
                <w:szCs w:val="18"/>
                <w:highlight w:val="white"/>
              </w:rPr>
              <w:t>publicly available provide accession number in repository OR DOI OR URL, OR citation.</w:t>
            </w:r>
          </w:p>
        </w:tc>
        <w:tc>
          <w:tcPr>
            <w:tcW w:w="3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59D3A" w14:textId="77777777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D9987" w14:textId="19448E4D" w:rsidR="00F102CC" w:rsidRPr="003D5AF6" w:rsidRDefault="00287AD0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  <w:t>N/A</w:t>
            </w:r>
          </w:p>
        </w:tc>
      </w:tr>
    </w:tbl>
    <w:p w14:paraId="0AA8B99E" w14:textId="77777777" w:rsidR="00F102CC" w:rsidRPr="003D5AF6" w:rsidRDefault="00F102CC">
      <w:pPr>
        <w:spacing w:before="60" w:line="227" w:lineRule="auto"/>
        <w:rPr>
          <w:rFonts w:ascii="Noto Sans" w:eastAsia="Noto Sans" w:hAnsi="Noto Sans" w:cs="Noto Sans"/>
          <w:b/>
          <w:color w:val="434343"/>
          <w:sz w:val="16"/>
          <w:szCs w:val="16"/>
          <w:u w:val="single"/>
        </w:rPr>
      </w:pPr>
    </w:p>
    <w:p w14:paraId="05E5A65D" w14:textId="77777777" w:rsidR="00F102CC" w:rsidRDefault="00427975">
      <w:pPr>
        <w:spacing w:before="60" w:line="227" w:lineRule="auto"/>
        <w:rPr>
          <w:rFonts w:ascii="Noto Sans" w:eastAsia="Noto Sans" w:hAnsi="Noto Sans" w:cs="Noto Sans"/>
          <w:b/>
          <w:color w:val="434343"/>
          <w:sz w:val="24"/>
          <w:szCs w:val="24"/>
        </w:rPr>
      </w:pPr>
      <w:bookmarkStart w:id="3" w:name="_qing2gdaj9k6" w:colFirst="0" w:colLast="0"/>
      <w:bookmarkEnd w:id="3"/>
      <w:r>
        <w:rPr>
          <w:rFonts w:ascii="Noto Sans" w:eastAsia="Noto Sans" w:hAnsi="Noto Sans" w:cs="Noto Sans"/>
          <w:b/>
          <w:color w:val="434343"/>
          <w:sz w:val="24"/>
          <w:szCs w:val="24"/>
        </w:rPr>
        <w:t>Reporting:</w:t>
      </w:r>
    </w:p>
    <w:p w14:paraId="562BE798" w14:textId="77777777" w:rsidR="00F102CC" w:rsidRDefault="00427975">
      <w:pPr>
        <w:spacing w:before="80" w:line="227" w:lineRule="auto"/>
        <w:rPr>
          <w:rFonts w:ascii="Noto Sans" w:eastAsia="Noto Sans" w:hAnsi="Noto Sans" w:cs="Noto Sans"/>
          <w:color w:val="434343"/>
          <w:sz w:val="18"/>
          <w:szCs w:val="18"/>
        </w:rPr>
      </w:pPr>
      <w:r>
        <w:rPr>
          <w:rFonts w:ascii="Noto Sans" w:eastAsia="Noto Sans" w:hAnsi="Noto Sans" w:cs="Noto Sans"/>
          <w:color w:val="434343"/>
          <w:sz w:val="18"/>
          <w:szCs w:val="18"/>
        </w:rPr>
        <w:lastRenderedPageBreak/>
        <w:t>The MDAR framework recommends adoption of discipline-specific guidelines, established and endorsed through community initiatives.</w:t>
      </w:r>
    </w:p>
    <w:p w14:paraId="6D6099B1" w14:textId="77777777" w:rsidR="00F102CC" w:rsidRDefault="00427975">
      <w:pPr>
        <w:spacing w:line="227" w:lineRule="auto"/>
        <w:ind w:left="460"/>
        <w:rPr>
          <w:rFonts w:ascii="Noto Sans" w:eastAsia="Noto Sans" w:hAnsi="Noto Sans" w:cs="Noto Sans"/>
          <w:b/>
          <w:color w:val="434343"/>
          <w:sz w:val="18"/>
          <w:szCs w:val="18"/>
        </w:rPr>
      </w:pPr>
      <w:r>
        <w:rPr>
          <w:rFonts w:ascii="Noto Sans" w:eastAsia="Noto Sans" w:hAnsi="Noto Sans" w:cs="Noto Sans"/>
          <w:b/>
          <w:color w:val="434343"/>
          <w:sz w:val="18"/>
          <w:szCs w:val="18"/>
        </w:rPr>
        <w:t xml:space="preserve"> </w:t>
      </w:r>
    </w:p>
    <w:tbl>
      <w:tblPr>
        <w:tblStyle w:val="a2"/>
        <w:tblW w:w="967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490"/>
        <w:gridCol w:w="3330"/>
        <w:gridCol w:w="855"/>
      </w:tblGrid>
      <w:tr w:rsidR="00F102CC" w14:paraId="6C39CD19" w14:textId="77777777">
        <w:trPr>
          <w:trHeight w:val="500"/>
        </w:trPr>
        <w:tc>
          <w:tcPr>
            <w:tcW w:w="5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51596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Adherence to community standards</w:t>
            </w:r>
          </w:p>
        </w:tc>
        <w:tc>
          <w:tcPr>
            <w:tcW w:w="33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9DFC1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Indicate where provided: section/figure legend</w:t>
            </w:r>
          </w:p>
        </w:tc>
        <w:tc>
          <w:tcPr>
            <w:tcW w:w="8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9B4CB" w14:textId="77777777" w:rsidR="00F102CC" w:rsidRDefault="00427975">
            <w:pPr>
              <w:spacing w:line="225" w:lineRule="auto"/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b/>
                <w:color w:val="434343"/>
                <w:sz w:val="18"/>
                <w:szCs w:val="18"/>
              </w:rPr>
              <w:t>N/A</w:t>
            </w:r>
          </w:p>
        </w:tc>
      </w:tr>
      <w:tr w:rsidR="00F102CC" w14:paraId="0231EC90" w14:textId="77777777" w:rsidTr="003D5AF6">
        <w:trPr>
          <w:trHeight w:val="915"/>
        </w:trPr>
        <w:tc>
          <w:tcPr>
            <w:tcW w:w="54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E33DE" w14:textId="77777777" w:rsidR="00F102CC" w:rsidRDefault="00427975">
            <w:pP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</w:pPr>
            <w:r>
              <w:rPr>
                <w:rFonts w:ascii="Noto Sans" w:eastAsia="Noto Sans" w:hAnsi="Noto Sans" w:cs="Noto Sans"/>
                <w:color w:val="434343"/>
                <w:sz w:val="18"/>
                <w:szCs w:val="18"/>
              </w:rPr>
              <w:t>State if relevant guidelines (e.g., ICMJE, MIBBI, ARRIVE, STRANGE) have been followed, and whether a checklist (e.g., CONSORT, PRISMA, ARRIVE) is provided with the manuscript.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881D3" w14:textId="7A098963" w:rsidR="00F102CC" w:rsidRPr="00527815" w:rsidRDefault="008902DF">
            <w:pPr>
              <w:spacing w:line="225" w:lineRule="auto"/>
              <w:rPr>
                <w:rFonts w:asciiTheme="majorHAnsi" w:eastAsia="Noto Sans" w:hAnsiTheme="majorHAnsi" w:cstheme="majorHAnsi"/>
                <w:bCs/>
                <w:color w:val="434343"/>
                <w:sz w:val="18"/>
                <w:szCs w:val="18"/>
              </w:rPr>
            </w:pPr>
            <w:r w:rsidRPr="00527815">
              <w:rPr>
                <w:rFonts w:asciiTheme="majorHAnsi" w:eastAsia="Noto Sans" w:hAnsiTheme="majorHAnsi" w:cstheme="majorHAnsi"/>
                <w:bCs/>
                <w:color w:val="434343"/>
                <w:sz w:val="18"/>
                <w:szCs w:val="18"/>
              </w:rPr>
              <w:t xml:space="preserve">MIQE guidelines for </w:t>
            </w:r>
            <w:proofErr w:type="spellStart"/>
            <w:r w:rsidRPr="00527815">
              <w:rPr>
                <w:rFonts w:asciiTheme="majorHAnsi" w:eastAsia="Noto Sans" w:hAnsiTheme="majorHAnsi" w:cstheme="majorHAnsi"/>
                <w:bCs/>
                <w:color w:val="434343"/>
                <w:sz w:val="18"/>
                <w:szCs w:val="18"/>
              </w:rPr>
              <w:t>qRT</w:t>
            </w:r>
            <w:proofErr w:type="spellEnd"/>
            <w:r w:rsidRPr="00527815">
              <w:rPr>
                <w:rFonts w:asciiTheme="majorHAnsi" w:eastAsia="Noto Sans" w:hAnsiTheme="majorHAnsi" w:cstheme="majorHAnsi"/>
                <w:bCs/>
                <w:color w:val="434343"/>
                <w:sz w:val="18"/>
                <w:szCs w:val="18"/>
              </w:rPr>
              <w:t>-PCR (</w:t>
            </w:r>
            <w:r w:rsidRPr="00527815">
              <w:rPr>
                <w:rFonts w:asciiTheme="majorHAnsi" w:hAnsiTheme="majorHAnsi" w:cstheme="majorHAnsi"/>
                <w:sz w:val="18"/>
                <w:szCs w:val="18"/>
              </w:rPr>
              <w:t>doi.org/10.1373/clinchem.2008.112797)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93BA4" w14:textId="48A83ED9" w:rsidR="00F102CC" w:rsidRPr="003D5AF6" w:rsidRDefault="00F102CC">
            <w:pPr>
              <w:spacing w:line="225" w:lineRule="auto"/>
              <w:rPr>
                <w:rFonts w:ascii="Noto Sans" w:eastAsia="Noto Sans" w:hAnsi="Noto Sans" w:cs="Noto Sans"/>
                <w:bCs/>
                <w:color w:val="434343"/>
                <w:sz w:val="18"/>
                <w:szCs w:val="18"/>
              </w:rPr>
            </w:pPr>
          </w:p>
        </w:tc>
      </w:tr>
    </w:tbl>
    <w:p w14:paraId="7C5EDE35" w14:textId="72D7469C" w:rsidR="00F102CC" w:rsidRDefault="00F102CC" w:rsidP="00287AD0"/>
    <w:sectPr w:rsidR="00F102CC" w:rsidSect="004E2C31">
      <w:headerReference w:type="default" r:id="rId14"/>
      <w:footerReference w:type="default" r:id="rId15"/>
      <w:headerReference w:type="first" r:id="rId16"/>
      <w:pgSz w:w="11910" w:h="16840"/>
      <w:pgMar w:top="1360" w:right="1220" w:bottom="280" w:left="10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75680E" w14:textId="77777777" w:rsidR="00BA37AF" w:rsidRDefault="00BA37AF">
      <w:r>
        <w:separator/>
      </w:r>
    </w:p>
  </w:endnote>
  <w:endnote w:type="continuationSeparator" w:id="0">
    <w:p w14:paraId="60F0ABB4" w14:textId="77777777" w:rsidR="00BA37AF" w:rsidRDefault="00BA3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ans">
    <w:altName w:val="Arial"/>
    <w:charset w:val="00"/>
    <w:family w:val="swiss"/>
    <w:pitch w:val="variable"/>
    <w:sig w:usb0="00000001" w:usb1="400078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D84E96" w14:textId="4A814CED" w:rsidR="00F102CC" w:rsidRDefault="0042797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E7E79">
      <w:rPr>
        <w:noProof/>
        <w:color w:val="000000"/>
      </w:rPr>
      <w:t>5</w:t>
    </w:r>
    <w:r>
      <w:rPr>
        <w:color w:val="000000"/>
      </w:rPr>
      <w:fldChar w:fldCharType="end"/>
    </w:r>
  </w:p>
  <w:p w14:paraId="674BA7DB" w14:textId="77777777" w:rsidR="00F102CC" w:rsidRDefault="00F102C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E45E4B" w14:textId="77777777" w:rsidR="00BA37AF" w:rsidRDefault="00BA37AF">
      <w:r>
        <w:separator/>
      </w:r>
    </w:p>
  </w:footnote>
  <w:footnote w:type="continuationSeparator" w:id="0">
    <w:p w14:paraId="6A6B908D" w14:textId="77777777" w:rsidR="00BA37AF" w:rsidRDefault="00BA37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7C160" w14:textId="762A16FD" w:rsidR="00F102CC" w:rsidRDefault="00F102C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0861E9" w14:textId="556806EF" w:rsidR="004E2C31" w:rsidRDefault="004E2C31">
    <w:pPr>
      <w:pStyle w:val="Kopfzeile"/>
    </w:pPr>
    <w:r>
      <w:rPr>
        <w:noProof/>
        <w:lang w:val="de-DE" w:eastAsia="de-DE"/>
      </w:rPr>
      <w:drawing>
        <wp:anchor distT="0" distB="0" distL="114300" distR="114300" simplePos="0" relativeHeight="251661312" behindDoc="0" locked="0" layoutInCell="1" hidden="0" allowOverlap="1" wp14:anchorId="0138A83B" wp14:editId="0BF6AEBE">
          <wp:simplePos x="0" y="0"/>
          <wp:positionH relativeFrom="column">
            <wp:posOffset>3506679</wp:posOffset>
          </wp:positionH>
          <wp:positionV relativeFrom="paragraph">
            <wp:posOffset>-443902</wp:posOffset>
          </wp:positionV>
          <wp:extent cx="3390900" cy="1038225"/>
          <wp:effectExtent l="0" t="0" r="0" b="0"/>
          <wp:wrapSquare wrapText="bothSides" distT="0" distB="0" distL="114300" distR="114300"/>
          <wp:docPr id="4" name="image1.jpg" descr="A picture containing background patter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g" descr="A picture containing background pattern&#10;&#10;Description automatically generated"/>
                  <pic:cNvPicPr preferRelativeResize="0"/>
                </pic:nvPicPr>
                <pic:blipFill>
                  <a:blip r:embed="rId1"/>
                  <a:srcRect l="55163"/>
                  <a:stretch>
                    <a:fillRect/>
                  </a:stretch>
                </pic:blipFill>
                <pic:spPr>
                  <a:xfrm>
                    <a:off x="0" y="0"/>
                    <a:ext cx="3390900" cy="1038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de-DE" w:eastAsia="de-DE"/>
      </w:rPr>
      <w:drawing>
        <wp:inline distT="19050" distB="19050" distL="19050" distR="19050" wp14:anchorId="56E79628" wp14:editId="08C653E4">
          <wp:extent cx="1295400" cy="447675"/>
          <wp:effectExtent l="0" t="0" r="0" b="0"/>
          <wp:docPr id="3" name="image3.jpg" descr="A picture containing text, clip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jpg" descr="A picture containing text, clipart&#10;&#10;Description automatically generated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5400" cy="447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7121BF"/>
    <w:multiLevelType w:val="multilevel"/>
    <w:tmpl w:val="C4F4745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5F335CF"/>
    <w:multiLevelType w:val="multilevel"/>
    <w:tmpl w:val="1AA6BE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3BD0F57"/>
    <w:multiLevelType w:val="multilevel"/>
    <w:tmpl w:val="5E4AA4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36D606B"/>
    <w:multiLevelType w:val="multilevel"/>
    <w:tmpl w:val="605C1B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2CC"/>
    <w:rsid w:val="00005C61"/>
    <w:rsid w:val="001B3BCC"/>
    <w:rsid w:val="002209A8"/>
    <w:rsid w:val="002568B5"/>
    <w:rsid w:val="00287AD0"/>
    <w:rsid w:val="002C1A22"/>
    <w:rsid w:val="002E3D4A"/>
    <w:rsid w:val="002E7B0E"/>
    <w:rsid w:val="0032362E"/>
    <w:rsid w:val="003763C6"/>
    <w:rsid w:val="003D5AF6"/>
    <w:rsid w:val="00427975"/>
    <w:rsid w:val="004E2C31"/>
    <w:rsid w:val="00527815"/>
    <w:rsid w:val="005B0259"/>
    <w:rsid w:val="006E0EBD"/>
    <w:rsid w:val="007054B6"/>
    <w:rsid w:val="00765C79"/>
    <w:rsid w:val="00772EEB"/>
    <w:rsid w:val="00807D38"/>
    <w:rsid w:val="008902DF"/>
    <w:rsid w:val="009C7B26"/>
    <w:rsid w:val="00A11E52"/>
    <w:rsid w:val="00A94E5D"/>
    <w:rsid w:val="00BA37AF"/>
    <w:rsid w:val="00BD41E9"/>
    <w:rsid w:val="00BE7E79"/>
    <w:rsid w:val="00C060BA"/>
    <w:rsid w:val="00C13511"/>
    <w:rsid w:val="00C33515"/>
    <w:rsid w:val="00C84413"/>
    <w:rsid w:val="00D507C7"/>
    <w:rsid w:val="00F102CC"/>
    <w:rsid w:val="00F54ACA"/>
    <w:rsid w:val="00F9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06CDEA"/>
  <w15:docId w15:val="{B41349A2-509E-1B45-B178-798AAC1C2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eTabel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NormaleTabel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NormaleTabel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NormaleTabell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4E2C31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E2C31"/>
  </w:style>
  <w:style w:type="paragraph" w:styleId="Fuzeile">
    <w:name w:val="footer"/>
    <w:basedOn w:val="Standard"/>
    <w:link w:val="FuzeileZchn"/>
    <w:uiPriority w:val="99"/>
    <w:unhideWhenUsed/>
    <w:rsid w:val="004E2C31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E2C31"/>
  </w:style>
  <w:style w:type="character" w:styleId="Hyperlink">
    <w:name w:val="Hyperlink"/>
    <w:basedOn w:val="Absatz-Standardschriftart"/>
    <w:uiPriority w:val="99"/>
    <w:semiHidden/>
    <w:unhideWhenUsed/>
    <w:rsid w:val="008902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hyperlink" Target="https://scicrunch.org/resources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osf.io/xfpn4/" TargetMode="External"/><Relationship Id="rId12" Type="http://schemas.openxmlformats.org/officeDocument/2006/relationships/hyperlink" Target="https://scicrunch.org/resource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viewer.elifesciences.org/author-guide/journal-policies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doi.org/10.1038/d41586-020-01751-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1111</Words>
  <Characters>7000</Characters>
  <Application>Microsoft Office Word</Application>
  <DocSecurity>0</DocSecurity>
  <Lines>58</Lines>
  <Paragraphs>16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Tsap, Mariana</dc:creator>
  <cp:lastModifiedBy>Maier</cp:lastModifiedBy>
  <cp:revision>9</cp:revision>
  <dcterms:created xsi:type="dcterms:W3CDTF">2024-07-04T14:12:00Z</dcterms:created>
  <dcterms:modified xsi:type="dcterms:W3CDTF">2024-10-15T12:56:00Z</dcterms:modified>
</cp:coreProperties>
</file>