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560CB9" w14:textId="4B002125" w:rsidR="004F75BA" w:rsidRPr="0047147C" w:rsidRDefault="007C2789" w:rsidP="004F75BA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lang w:val="en-US"/>
        </w:rPr>
        <w:t>Supplementary file</w:t>
      </w:r>
      <w:r w:rsidR="004F75BA" w:rsidRPr="0047147C">
        <w:rPr>
          <w:rFonts w:ascii="Arial" w:hAnsi="Arial" w:cs="Arial"/>
          <w:b/>
          <w:lang w:val="en-US"/>
        </w:rPr>
        <w:t xml:space="preserve"> </w:t>
      </w:r>
      <w:r w:rsidR="00A44CE1">
        <w:rPr>
          <w:rFonts w:ascii="Arial" w:hAnsi="Arial" w:cs="Arial"/>
          <w:b/>
          <w:lang w:val="en-US"/>
        </w:rPr>
        <w:t>2</w:t>
      </w:r>
      <w:bookmarkStart w:id="0" w:name="_GoBack"/>
      <w:bookmarkEnd w:id="0"/>
      <w:r w:rsidR="004F75BA" w:rsidRPr="0047147C">
        <w:rPr>
          <w:rFonts w:ascii="Arial" w:hAnsi="Arial" w:cs="Arial"/>
          <w:b/>
          <w:lang w:val="en-US"/>
        </w:rPr>
        <w:t xml:space="preserve"> </w:t>
      </w:r>
    </w:p>
    <w:p w14:paraId="5124D733" w14:textId="05479E18" w:rsidR="004F60EB" w:rsidRDefault="004F60EB" w:rsidP="004F60EB">
      <w:pPr>
        <w:rPr>
          <w:rFonts w:ascii="Times New Roman" w:hAnsi="Times New Roman" w:cs="Times New Roman"/>
          <w:lang w:val="en-US"/>
        </w:rPr>
      </w:pPr>
      <w:r w:rsidRPr="0047147C">
        <w:rPr>
          <w:rFonts w:ascii="Arial" w:hAnsi="Arial" w:cs="Arial"/>
          <w:lang w:val="en-US"/>
        </w:rPr>
        <w:t xml:space="preserve">List of kinases accepting the BTD domain of Su(H) as substrate </w:t>
      </w:r>
      <w:r w:rsidRPr="0047147C">
        <w:rPr>
          <w:rFonts w:ascii="Arial" w:hAnsi="Arial" w:cs="Arial"/>
          <w:i/>
          <w:iCs/>
          <w:lang w:val="en-US"/>
        </w:rPr>
        <w:t>in vitro</w:t>
      </w:r>
      <w:r w:rsidRPr="0047147C">
        <w:rPr>
          <w:rFonts w:ascii="Arial" w:hAnsi="Arial" w:cs="Arial"/>
          <w:lang w:val="en-US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071EC7" w:rsidRPr="00071EC7" w14:paraId="03C274F2" w14:textId="77777777" w:rsidTr="00071EC7">
        <w:tc>
          <w:tcPr>
            <w:tcW w:w="3018" w:type="dxa"/>
            <w:tcBorders>
              <w:bottom w:val="single" w:sz="4" w:space="0" w:color="auto"/>
            </w:tcBorders>
            <w:shd w:val="clear" w:color="auto" w:fill="auto"/>
          </w:tcPr>
          <w:p w14:paraId="0D60916D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Family of Kinase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14:paraId="4CB7CA87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Human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shd w:val="clear" w:color="auto" w:fill="auto"/>
          </w:tcPr>
          <w:p w14:paraId="41E18545" w14:textId="77777777" w:rsidR="004F60EB" w:rsidRPr="00071EC7" w:rsidRDefault="004F60EB" w:rsidP="00D07A26">
            <w:pP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Drosophila</w:t>
            </w:r>
          </w:p>
        </w:tc>
      </w:tr>
      <w:tr w:rsidR="00071EC7" w:rsidRPr="00071EC7" w14:paraId="6AB32A44" w14:textId="77777777" w:rsidTr="00071EC7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0D2953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744F2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AKT1/AKT2/AKT3/SGK2</w:t>
            </w:r>
          </w:p>
        </w:tc>
        <w:tc>
          <w:tcPr>
            <w:tcW w:w="3019" w:type="dxa"/>
            <w:tcBorders>
              <w:top w:val="single" w:sz="4" w:space="0" w:color="auto"/>
            </w:tcBorders>
            <w:shd w:val="clear" w:color="auto" w:fill="auto"/>
          </w:tcPr>
          <w:p w14:paraId="161CD20E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Akt1</w:t>
            </w:r>
          </w:p>
        </w:tc>
      </w:tr>
      <w:tr w:rsidR="00071EC7" w:rsidRPr="00071EC7" w14:paraId="04C6A4EF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6961F8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</w:t>
            </w:r>
          </w:p>
          <w:p w14:paraId="43E05D2E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AGC</w:t>
            </w: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116391B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PKC alpha/PKC beta1/ </w:t>
            </w:r>
          </w:p>
          <w:p w14:paraId="33DAEC4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PKC beta2/ PKC gamma</w:t>
            </w:r>
          </w:p>
        </w:tc>
        <w:tc>
          <w:tcPr>
            <w:tcW w:w="3019" w:type="dxa"/>
            <w:shd w:val="clear" w:color="auto" w:fill="auto"/>
          </w:tcPr>
          <w:p w14:paraId="70A854B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Pkc53E</w:t>
            </w:r>
          </w:p>
        </w:tc>
      </w:tr>
      <w:tr w:rsidR="00071EC7" w:rsidRPr="00071EC7" w14:paraId="39C2AC97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B21DFE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733589D0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PKC delta</w:t>
            </w:r>
          </w:p>
        </w:tc>
        <w:tc>
          <w:tcPr>
            <w:tcW w:w="3019" w:type="dxa"/>
            <w:shd w:val="clear" w:color="auto" w:fill="auto"/>
          </w:tcPr>
          <w:p w14:paraId="67F4EA05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PKC delta</w:t>
            </w:r>
          </w:p>
        </w:tc>
      </w:tr>
      <w:tr w:rsidR="00071EC7" w:rsidRPr="00071EC7" w14:paraId="77D6FC1D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63F07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</w:t>
            </w: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210D471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PKC nu</w:t>
            </w:r>
          </w:p>
        </w:tc>
        <w:tc>
          <w:tcPr>
            <w:tcW w:w="3019" w:type="dxa"/>
            <w:shd w:val="clear" w:color="auto" w:fill="auto"/>
          </w:tcPr>
          <w:p w14:paraId="156C53C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Pkd</w:t>
            </w:r>
            <w:proofErr w:type="spellEnd"/>
          </w:p>
        </w:tc>
      </w:tr>
      <w:tr w:rsidR="00071EC7" w:rsidRPr="00071EC7" w14:paraId="22DBF430" w14:textId="77777777" w:rsidTr="00071EC7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92EA4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5832AED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CAMK1D/CAMK4</w:t>
            </w:r>
          </w:p>
        </w:tc>
        <w:tc>
          <w:tcPr>
            <w:tcW w:w="3019" w:type="dxa"/>
            <w:shd w:val="clear" w:color="auto" w:fill="auto"/>
          </w:tcPr>
          <w:p w14:paraId="2B6A2A0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CamkI</w:t>
            </w:r>
            <w:proofErr w:type="spellEnd"/>
          </w:p>
        </w:tc>
      </w:tr>
      <w:tr w:rsidR="00071EC7" w:rsidRPr="00071EC7" w14:paraId="15519B25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3A981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</w:t>
            </w: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37FAB26C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CAMK2A/CAMK2B/</w:t>
            </w:r>
          </w:p>
          <w:p w14:paraId="279BBD1E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CAMK2D/CAMK2G</w:t>
            </w:r>
          </w:p>
        </w:tc>
        <w:tc>
          <w:tcPr>
            <w:tcW w:w="3019" w:type="dxa"/>
            <w:shd w:val="clear" w:color="auto" w:fill="auto"/>
          </w:tcPr>
          <w:p w14:paraId="1CB2E03F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CamkII</w:t>
            </w:r>
            <w:proofErr w:type="spellEnd"/>
          </w:p>
        </w:tc>
      </w:tr>
      <w:tr w:rsidR="00071EC7" w:rsidRPr="00071EC7" w14:paraId="254569AC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B98E24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CAMK</w:t>
            </w: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478EE1A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CHK2</w:t>
            </w:r>
          </w:p>
        </w:tc>
        <w:tc>
          <w:tcPr>
            <w:tcW w:w="3019" w:type="dxa"/>
            <w:shd w:val="clear" w:color="auto" w:fill="auto"/>
          </w:tcPr>
          <w:p w14:paraId="4F73B72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Lok</w:t>
            </w:r>
          </w:p>
        </w:tc>
      </w:tr>
      <w:tr w:rsidR="00071EC7" w:rsidRPr="00071EC7" w14:paraId="1C0F601A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F3A88C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0896047D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MAPKAPK3</w:t>
            </w:r>
          </w:p>
        </w:tc>
        <w:tc>
          <w:tcPr>
            <w:tcW w:w="3019" w:type="dxa"/>
            <w:shd w:val="clear" w:color="auto" w:fill="auto"/>
          </w:tcPr>
          <w:p w14:paraId="7E36EC2C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MAPK-Ak2</w:t>
            </w:r>
          </w:p>
        </w:tc>
      </w:tr>
      <w:tr w:rsidR="00071EC7" w:rsidRPr="00071EC7" w14:paraId="7635BE08" w14:textId="77777777" w:rsidTr="00071EC7">
        <w:tc>
          <w:tcPr>
            <w:tcW w:w="3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E692B3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6C969AEA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SIK1/SIK2</w:t>
            </w:r>
          </w:p>
        </w:tc>
        <w:tc>
          <w:tcPr>
            <w:tcW w:w="3019" w:type="dxa"/>
            <w:shd w:val="clear" w:color="auto" w:fill="auto"/>
          </w:tcPr>
          <w:p w14:paraId="68C2048F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Sik2</w:t>
            </w:r>
          </w:p>
        </w:tc>
      </w:tr>
      <w:tr w:rsidR="00071EC7" w:rsidRPr="00071EC7" w14:paraId="55DA21AE" w14:textId="77777777" w:rsidTr="00071EC7"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6C8422E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  <w:proofErr w:type="spellStart"/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CkI</w:t>
            </w:r>
            <w:proofErr w:type="spellEnd"/>
          </w:p>
        </w:tc>
        <w:tc>
          <w:tcPr>
            <w:tcW w:w="3019" w:type="dxa"/>
            <w:tcBorders>
              <w:left w:val="single" w:sz="4" w:space="0" w:color="auto"/>
            </w:tcBorders>
            <w:shd w:val="clear" w:color="auto" w:fill="auto"/>
          </w:tcPr>
          <w:p w14:paraId="4B9F893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TTBK1</w:t>
            </w:r>
          </w:p>
        </w:tc>
        <w:tc>
          <w:tcPr>
            <w:tcW w:w="3019" w:type="dxa"/>
            <w:shd w:val="clear" w:color="auto" w:fill="auto"/>
          </w:tcPr>
          <w:p w14:paraId="425F1CA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Asator</w:t>
            </w:r>
            <w:proofErr w:type="spellEnd"/>
          </w:p>
        </w:tc>
      </w:tr>
      <w:tr w:rsidR="00071EC7" w:rsidRPr="00071EC7" w14:paraId="36653C66" w14:textId="77777777" w:rsidTr="00071EC7"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C4AFE3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5407039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CDK1/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CycA</w:t>
            </w:r>
            <w:proofErr w:type="spellEnd"/>
          </w:p>
        </w:tc>
        <w:tc>
          <w:tcPr>
            <w:tcW w:w="3019" w:type="dxa"/>
            <w:shd w:val="clear" w:color="auto" w:fill="auto"/>
          </w:tcPr>
          <w:p w14:paraId="2C222EA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Cdk1</w:t>
            </w:r>
          </w:p>
        </w:tc>
      </w:tr>
      <w:tr w:rsidR="00071EC7" w:rsidRPr="00071EC7" w14:paraId="173427D3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4CAEC92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57E27CDF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CDK1/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CycE</w:t>
            </w:r>
            <w:proofErr w:type="spellEnd"/>
          </w:p>
          <w:p w14:paraId="26DD5D1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CDK2/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CycE</w:t>
            </w:r>
            <w:proofErr w:type="spellEnd"/>
          </w:p>
          <w:p w14:paraId="154817C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CDK3/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CycE</w:t>
            </w:r>
            <w:proofErr w:type="spellEnd"/>
          </w:p>
          <w:p w14:paraId="09C5663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CDK2/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CycA</w:t>
            </w:r>
            <w:proofErr w:type="spellEnd"/>
          </w:p>
        </w:tc>
        <w:tc>
          <w:tcPr>
            <w:tcW w:w="3019" w:type="dxa"/>
            <w:shd w:val="clear" w:color="auto" w:fill="auto"/>
          </w:tcPr>
          <w:p w14:paraId="74EF30E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Cdk2</w:t>
            </w:r>
          </w:p>
        </w:tc>
      </w:tr>
      <w:tr w:rsidR="00071EC7" w:rsidRPr="00071EC7" w14:paraId="26FB7EFB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6E880B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CMGC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609F267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CDK7/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CycH</w:t>
            </w:r>
            <w:proofErr w:type="spellEnd"/>
          </w:p>
        </w:tc>
        <w:tc>
          <w:tcPr>
            <w:tcW w:w="3019" w:type="dxa"/>
            <w:shd w:val="clear" w:color="auto" w:fill="auto"/>
          </w:tcPr>
          <w:p w14:paraId="5493038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Cdk7</w:t>
            </w:r>
          </w:p>
        </w:tc>
      </w:tr>
      <w:tr w:rsidR="00071EC7" w:rsidRPr="00071EC7" w14:paraId="56100C6C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9431F5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F16941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CDK8/</w:t>
            </w: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CycC</w:t>
            </w:r>
            <w:proofErr w:type="spellEnd"/>
          </w:p>
        </w:tc>
        <w:tc>
          <w:tcPr>
            <w:tcW w:w="3019" w:type="dxa"/>
            <w:shd w:val="clear" w:color="auto" w:fill="auto"/>
          </w:tcPr>
          <w:p w14:paraId="603B17E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Cdk8</w:t>
            </w:r>
          </w:p>
        </w:tc>
      </w:tr>
      <w:tr w:rsidR="00071EC7" w:rsidRPr="00071EC7" w14:paraId="09098B5A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0B9647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23505C9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CLK2</w:t>
            </w:r>
          </w:p>
        </w:tc>
        <w:tc>
          <w:tcPr>
            <w:tcW w:w="3019" w:type="dxa"/>
            <w:shd w:val="clear" w:color="auto" w:fill="auto"/>
          </w:tcPr>
          <w:p w14:paraId="5CFDA0A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Doa</w:t>
            </w:r>
            <w:proofErr w:type="spellEnd"/>
          </w:p>
        </w:tc>
      </w:tr>
      <w:tr w:rsidR="00071EC7" w:rsidRPr="00071EC7" w14:paraId="1B58ED95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4E33BD42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1F06458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GSK3-alpha</w:t>
            </w:r>
          </w:p>
        </w:tc>
        <w:tc>
          <w:tcPr>
            <w:tcW w:w="3019" w:type="dxa"/>
            <w:shd w:val="clear" w:color="auto" w:fill="auto"/>
          </w:tcPr>
          <w:p w14:paraId="6E4655DD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Sgg</w:t>
            </w:r>
            <w:proofErr w:type="spellEnd"/>
          </w:p>
        </w:tc>
      </w:tr>
      <w:tr w:rsidR="00071EC7" w:rsidRPr="00071EC7" w14:paraId="78BF1D8E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D9F2EFE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1EDA9327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GSK3-B</w:t>
            </w:r>
          </w:p>
        </w:tc>
        <w:tc>
          <w:tcPr>
            <w:tcW w:w="3019" w:type="dxa"/>
            <w:shd w:val="clear" w:color="auto" w:fill="auto"/>
          </w:tcPr>
          <w:p w14:paraId="424C0095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Gskt</w:t>
            </w:r>
            <w:proofErr w:type="spellEnd"/>
          </w:p>
        </w:tc>
      </w:tr>
      <w:tr w:rsidR="00071EC7" w:rsidRPr="00071EC7" w14:paraId="5D95CA3F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DDD11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16AB269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JNK2</w:t>
            </w:r>
          </w:p>
        </w:tc>
        <w:tc>
          <w:tcPr>
            <w:tcW w:w="3019" w:type="dxa"/>
            <w:shd w:val="clear" w:color="auto" w:fill="auto"/>
          </w:tcPr>
          <w:p w14:paraId="3EF524E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Bsk</w:t>
            </w:r>
            <w:proofErr w:type="spellEnd"/>
          </w:p>
        </w:tc>
      </w:tr>
      <w:tr w:rsidR="00071EC7" w:rsidRPr="00071EC7" w14:paraId="53E417D2" w14:textId="77777777" w:rsidTr="00071EC7"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67CB74A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09907B0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CDC7/ASK</w:t>
            </w:r>
          </w:p>
        </w:tc>
        <w:tc>
          <w:tcPr>
            <w:tcW w:w="3019" w:type="dxa"/>
            <w:shd w:val="clear" w:color="auto" w:fill="auto"/>
          </w:tcPr>
          <w:p w14:paraId="06CBCF8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CG5790</w:t>
            </w:r>
          </w:p>
        </w:tc>
      </w:tr>
      <w:tr w:rsidR="00071EC7" w:rsidRPr="00071EC7" w14:paraId="6A1CDCC4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72C79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7E5F4F0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MAP4K4</w:t>
            </w:r>
          </w:p>
        </w:tc>
        <w:tc>
          <w:tcPr>
            <w:tcW w:w="3019" w:type="dxa"/>
            <w:shd w:val="clear" w:color="auto" w:fill="auto"/>
          </w:tcPr>
          <w:p w14:paraId="2966DC4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Msn</w:t>
            </w:r>
          </w:p>
        </w:tc>
      </w:tr>
      <w:tr w:rsidR="00071EC7" w:rsidRPr="00071EC7" w14:paraId="1FECFC1E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04E30A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02AD74A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MAP4K5</w:t>
            </w:r>
          </w:p>
        </w:tc>
        <w:tc>
          <w:tcPr>
            <w:tcW w:w="3019" w:type="dxa"/>
            <w:shd w:val="clear" w:color="auto" w:fill="auto"/>
          </w:tcPr>
          <w:p w14:paraId="535FDEA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Hppy</w:t>
            </w:r>
            <w:proofErr w:type="spellEnd"/>
          </w:p>
        </w:tc>
      </w:tr>
      <w:tr w:rsidR="00071EC7" w:rsidRPr="00071EC7" w14:paraId="25AFC08C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190E0C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    STE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0E0B9F3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MEK1</w:t>
            </w:r>
          </w:p>
        </w:tc>
        <w:tc>
          <w:tcPr>
            <w:tcW w:w="3019" w:type="dxa"/>
            <w:shd w:val="clear" w:color="auto" w:fill="auto"/>
          </w:tcPr>
          <w:p w14:paraId="6EE6C21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Dsor1</w:t>
            </w:r>
          </w:p>
        </w:tc>
      </w:tr>
      <w:tr w:rsidR="00071EC7" w:rsidRPr="00071EC7" w14:paraId="2DF6C731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27A8184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10C789CF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MST1/MST2</w:t>
            </w:r>
          </w:p>
        </w:tc>
        <w:tc>
          <w:tcPr>
            <w:tcW w:w="3019" w:type="dxa"/>
            <w:shd w:val="clear" w:color="auto" w:fill="auto"/>
          </w:tcPr>
          <w:p w14:paraId="51FE9068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Hpp</w:t>
            </w:r>
            <w:proofErr w:type="spellEnd"/>
          </w:p>
        </w:tc>
      </w:tr>
      <w:tr w:rsidR="00071EC7" w:rsidRPr="00071EC7" w14:paraId="36BA7084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445B5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2C722AA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NEK3/NEK9</w:t>
            </w:r>
          </w:p>
        </w:tc>
        <w:tc>
          <w:tcPr>
            <w:tcW w:w="3019" w:type="dxa"/>
            <w:shd w:val="clear" w:color="auto" w:fill="auto"/>
          </w:tcPr>
          <w:p w14:paraId="32DBD65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Niki</w:t>
            </w:r>
          </w:p>
        </w:tc>
      </w:tr>
      <w:tr w:rsidR="00071EC7" w:rsidRPr="00071EC7" w14:paraId="14A19EE4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97B588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7C005EC6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STK39</w:t>
            </w:r>
          </w:p>
        </w:tc>
        <w:tc>
          <w:tcPr>
            <w:tcW w:w="3019" w:type="dxa"/>
            <w:shd w:val="clear" w:color="auto" w:fill="auto"/>
          </w:tcPr>
          <w:p w14:paraId="3540DE6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Fray</w:t>
            </w:r>
          </w:p>
        </w:tc>
      </w:tr>
      <w:tr w:rsidR="00071EC7" w:rsidRPr="00071EC7" w14:paraId="21EF2A82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759598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59CBB168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TAOK2</w:t>
            </w:r>
          </w:p>
        </w:tc>
        <w:tc>
          <w:tcPr>
            <w:tcW w:w="3019" w:type="dxa"/>
            <w:shd w:val="clear" w:color="auto" w:fill="auto"/>
          </w:tcPr>
          <w:p w14:paraId="7661D32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Tao</w:t>
            </w:r>
          </w:p>
        </w:tc>
      </w:tr>
      <w:tr w:rsidR="00071EC7" w:rsidRPr="00071EC7" w14:paraId="72FD12FC" w14:textId="77777777" w:rsidTr="00071EC7"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3E89E0" w14:textId="77777777" w:rsidR="004F60EB" w:rsidRPr="00071EC7" w:rsidRDefault="004F60EB" w:rsidP="00D07A26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 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4D3C4F9C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ACV-R2A</w:t>
            </w:r>
          </w:p>
        </w:tc>
        <w:tc>
          <w:tcPr>
            <w:tcW w:w="3019" w:type="dxa"/>
            <w:shd w:val="clear" w:color="auto" w:fill="auto"/>
          </w:tcPr>
          <w:p w14:paraId="1DC6E99E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Put</w:t>
            </w:r>
          </w:p>
        </w:tc>
      </w:tr>
      <w:tr w:rsidR="00071EC7" w:rsidRPr="00071EC7" w14:paraId="707FBDE8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CE3D6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1016ECB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BMPR1A</w:t>
            </w:r>
          </w:p>
        </w:tc>
        <w:tc>
          <w:tcPr>
            <w:tcW w:w="3019" w:type="dxa"/>
            <w:shd w:val="clear" w:color="auto" w:fill="auto"/>
          </w:tcPr>
          <w:p w14:paraId="5A830C6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Tkv</w:t>
            </w:r>
            <w:proofErr w:type="spellEnd"/>
          </w:p>
        </w:tc>
      </w:tr>
      <w:tr w:rsidR="00071EC7" w:rsidRPr="00071EC7" w14:paraId="4045D9BE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FA55C19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5CB1DCC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B-RAF/B-RAFVE</w:t>
            </w:r>
          </w:p>
        </w:tc>
        <w:tc>
          <w:tcPr>
            <w:tcW w:w="3019" w:type="dxa"/>
            <w:shd w:val="clear" w:color="auto" w:fill="auto"/>
          </w:tcPr>
          <w:p w14:paraId="4C42F88B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Raf</w:t>
            </w:r>
          </w:p>
        </w:tc>
      </w:tr>
      <w:tr w:rsidR="00071EC7" w:rsidRPr="00071EC7" w14:paraId="6691B97A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52BF216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0971E615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BUB1B</w:t>
            </w:r>
          </w:p>
        </w:tc>
        <w:tc>
          <w:tcPr>
            <w:tcW w:w="3019" w:type="dxa"/>
            <w:shd w:val="clear" w:color="auto" w:fill="auto"/>
          </w:tcPr>
          <w:p w14:paraId="71946FC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BubR1</w:t>
            </w:r>
          </w:p>
        </w:tc>
      </w:tr>
      <w:tr w:rsidR="00071EC7" w:rsidRPr="00071EC7" w14:paraId="1B539E52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F856B8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C7B6E6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CK2-alpha1/</w:t>
            </w:r>
          </w:p>
          <w:p w14:paraId="6646C37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CK2-alpha2</w:t>
            </w:r>
          </w:p>
        </w:tc>
        <w:tc>
          <w:tcPr>
            <w:tcW w:w="3019" w:type="dxa"/>
            <w:shd w:val="clear" w:color="auto" w:fill="auto"/>
          </w:tcPr>
          <w:p w14:paraId="43C5EE4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CkII</w:t>
            </w:r>
            <w:proofErr w:type="spellEnd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 xml:space="preserve"> alpha</w:t>
            </w:r>
          </w:p>
        </w:tc>
      </w:tr>
      <w:tr w:rsidR="00071EC7" w:rsidRPr="00071EC7" w14:paraId="3F92B666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1ED78EB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                  OPK</w:t>
            </w: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E44B40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HIPK1/HIPK2</w:t>
            </w:r>
          </w:p>
        </w:tc>
        <w:tc>
          <w:tcPr>
            <w:tcW w:w="3019" w:type="dxa"/>
            <w:shd w:val="clear" w:color="auto" w:fill="auto"/>
          </w:tcPr>
          <w:p w14:paraId="6CBA3BB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Hipk</w:t>
            </w:r>
            <w:proofErr w:type="spellEnd"/>
          </w:p>
        </w:tc>
      </w:tr>
      <w:tr w:rsidR="00071EC7" w:rsidRPr="00071EC7" w14:paraId="05C227D1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A6C40E4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260262D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IRAK4</w:t>
            </w:r>
          </w:p>
        </w:tc>
        <w:tc>
          <w:tcPr>
            <w:tcW w:w="3019" w:type="dxa"/>
            <w:shd w:val="clear" w:color="auto" w:fill="auto"/>
          </w:tcPr>
          <w:p w14:paraId="449791D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Pll</w:t>
            </w:r>
            <w:proofErr w:type="spellEnd"/>
          </w:p>
        </w:tc>
      </w:tr>
      <w:tr w:rsidR="00071EC7" w:rsidRPr="00071EC7" w14:paraId="7D24B113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47E407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7A7AD56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LIMK1/LIMK2</w:t>
            </w:r>
          </w:p>
        </w:tc>
        <w:tc>
          <w:tcPr>
            <w:tcW w:w="3019" w:type="dxa"/>
            <w:shd w:val="clear" w:color="auto" w:fill="auto"/>
          </w:tcPr>
          <w:p w14:paraId="555A1D5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Limk1</w:t>
            </w:r>
          </w:p>
        </w:tc>
      </w:tr>
      <w:tr w:rsidR="00071EC7" w:rsidRPr="00071EC7" w14:paraId="7E02278C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3AA2CA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27EC06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MAP3K1/MAP3K9</w:t>
            </w:r>
          </w:p>
        </w:tc>
        <w:tc>
          <w:tcPr>
            <w:tcW w:w="3019" w:type="dxa"/>
            <w:shd w:val="clear" w:color="auto" w:fill="auto"/>
          </w:tcPr>
          <w:p w14:paraId="43A7234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Slpr</w:t>
            </w:r>
            <w:proofErr w:type="spellEnd"/>
          </w:p>
        </w:tc>
      </w:tr>
      <w:tr w:rsidR="00071EC7" w:rsidRPr="00071EC7" w14:paraId="01A4E73E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3B41940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1F397B9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PBK</w:t>
            </w:r>
          </w:p>
        </w:tc>
        <w:tc>
          <w:tcPr>
            <w:tcW w:w="3019" w:type="dxa"/>
            <w:shd w:val="clear" w:color="auto" w:fill="auto"/>
          </w:tcPr>
          <w:p w14:paraId="7B47842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CG8173</w:t>
            </w:r>
          </w:p>
        </w:tc>
      </w:tr>
      <w:tr w:rsidR="00071EC7" w:rsidRPr="00071EC7" w14:paraId="29034738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2E47F5BD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19AB20B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TLK2</w:t>
            </w:r>
          </w:p>
        </w:tc>
        <w:tc>
          <w:tcPr>
            <w:tcW w:w="3019" w:type="dxa"/>
            <w:shd w:val="clear" w:color="auto" w:fill="auto"/>
          </w:tcPr>
          <w:p w14:paraId="5511DAC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Tlk</w:t>
            </w:r>
            <w:proofErr w:type="spellEnd"/>
          </w:p>
        </w:tc>
      </w:tr>
      <w:tr w:rsidR="00071EC7" w:rsidRPr="00071EC7" w14:paraId="56D3F53E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DD00A9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3133BF4A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TSSK1</w:t>
            </w:r>
          </w:p>
        </w:tc>
        <w:tc>
          <w:tcPr>
            <w:tcW w:w="3019" w:type="dxa"/>
            <w:shd w:val="clear" w:color="auto" w:fill="auto"/>
          </w:tcPr>
          <w:p w14:paraId="293E51C7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CG14305</w:t>
            </w:r>
          </w:p>
        </w:tc>
      </w:tr>
      <w:tr w:rsidR="00071EC7" w:rsidRPr="00071EC7" w14:paraId="57E687B5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1C741CF9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2D8840F1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WEE1</w:t>
            </w:r>
          </w:p>
        </w:tc>
        <w:tc>
          <w:tcPr>
            <w:tcW w:w="3019" w:type="dxa"/>
            <w:shd w:val="clear" w:color="auto" w:fill="auto"/>
          </w:tcPr>
          <w:p w14:paraId="5F303823" w14:textId="77777777" w:rsidR="004F60EB" w:rsidRPr="00071EC7" w:rsidRDefault="004F60EB" w:rsidP="00D07A26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Wee1</w:t>
            </w:r>
          </w:p>
        </w:tc>
      </w:tr>
      <w:tr w:rsidR="00071EC7" w:rsidRPr="00071EC7" w14:paraId="43A349A6" w14:textId="77777777" w:rsidTr="00071EC7">
        <w:tc>
          <w:tcPr>
            <w:tcW w:w="30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F1014C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19" w:type="dxa"/>
            <w:tcBorders>
              <w:left w:val="single" w:sz="8" w:space="0" w:color="auto"/>
            </w:tcBorders>
            <w:shd w:val="clear" w:color="auto" w:fill="auto"/>
          </w:tcPr>
          <w:p w14:paraId="55CB9294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WNK1/WNK2</w:t>
            </w:r>
          </w:p>
        </w:tc>
        <w:tc>
          <w:tcPr>
            <w:tcW w:w="3019" w:type="dxa"/>
            <w:shd w:val="clear" w:color="auto" w:fill="auto"/>
          </w:tcPr>
          <w:p w14:paraId="7DC32D06" w14:textId="77777777" w:rsidR="004F60EB" w:rsidRPr="00071EC7" w:rsidRDefault="004F60EB" w:rsidP="00D07A26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071EC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Wnk</w:t>
            </w:r>
            <w:proofErr w:type="spellEnd"/>
          </w:p>
        </w:tc>
      </w:tr>
    </w:tbl>
    <w:p w14:paraId="6A4D328E" w14:textId="77777777" w:rsidR="004F60EB" w:rsidRPr="0047147C" w:rsidRDefault="004F60EB" w:rsidP="004F60EB">
      <w:pPr>
        <w:rPr>
          <w:rFonts w:ascii="Arial" w:hAnsi="Arial" w:cs="Arial"/>
          <w:lang w:val="en-US"/>
        </w:rPr>
      </w:pPr>
    </w:p>
    <w:p w14:paraId="4E18448E" w14:textId="3A1B6EEE" w:rsidR="004F60EB" w:rsidRPr="00CD7CBB" w:rsidRDefault="004F60EB" w:rsidP="00CD7CBB">
      <w:pPr>
        <w:rPr>
          <w:rFonts w:ascii="Times New Roman" w:hAnsi="Times New Roman" w:cs="Times New Roman"/>
        </w:rPr>
      </w:pPr>
      <w:r w:rsidRPr="0047147C">
        <w:rPr>
          <w:rFonts w:ascii="Arial" w:hAnsi="Arial" w:cs="Arial"/>
          <w:lang w:val="en-US"/>
        </w:rPr>
        <w:t xml:space="preserve">62 out of 245 human Ser/Thr kinases tested (equates to 25%) were identified to phosphorylate the BTD of Su(H) </w:t>
      </w:r>
      <w:r w:rsidRPr="0047147C">
        <w:rPr>
          <w:rFonts w:ascii="Arial" w:hAnsi="Arial" w:cs="Arial"/>
          <w:i/>
          <w:iCs/>
          <w:lang w:val="en-US"/>
        </w:rPr>
        <w:t>in vitro</w:t>
      </w:r>
      <w:r w:rsidRPr="0047147C">
        <w:rPr>
          <w:rFonts w:ascii="Arial" w:hAnsi="Arial" w:cs="Arial"/>
          <w:lang w:val="en-US"/>
        </w:rPr>
        <w:t xml:space="preserve">. These 62 human kinases correspond to 40 different kinases in </w:t>
      </w:r>
      <w:r w:rsidRPr="0047147C">
        <w:rPr>
          <w:rFonts w:ascii="Arial" w:hAnsi="Arial" w:cs="Arial"/>
          <w:i/>
          <w:iCs/>
          <w:lang w:val="en-US"/>
        </w:rPr>
        <w:t>Drosophila</w:t>
      </w:r>
      <w:r w:rsidRPr="0047147C">
        <w:rPr>
          <w:rFonts w:ascii="Arial" w:hAnsi="Arial" w:cs="Arial"/>
          <w:lang w:val="en-US"/>
        </w:rPr>
        <w:t xml:space="preserve">. </w:t>
      </w:r>
      <w:proofErr w:type="gramStart"/>
      <w:r w:rsidRPr="0047147C">
        <w:rPr>
          <w:rFonts w:ascii="Arial" w:hAnsi="Arial" w:cs="Arial"/>
          <w:lang w:val="en-US"/>
        </w:rPr>
        <w:t>20</w:t>
      </w:r>
      <w:proofErr w:type="gramEnd"/>
      <w:r w:rsidRPr="0047147C">
        <w:rPr>
          <w:rFonts w:ascii="Arial" w:hAnsi="Arial" w:cs="Arial"/>
          <w:lang w:val="en-US"/>
        </w:rPr>
        <w:t xml:space="preserve"> of the human kinases, corresponding to 10 </w:t>
      </w:r>
      <w:r w:rsidRPr="0047147C">
        <w:rPr>
          <w:rFonts w:ascii="Arial" w:hAnsi="Arial" w:cs="Arial"/>
          <w:i/>
          <w:iCs/>
          <w:lang w:val="en-US"/>
        </w:rPr>
        <w:t>Drosophila</w:t>
      </w:r>
      <w:r w:rsidRPr="0047147C">
        <w:rPr>
          <w:rFonts w:ascii="Arial" w:hAnsi="Arial" w:cs="Arial"/>
          <w:lang w:val="en-US"/>
        </w:rPr>
        <w:t xml:space="preserve"> kinases were also predicted by the in </w:t>
      </w:r>
      <w:proofErr w:type="spellStart"/>
      <w:r w:rsidRPr="0047147C">
        <w:rPr>
          <w:rFonts w:ascii="Arial" w:hAnsi="Arial" w:cs="Arial"/>
          <w:lang w:val="en-US"/>
        </w:rPr>
        <w:t>silico</w:t>
      </w:r>
      <w:proofErr w:type="spellEnd"/>
      <w:r w:rsidRPr="0047147C">
        <w:rPr>
          <w:rFonts w:ascii="Arial" w:hAnsi="Arial" w:cs="Arial"/>
          <w:lang w:val="en-US"/>
        </w:rPr>
        <w:t xml:space="preserve"> analysis (</w:t>
      </w:r>
      <w:r w:rsidR="00071EC7">
        <w:rPr>
          <w:rFonts w:ascii="Arial" w:hAnsi="Arial" w:cs="Arial"/>
          <w:lang w:val="en-US"/>
        </w:rPr>
        <w:t>bold</w:t>
      </w:r>
      <w:r w:rsidRPr="0047147C">
        <w:rPr>
          <w:rFonts w:ascii="Arial" w:hAnsi="Arial" w:cs="Arial"/>
          <w:lang w:val="en-US"/>
        </w:rPr>
        <w:t xml:space="preserve">). </w:t>
      </w:r>
      <w:proofErr w:type="gramStart"/>
      <w:r w:rsidRPr="0047147C">
        <w:rPr>
          <w:rFonts w:ascii="Arial" w:hAnsi="Arial" w:cs="Arial"/>
          <w:lang w:val="en-US"/>
        </w:rPr>
        <w:t xml:space="preserve">The </w:t>
      </w:r>
      <w:proofErr w:type="spellStart"/>
      <w:r w:rsidRPr="0047147C">
        <w:rPr>
          <w:rFonts w:ascii="Arial" w:hAnsi="Arial" w:cs="Arial"/>
          <w:lang w:val="en-US"/>
        </w:rPr>
        <w:t>KinaseFinder</w:t>
      </w:r>
      <w:proofErr w:type="spellEnd"/>
      <w:r w:rsidRPr="0047147C">
        <w:rPr>
          <w:rFonts w:ascii="Arial" w:hAnsi="Arial" w:cs="Arial"/>
          <w:lang w:val="en-US"/>
        </w:rPr>
        <w:t xml:space="preserve"> Service was conducted by </w:t>
      </w:r>
      <w:proofErr w:type="spellStart"/>
      <w:r w:rsidRPr="0047147C">
        <w:rPr>
          <w:rFonts w:ascii="Arial" w:hAnsi="Arial" w:cs="Arial"/>
          <w:lang w:val="en-US"/>
        </w:rPr>
        <w:t>ProQinase</w:t>
      </w:r>
      <w:proofErr w:type="spellEnd"/>
      <w:r w:rsidRPr="0047147C">
        <w:rPr>
          <w:rFonts w:ascii="Arial" w:hAnsi="Arial" w:cs="Arial"/>
          <w:lang w:val="en-US"/>
        </w:rPr>
        <w:t xml:space="preserve"> (Freiburg Germany)</w:t>
      </w:r>
      <w:proofErr w:type="gramEnd"/>
      <w:r w:rsidRPr="0047147C">
        <w:rPr>
          <w:rFonts w:ascii="Arial" w:hAnsi="Arial" w:cs="Arial"/>
          <w:lang w:val="en-US"/>
        </w:rPr>
        <w:t>.</w:t>
      </w:r>
      <w:r w:rsidR="00CD7CBB" w:rsidRPr="009A218C">
        <w:rPr>
          <w:rFonts w:ascii="Times New Roman" w:hAnsi="Times New Roman" w:cs="Times New Roman"/>
        </w:rPr>
        <w:t xml:space="preserve"> </w:t>
      </w:r>
    </w:p>
    <w:sectPr w:rsidR="004F60EB" w:rsidRPr="00CD7C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71"/>
    <w:rsid w:val="00071EC7"/>
    <w:rsid w:val="00095A0E"/>
    <w:rsid w:val="000B7CB3"/>
    <w:rsid w:val="00113271"/>
    <w:rsid w:val="0013446D"/>
    <w:rsid w:val="001843A1"/>
    <w:rsid w:val="00187CF1"/>
    <w:rsid w:val="001952AF"/>
    <w:rsid w:val="00241A7A"/>
    <w:rsid w:val="0025783F"/>
    <w:rsid w:val="00263878"/>
    <w:rsid w:val="002E6B1C"/>
    <w:rsid w:val="003D3C1C"/>
    <w:rsid w:val="003E3F5B"/>
    <w:rsid w:val="00415FB7"/>
    <w:rsid w:val="0047147C"/>
    <w:rsid w:val="004A305F"/>
    <w:rsid w:val="004D5523"/>
    <w:rsid w:val="004F60EB"/>
    <w:rsid w:val="004F75BA"/>
    <w:rsid w:val="005216ED"/>
    <w:rsid w:val="005476C6"/>
    <w:rsid w:val="005535CF"/>
    <w:rsid w:val="00584477"/>
    <w:rsid w:val="005A4B4F"/>
    <w:rsid w:val="00626407"/>
    <w:rsid w:val="006617F8"/>
    <w:rsid w:val="0077488F"/>
    <w:rsid w:val="00775EBE"/>
    <w:rsid w:val="007C2789"/>
    <w:rsid w:val="007F679B"/>
    <w:rsid w:val="00834A10"/>
    <w:rsid w:val="00942742"/>
    <w:rsid w:val="009463ED"/>
    <w:rsid w:val="0098066C"/>
    <w:rsid w:val="00987617"/>
    <w:rsid w:val="00996449"/>
    <w:rsid w:val="00A23576"/>
    <w:rsid w:val="00A324ED"/>
    <w:rsid w:val="00A44CE1"/>
    <w:rsid w:val="00A50A3A"/>
    <w:rsid w:val="00A56768"/>
    <w:rsid w:val="00AA052C"/>
    <w:rsid w:val="00B17D43"/>
    <w:rsid w:val="00B407B5"/>
    <w:rsid w:val="00B70FD9"/>
    <w:rsid w:val="00B863E6"/>
    <w:rsid w:val="00B870CC"/>
    <w:rsid w:val="00B94CE6"/>
    <w:rsid w:val="00BD4A1F"/>
    <w:rsid w:val="00C60441"/>
    <w:rsid w:val="00CD7CBB"/>
    <w:rsid w:val="00CF5FC7"/>
    <w:rsid w:val="00D07A26"/>
    <w:rsid w:val="00D335BD"/>
    <w:rsid w:val="00D36960"/>
    <w:rsid w:val="00DA472E"/>
    <w:rsid w:val="00E1434D"/>
    <w:rsid w:val="00E41061"/>
    <w:rsid w:val="00E430EA"/>
    <w:rsid w:val="00EB029A"/>
    <w:rsid w:val="00F048FA"/>
    <w:rsid w:val="00F35AB9"/>
    <w:rsid w:val="00F4511D"/>
    <w:rsid w:val="00F71498"/>
    <w:rsid w:val="00F8169D"/>
    <w:rsid w:val="00F876ED"/>
    <w:rsid w:val="00FA5402"/>
    <w:rsid w:val="00FC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C94FA"/>
  <w15:chartTrackingRefBased/>
  <w15:docId w15:val="{066E1921-6C27-45E3-826A-EA2E8234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rarbeitung">
    <w:name w:val="Revision"/>
    <w:hidden/>
    <w:uiPriority w:val="99"/>
    <w:semiHidden/>
    <w:rsid w:val="00263878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048FA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60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60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06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66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6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6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66C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7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7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</dc:creator>
  <cp:keywords/>
  <dc:description/>
  <cp:lastModifiedBy>Maier</cp:lastModifiedBy>
  <cp:revision>5</cp:revision>
  <cp:lastPrinted>2023-05-03T13:06:00Z</cp:lastPrinted>
  <dcterms:created xsi:type="dcterms:W3CDTF">2024-10-09T16:11:00Z</dcterms:created>
  <dcterms:modified xsi:type="dcterms:W3CDTF">2024-10-15T09:47:00Z</dcterms:modified>
</cp:coreProperties>
</file>