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hyperlink r:id="rId9">
        <w:r>
          <w:rPr>
            <w:rFonts w:ascii="Noto Sans" w:hAnsi="Noto Sans" w:eastAsia="Noto Sans" w:cs="Noto Sans"/>
            <w:color w:val="1155CC"/>
            <w:sz w:val="20"/>
            <w:szCs w:val="20"/>
            <w:u w:val="single"/>
          </w:rPr>
          <w:t>BioSharing Information Resource</w:t>
        </w:r>
      </w:hyperlink>
      <w:r>
        <w:rPr>
          <w:rFonts w:ascii="Noto Sans" w:hAnsi="Noto Sans" w:eastAsia="Noto Sans" w:cs="Noto Sans"/>
          <w:sz w:val="20"/>
          <w:szCs w:val="20"/>
        </w:rPr>
        <w:t>), or animal research (see the </w:t>
      </w:r>
      <w:hyperlink r:id="rId10">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1">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2">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54F34C9E"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54F34C9E" w:rsidRDefault="303705F4" w14:paraId="462BA294" w14:textId="07CD38B5">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3">
              <w:r>
                <w:rPr>
                  <w:rFonts w:ascii="Noto Sans" w:hAnsi="Noto Sans" w:eastAsia="Noto Sans" w:cs="Noto Sans"/>
                  <w:color w:val="434343"/>
                  <w:sz w:val="18"/>
                  <w:szCs w:val="18"/>
                </w:rPr>
                <w:t xml:space="preserve"> </w:t>
              </w:r>
            </w:hyperlink>
            <w:hyperlink r:id="rId14">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54F34C9E" w:rsidRDefault="7C64352A" w14:paraId="4B966EF8" w14:textId="4510A0C3">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15ED413B" w14:paraId="2ACF4A34" w14:textId="76CADDB9">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54F34C9E"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21B7D797" w14:paraId="67C12386" w14:textId="7E3B2B89">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792AC7DE" w14:paraId="132494B2" w14:textId="27B1DFAE">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156C1249" w14:paraId="100A112B" w14:textId="3DF16C36">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Abstract</w:t>
            </w:r>
          </w:p>
          <w:p w:rsidR="00F102CC" w:rsidP="54F34C9E" w:rsidRDefault="156C1249" w14:paraId="3B7C9966" w14:textId="77777777">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Results: Psychometric tone-in-noise detection behavior</w:t>
            </w:r>
          </w:p>
          <w:p w:rsidRPr="003D5AF6" w:rsidR="00907469" w:rsidP="54F34C9E" w:rsidRDefault="00907469" w14:paraId="228A64E8" w14:textId="1BBF64B0">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Methods: </w:t>
            </w:r>
            <w:r w:rsidR="0062320C">
              <w:rPr>
                <w:rFonts w:ascii="Noto Sans" w:hAnsi="Noto Sans" w:eastAsia="Noto Sans" w:cs="Noto Sans"/>
                <w:color w:val="434343"/>
                <w:sz w:val="18"/>
                <w:szCs w:val="18"/>
              </w:rPr>
              <w:t xml:space="preserve">strain, </w:t>
            </w:r>
            <w:r>
              <w:rPr>
                <w:rFonts w:ascii="Noto Sans" w:hAnsi="Noto Sans" w:eastAsia="Noto Sans" w:cs="Noto Sans"/>
                <w:color w:val="434343"/>
                <w:sz w:val="18"/>
                <w:szCs w:val="18"/>
              </w:rPr>
              <w:t>supplier name</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54F34C9E"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5D67D1E2" w14:paraId="48BBE72F" w14:textId="7ED391E9">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3E8196FE" w14:paraId="232BDB6D" w14:textId="230AD6BD">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59FB27F3" w14:paraId="4D9125ED" w14:textId="4D839319">
            <w:pPr>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54F34C9E" w:rsidRDefault="38C6EE52" w14:paraId="31AB0D1D" w14:textId="1F59B1B9">
            <w:pPr>
              <w:spacing w:line="259" w:lineRule="auto"/>
            </w:pPr>
            <w:r w:rsidRPr="54F34C9E">
              <w:rPr>
                <w:rFonts w:ascii="Noto Sans" w:hAnsi="Noto Sans" w:eastAsia="Noto Sans" w:cs="Noto Sans"/>
                <w:b/>
                <w:bCs/>
                <w:color w:val="434343"/>
                <w:sz w:val="18"/>
                <w:szCs w:val="18"/>
              </w:rPr>
              <w:t>X</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65BA9BB8"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3B9038E1" w14:paraId="688B4E58" w14:textId="66F48A60">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65BA9BB8"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5BA9BB8"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4F34C9E" w:rsidRDefault="0E1CF049" w14:paraId="5872B128" w14:textId="4693D4DE">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65BA9BB8"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5BA9BB8"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65BA9BB8"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70130" w14:paraId="50D998B6" w14:textId="12F78B5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Methods: Statistical tests.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65BA9BB8"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5128F5" w14:paraId="366D6483" w14:textId="3F0C1F6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Methods: </w:t>
            </w:r>
            <w:r w:rsidR="00F70130">
              <w:rPr>
                <w:rFonts w:ascii="Noto Sans" w:hAnsi="Noto Sans" w:eastAsia="Noto Sans" w:cs="Noto Sans"/>
                <w:bCs/>
                <w:color w:val="434343"/>
                <w:sz w:val="18"/>
                <w:szCs w:val="18"/>
              </w:rPr>
              <w:t xml:space="preserve">Statistical tests. </w:t>
            </w:r>
            <w:r w:rsidR="00416ED7">
              <w:rPr>
                <w:rFonts w:ascii="Noto Sans" w:hAnsi="Noto Sans" w:eastAsia="Noto Sans" w:cs="Noto Sans"/>
                <w:bCs/>
                <w:color w:val="434343"/>
                <w:sz w:val="18"/>
                <w:szCs w:val="18"/>
              </w:rPr>
              <w:t>All comparisons were completed within-animal</w:t>
            </w:r>
            <w:r>
              <w:rPr>
                <w:rFonts w:ascii="Noto Sans" w:hAnsi="Noto Sans" w:eastAsia="Noto Sans" w:cs="Noto Sans"/>
                <w:bCs/>
                <w:color w:val="434343"/>
                <w:sz w:val="18"/>
                <w:szCs w:val="18"/>
              </w:rPr>
              <w:t xml:space="preserve">, permutation statistics were used to </w:t>
            </w:r>
            <w:r w:rsidR="004240F7">
              <w:rPr>
                <w:rFonts w:ascii="Noto Sans" w:hAnsi="Noto Sans" w:eastAsia="Noto Sans" w:cs="Noto Sans"/>
                <w:bCs/>
                <w:color w:val="434343"/>
                <w:sz w:val="18"/>
                <w:szCs w:val="18"/>
              </w:rPr>
              <w:t>assess significance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1DB5D726" w14:textId="0AC884BA">
            <w:pPr>
              <w:spacing w:line="225" w:lineRule="auto"/>
              <w:rPr>
                <w:rFonts w:ascii="Noto Sans" w:hAnsi="Noto Sans" w:eastAsia="Noto Sans" w:cs="Noto Sans"/>
                <w:b/>
                <w:color w:val="434343"/>
                <w:sz w:val="18"/>
                <w:szCs w:val="18"/>
              </w:rPr>
            </w:pPr>
          </w:p>
        </w:tc>
      </w:tr>
      <w:tr w:rsidR="00F102CC" w:rsidTr="65BA9BB8"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4240F7" w14:paraId="68267DA2" w14:textId="4DBE799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7AE9083" w14:textId="49989C53">
            <w:pPr>
              <w:spacing w:line="225" w:lineRule="auto"/>
              <w:rPr>
                <w:rFonts w:ascii="Noto Sans" w:hAnsi="Noto Sans" w:eastAsia="Noto Sans" w:cs="Noto Sans"/>
                <w:bCs/>
                <w:color w:val="434343"/>
                <w:sz w:val="18"/>
                <w:szCs w:val="18"/>
              </w:rPr>
            </w:pPr>
          </w:p>
        </w:tc>
      </w:tr>
      <w:tr w:rsidR="00F102CC" w:rsidTr="65BA9BB8"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17EC2C01" w14:paraId="6D2BB682" w14:textId="08506802">
            <w:pPr>
              <w:spacing w:line="225" w:lineRule="auto"/>
            </w:pPr>
            <w:r w:rsidRPr="54F34C9E">
              <w:rPr>
                <w:rFonts w:ascii="Noto Sans" w:hAnsi="Noto Sans" w:eastAsia="Noto Sans" w:cs="Noto Sans"/>
                <w:color w:val="434343"/>
                <w:sz w:val="18"/>
                <w:szCs w:val="18"/>
              </w:rPr>
              <w:t>No experiments were excluded from the study. See below for exclusion criteria in specific analyses.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057DC8" w14:textId="7EB2044D">
            <w:pPr>
              <w:spacing w:line="225" w:lineRule="auto"/>
              <w:rPr>
                <w:rFonts w:ascii="Noto Sans" w:hAnsi="Noto Sans" w:eastAsia="Noto Sans" w:cs="Noto Sans"/>
                <w:bCs/>
                <w:color w:val="434343"/>
                <w:sz w:val="18"/>
                <w:szCs w:val="18"/>
              </w:rPr>
            </w:pPr>
          </w:p>
        </w:tc>
      </w:tr>
      <w:tr w:rsidR="00F102CC" w:rsidTr="65BA9BB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5BA9BB8"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5630DFD7" w14:paraId="6F0CFE7C" w14:textId="6710CDD3">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Figure 3 legend</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65BA9BB8"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A1E27B7" w14:paraId="53E8B9FB" w14:textId="2F751965">
            <w:pPr>
              <w:spacing w:line="225" w:lineRule="auto"/>
              <w:rPr>
                <w:rFonts w:ascii="Noto Sans" w:hAnsi="Noto Sans" w:eastAsia="Noto Sans" w:cs="Noto Sans"/>
                <w:color w:val="434343"/>
                <w:sz w:val="18"/>
                <w:szCs w:val="18"/>
              </w:rPr>
            </w:pPr>
            <w:r w:rsidRPr="65BA9BB8" w:rsidR="7A1E27B7">
              <w:rPr>
                <w:rFonts w:ascii="Noto Sans" w:hAnsi="Noto Sans" w:eastAsia="Noto Sans" w:cs="Noto Sans"/>
                <w:color w:val="434343"/>
                <w:sz w:val="18"/>
                <w:szCs w:val="18"/>
              </w:rPr>
              <w:t xml:space="preserve">The data describe </w:t>
            </w:r>
            <w:r w:rsidRPr="65BA9BB8" w:rsidR="68A29E21">
              <w:rPr>
                <w:rFonts w:ascii="Noto Sans" w:hAnsi="Noto Sans" w:eastAsia="Noto Sans" w:cs="Noto Sans"/>
                <w:color w:val="434343"/>
                <w:sz w:val="18"/>
                <w:szCs w:val="18"/>
              </w:rPr>
              <w:t xml:space="preserve">both </w:t>
            </w:r>
            <w:r w:rsidRPr="65BA9BB8" w:rsidR="7A1E27B7">
              <w:rPr>
                <w:rFonts w:ascii="Noto Sans" w:hAnsi="Noto Sans" w:eastAsia="Noto Sans" w:cs="Noto Sans"/>
                <w:color w:val="434343"/>
                <w:sz w:val="18"/>
                <w:szCs w:val="18"/>
              </w:rPr>
              <w:t>biological</w:t>
            </w:r>
            <w:r w:rsidRPr="65BA9BB8" w:rsidR="115FEB88">
              <w:rPr>
                <w:rFonts w:ascii="Noto Sans" w:hAnsi="Noto Sans" w:eastAsia="Noto Sans" w:cs="Noto Sans"/>
                <w:color w:val="434343"/>
                <w:sz w:val="18"/>
                <w:szCs w:val="18"/>
              </w:rPr>
              <w:t xml:space="preserve"> and technical</w:t>
            </w:r>
            <w:r w:rsidRPr="65BA9BB8" w:rsidR="7A1E27B7">
              <w:rPr>
                <w:rFonts w:ascii="Noto Sans" w:hAnsi="Noto Sans" w:eastAsia="Noto Sans" w:cs="Noto Sans"/>
                <w:color w:val="434343"/>
                <w:sz w:val="18"/>
                <w:szCs w:val="18"/>
              </w:rPr>
              <w:t xml:space="preserve"> replicates</w:t>
            </w:r>
            <w:r w:rsidRPr="65BA9BB8" w:rsidR="5AB36365">
              <w:rPr>
                <w:rFonts w:ascii="Noto Sans" w:hAnsi="Noto Sans" w:eastAsia="Noto Sans" w:cs="Noto Sans"/>
                <w:color w:val="434343"/>
                <w:sz w:val="18"/>
                <w:szCs w:val="18"/>
              </w:rPr>
              <w:t>. Every experiment was replicated in each individual animal (technical replicates) and in multiple different animals (biological replicates).</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65BA9BB8"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5BA9BB8"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508B2438" w14:paraId="05003A7F" w14:textId="3DE2B705">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65BA9BB8"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58F45B6D" w14:paraId="735071EE" w14:textId="0A97C5B3">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Materials and Methods: Surgical procedures</w:t>
            </w:r>
          </w:p>
          <w:p w:rsidRPr="003D5AF6" w:rsidR="00F102CC" w:rsidP="54F34C9E" w:rsidRDefault="58F45B6D" w14:paraId="2A6BA9BD" w14:textId="22917E1F">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Submission form</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65BA9BB8"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D4335E8" w14:paraId="709D4B66" w14:textId="0D64BB5F">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65BA9BB8"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5BA9BB8"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5BA9BB8"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16D64702" w14:paraId="19DDCC7B" w14:textId="0E960081">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54F34C9E"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37CF7FE" w14:paraId="611D450C" w14:textId="132E61FD">
            <w:pPr>
              <w:spacing w:line="225" w:lineRule="auto"/>
            </w:pPr>
            <w:r w:rsidRPr="54F34C9E">
              <w:rPr>
                <w:rFonts w:ascii="Noto Sans" w:hAnsi="Noto Sans" w:eastAsia="Noto Sans" w:cs="Noto Sans"/>
                <w:color w:val="434343"/>
                <w:sz w:val="18"/>
                <w:szCs w:val="18"/>
              </w:rPr>
              <w:t>Materials and Methods: Auditory Field Localization</w:t>
            </w:r>
          </w:p>
          <w:p w:rsidRPr="003D5AF6" w:rsidR="00F102CC" w:rsidP="54F34C9E" w:rsidRDefault="767E0D06" w14:paraId="4D7BB7F1" w14:textId="26C8C5F0">
            <w:pPr>
              <w:spacing w:line="225" w:lineRule="auto"/>
            </w:pPr>
            <w:r w:rsidRPr="54F34C9E">
              <w:rPr>
                <w:rFonts w:ascii="Noto Sans" w:hAnsi="Noto Sans" w:eastAsia="Noto Sans" w:cs="Noto Sans"/>
                <w:color w:val="434343"/>
                <w:sz w:val="18"/>
                <w:szCs w:val="18"/>
              </w:rPr>
              <w:t>Materials and Methods: Neural population d-prime</w:t>
            </w:r>
          </w:p>
          <w:p w:rsidRPr="003D5AF6" w:rsidR="00F102CC" w:rsidP="54F34C9E" w:rsidRDefault="00F102CC" w14:paraId="2A306ED2" w14:textId="42951AC8">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54F34C9E"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0FF1D53" w14:paraId="54E0127B" w14:textId="50547644">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Materials and Methods: Statistical tests</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54F34C9E"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51C3087" w14:paraId="4790A381" w14:textId="6AA1EAE3">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Submission form</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54F34C9E"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1A173B33" w14:paraId="78FCD14D" w14:textId="680D4683">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Submission form</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54F34C9E"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5D2CBF33" w14:paraId="45423DA9" w14:textId="702CF55D">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r w:rsidR="00F102CC" w:rsidTr="54F34C9E"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4F34C9E"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4F34C9E"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lastRenderedPageBreak/>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735C99AF" w14:paraId="5BB52AB8" w14:textId="2D5E2144">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Submission form</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54F34C9E"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33DCDE44" w14:paraId="57816E11" w14:textId="75E5607B">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Submission form</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rsidTr="54F34C9E"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54F34C9E" w:rsidRDefault="5FDFB14C" w14:paraId="418D9987" w14:textId="637E9DC9">
            <w:pPr>
              <w:spacing w:line="225" w:lineRule="auto"/>
              <w:rPr>
                <w:rFonts w:ascii="Noto Sans" w:hAnsi="Noto Sans" w:eastAsia="Noto Sans" w:cs="Noto Sans"/>
                <w:color w:val="434343"/>
                <w:sz w:val="18"/>
                <w:szCs w:val="18"/>
              </w:rPr>
            </w:pPr>
            <w:r w:rsidRPr="54F34C9E">
              <w:rPr>
                <w:rFonts w:ascii="Noto Sans" w:hAnsi="Noto Sans" w:eastAsia="Noto Sans" w:cs="Noto Sans"/>
                <w:color w:val="434343"/>
                <w:sz w:val="18"/>
                <w:szCs w:val="18"/>
              </w:rPr>
              <w:t>x</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73A3D700"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3D700"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3D700" w:rsidRDefault="00F102CC" w14:paraId="69B93BA4" w14:textId="08054373">
            <w:pPr>
              <w:spacing w:line="225" w:lineRule="auto"/>
              <w:rPr>
                <w:rFonts w:ascii="Noto Sans" w:hAnsi="Noto Sans" w:eastAsia="Noto Sans" w:cs="Noto Sans"/>
                <w:color w:val="434343"/>
                <w:sz w:val="18"/>
                <w:szCs w:val="18"/>
              </w:rPr>
            </w:pPr>
            <w:r w:rsidRPr="73A3D700" w:rsidR="5F6EE074">
              <w:rPr>
                <w:rFonts w:ascii="Noto Sans" w:hAnsi="Noto Sans" w:eastAsia="Noto Sans" w:cs="Noto Sans"/>
                <w:color w:val="434343"/>
                <w:sz w:val="18"/>
                <w:szCs w:val="18"/>
              </w:rPr>
              <w:t>x</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9965E5"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High-throughput sequence data should be uploaded before submission, with a private link for reviewers provided (these are available from both GEO and ArrayExpress)</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 xml:space="preserve">Raw data should be presented in figures whenever informative to do so (typically when N per group </w:t>
      </w:r>
      <w:r>
        <w:lastRenderedPageBreak/>
        <w:t>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5E5" w:rsidRDefault="009965E5" w14:paraId="25AF91DD" w14:textId="77777777">
      <w:r>
        <w:separator/>
      </w:r>
    </w:p>
  </w:endnote>
  <w:endnote w:type="continuationSeparator" w:id="0">
    <w:p w:rsidR="009965E5" w:rsidRDefault="009965E5" w14:paraId="2E97DB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5E5" w:rsidRDefault="009965E5" w14:paraId="58238CBC" w14:textId="77777777">
      <w:r>
        <w:separator/>
      </w:r>
    </w:p>
  </w:footnote>
  <w:footnote w:type="continuationSeparator" w:id="0">
    <w:p w:rsidR="009965E5" w:rsidRDefault="009965E5" w14:paraId="78FC49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102BC"/>
    <w:rsid w:val="003D5AF6"/>
    <w:rsid w:val="00400C53"/>
    <w:rsid w:val="00416ED7"/>
    <w:rsid w:val="004240F7"/>
    <w:rsid w:val="00427975"/>
    <w:rsid w:val="004E2C31"/>
    <w:rsid w:val="005110D0"/>
    <w:rsid w:val="005128F5"/>
    <w:rsid w:val="005B0259"/>
    <w:rsid w:val="0062320C"/>
    <w:rsid w:val="007054B6"/>
    <w:rsid w:val="0078687E"/>
    <w:rsid w:val="00907469"/>
    <w:rsid w:val="009965E5"/>
    <w:rsid w:val="009C7B26"/>
    <w:rsid w:val="00A11E52"/>
    <w:rsid w:val="00B2483D"/>
    <w:rsid w:val="00BD41E9"/>
    <w:rsid w:val="00C84413"/>
    <w:rsid w:val="00F102CC"/>
    <w:rsid w:val="00F70130"/>
    <w:rsid w:val="00F91042"/>
    <w:rsid w:val="00FD451E"/>
    <w:rsid w:val="045E89BC"/>
    <w:rsid w:val="06315B94"/>
    <w:rsid w:val="0E1CF049"/>
    <w:rsid w:val="115FEB88"/>
    <w:rsid w:val="1302E42D"/>
    <w:rsid w:val="156C1249"/>
    <w:rsid w:val="15ED413B"/>
    <w:rsid w:val="16D64702"/>
    <w:rsid w:val="17359F33"/>
    <w:rsid w:val="17EC2C01"/>
    <w:rsid w:val="1860C017"/>
    <w:rsid w:val="187A2C46"/>
    <w:rsid w:val="1A173B33"/>
    <w:rsid w:val="21B7D797"/>
    <w:rsid w:val="21FED766"/>
    <w:rsid w:val="27212CB3"/>
    <w:rsid w:val="303705F4"/>
    <w:rsid w:val="3092222C"/>
    <w:rsid w:val="33DCDE44"/>
    <w:rsid w:val="36844143"/>
    <w:rsid w:val="3853853D"/>
    <w:rsid w:val="38C6EE52"/>
    <w:rsid w:val="3B9038E1"/>
    <w:rsid w:val="3D077764"/>
    <w:rsid w:val="3E8196FE"/>
    <w:rsid w:val="4C8876B1"/>
    <w:rsid w:val="508B2438"/>
    <w:rsid w:val="54F34C9E"/>
    <w:rsid w:val="560749C6"/>
    <w:rsid w:val="5630DFD7"/>
    <w:rsid w:val="58F45B6D"/>
    <w:rsid w:val="59FB27F3"/>
    <w:rsid w:val="5AA5D65E"/>
    <w:rsid w:val="5AB36365"/>
    <w:rsid w:val="5B8BE3D0"/>
    <w:rsid w:val="5D2CBF33"/>
    <w:rsid w:val="5D67D1E2"/>
    <w:rsid w:val="5F6EE074"/>
    <w:rsid w:val="5FDFB14C"/>
    <w:rsid w:val="65BA9BB8"/>
    <w:rsid w:val="68A29E21"/>
    <w:rsid w:val="70FF1D53"/>
    <w:rsid w:val="735C99AF"/>
    <w:rsid w:val="737CF7FE"/>
    <w:rsid w:val="73A3D700"/>
    <w:rsid w:val="751C3087"/>
    <w:rsid w:val="767E0D06"/>
    <w:rsid w:val="78321F70"/>
    <w:rsid w:val="792AC7DE"/>
    <w:rsid w:val="7A1E27B7"/>
    <w:rsid w:val="7C64352A"/>
    <w:rsid w:val="7D433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reviewer.elifesciences.org/author-guide/journal-policie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38/d41586-020-01751-5" TargetMode="External" Id="rId11" /><Relationship Type="http://schemas.openxmlformats.org/officeDocument/2006/relationships/footnotes" Target="footnotes.xml" Id="rId5" /><Relationship Type="http://schemas.openxmlformats.org/officeDocument/2006/relationships/hyperlink" Target="https://doi.org/10.7554/eLife.48175" TargetMode="External" Id="rId15" /><Relationship Type="http://schemas.openxmlformats.org/officeDocument/2006/relationships/hyperlink" Target="http://www.plosbiology.org/article/info:doi/10.1371/journal.pbio.1000412"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biosharing.org/" TargetMode="External" Id="rId9" /><Relationship Type="http://schemas.openxmlformats.org/officeDocument/2006/relationships/hyperlink" Target="https://scicrunch.org/resources"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Charles Heller</lastModifiedBy>
  <revision>16</revision>
  <dcterms:created xsi:type="dcterms:W3CDTF">2022-02-28T12:21:00.0000000Z</dcterms:created>
  <dcterms:modified xsi:type="dcterms:W3CDTF">2024-08-11T13:42:34.4732579Z</dcterms:modified>
</coreProperties>
</file>