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BioSharing Information Resource</w:t>
        </w:r>
      </w:hyperlink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5AADE62F" w:rsidR="00F102CC" w:rsidRPr="003D5AF6" w:rsidRDefault="002E285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E28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in Methods Section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3B51D32" w:rsidR="00F102CC" w:rsidRPr="003D5AF6" w:rsidRDefault="0087582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Section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1064ED4C" w:rsidR="00F102CC" w:rsidRPr="003D5AF6" w:rsidRDefault="002E285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E28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Supplemental file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636DB911" w:rsidR="00F102CC" w:rsidRPr="003D5AF6" w:rsidRDefault="002E285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section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D26BEA" w:rsidR="00F102CC" w:rsidRPr="003D5AF6" w:rsidRDefault="002E285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section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69C04C5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8E6D405" w:rsidR="00F102CC" w:rsidRPr="003D5AF6" w:rsidRDefault="002E285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section and Figure1-figure supplement 1.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327113D5" w:rsidR="00F102CC" w:rsidRPr="003D5AF6" w:rsidRDefault="002E285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and Results sections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649E6BF7" w:rsidR="00F102CC" w:rsidRPr="003D5AF6" w:rsidRDefault="002E285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19609C1A" w:rsidR="00F102CC" w:rsidRPr="003D5AF6" w:rsidRDefault="002E285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3C778207" w:rsidR="00F102CC" w:rsidRDefault="002E2859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5CE04028" w:rsidR="00F102CC" w:rsidRPr="003D5AF6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017CCB71" w:rsidR="00F102CC" w:rsidRPr="003D5AF6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4071B55E" w:rsidR="00F102CC" w:rsidRPr="003D5AF6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</w:t>
            </w:r>
            <w:r w:rsidRPr="002E28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etermined by power analysis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 Methods section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0F3A7AC4" w:rsidR="00F102CC" w:rsidRPr="003D5AF6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All data was blinded before analysis.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AC884BA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14C2F00C" w:rsidR="00F102CC" w:rsidRPr="003D5AF6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All data was blinded before analysis.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2A663739" w:rsidR="00F102CC" w:rsidRPr="003D5AF6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1735DD63" w:rsidR="00F102CC" w:rsidRPr="003D5AF6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All n numbers are listed where first described and in figure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2C5393F0" w:rsidR="00F102CC" w:rsidRPr="003D5AF6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Biological Replicates as detailed in figure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7AF07FA7" w:rsidR="00F102CC" w:rsidRPr="003D5AF6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0D001" w14:textId="3D65E42D" w:rsidR="00F102CC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Detailed in Methods section.</w:t>
            </w:r>
            <w:r w:rsidRPr="002E28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Animals were handled in compliance with guidelines approved by the Vanderbilt University Animal Care and Use Committee protocols (#M2200007-00).</w:t>
            </w:r>
          </w:p>
          <w:p w14:paraId="2A6BA9BD" w14:textId="025F5CE6" w:rsidR="002E2859" w:rsidRPr="003D5AF6" w:rsidRDefault="002E2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06FB813E" w:rsidR="00F102CC" w:rsidRPr="003D5AF6" w:rsidRDefault="00BC305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7C10E58B" w:rsidR="00F102CC" w:rsidRPr="003D5AF6" w:rsidRDefault="00BC305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2702276C" w:rsidR="00F102CC" w:rsidRPr="003D5AF6" w:rsidRDefault="00BC305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All data was analyzed. No data was omitted.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66F50C3A" w:rsidR="00F102CC" w:rsidRPr="003D5AF6" w:rsidRDefault="00BC305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BC305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Statistical significance was determined using two-tailed t-tests, one-way ANOVA, or two-way ANOVA as appropriate. P-value ≤0.05 was considered statistically significant.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059398A7" w:rsidR="00F102CC" w:rsidRPr="003D5AF6" w:rsidRDefault="00BC3050" w:rsidP="00BC305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Methods section. </w:t>
            </w:r>
            <w:r w:rsidRPr="00BC305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RNA-Seq data are available in NCBI GEO with accession ID GSE239566.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6D095886" w:rsidR="00F102CC" w:rsidRPr="003D5AF6" w:rsidRDefault="00BC3050" w:rsidP="00BC305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BC305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RNA-Seq data are available in NCBI GEO with accession ID GSE239566.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233B74CC" w:rsidR="00F102CC" w:rsidRPr="003D5AF6" w:rsidRDefault="00BC305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287B6D6" w:rsidR="00F102CC" w:rsidRPr="003D5AF6" w:rsidRDefault="00BC305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797ACCBC" w:rsidR="00F102CC" w:rsidRPr="003D5AF6" w:rsidRDefault="00BC305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8BEE113" w:rsidR="00F102CC" w:rsidRPr="003D5AF6" w:rsidRDefault="00BC305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397BE46A" w:rsidR="00F102CC" w:rsidRPr="003D5AF6" w:rsidRDefault="00114C4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</w:t>
            </w:r>
            <w:r w:rsidR="00BC305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he methods section has been formatted to include robust protocols and reagent information to allow replication of the results.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The results have been run with clear biological replicates listed and how sample size was calculated.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0522CE9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000000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5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Default="00F102CC"/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Default="00427975">
      <w:pPr>
        <w:numPr>
          <w:ilvl w:val="0"/>
          <w:numId w:val="3"/>
        </w:numPr>
      </w:pPr>
      <w:r>
        <w:t>You should report how often each experiment was performed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23F6B6F2" w14:textId="77777777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>High-throughput sequence data should be uploaded before submission, with a private link for reviewers provided (these are available from both GEO and ArrayExpress)</w:t>
      </w:r>
    </w:p>
    <w:p w14:paraId="6CC4C1F0" w14:textId="77777777" w:rsidR="00F102CC" w:rsidRDefault="00F102CC"/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FE0B959" w14:textId="77777777" w:rsidR="00F102CC" w:rsidRDefault="00427975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</w:p>
    <w:p w14:paraId="7B336BE9" w14:textId="77777777" w:rsidR="00F102CC" w:rsidRDefault="00427975">
      <w:pPr>
        <w:numPr>
          <w:ilvl w:val="0"/>
          <w:numId w:val="2"/>
        </w:numPr>
      </w:pPr>
      <w:r>
        <w:t xml:space="preserve">For each experiment, you should identify the statistical tests used, exact values of N, definitions of center, methods of multiple test correction, and dispersion and precision measures (e.g., mean, </w:t>
      </w:r>
      <w:r>
        <w:lastRenderedPageBreak/>
        <w:t>median, SD, SEM, confidence intervals; and, for the major substantive results, a measure of effect size (e.g., Pearson's r, Cohen's d)</w:t>
      </w:r>
    </w:p>
    <w:p w14:paraId="7EBFCF03" w14:textId="77777777" w:rsidR="00F102CC" w:rsidRDefault="00427975">
      <w:pPr>
        <w:numPr>
          <w:ilvl w:val="0"/>
          <w:numId w:val="2"/>
        </w:numPr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14:paraId="1F75B295" w14:textId="77777777" w:rsidR="00F102CC" w:rsidRDefault="00F102CC"/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F102CC" w:rsidSect="00B833F8">
      <w:headerReference w:type="default" r:id="rId16"/>
      <w:footerReference w:type="default" r:id="rId17"/>
      <w:headerReference w:type="first" r:id="rId18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C3C7" w14:textId="77777777" w:rsidR="00B833F8" w:rsidRDefault="00B833F8">
      <w:r>
        <w:separator/>
      </w:r>
    </w:p>
  </w:endnote>
  <w:endnote w:type="continuationSeparator" w:id="0">
    <w:p w14:paraId="45F8F504" w14:textId="77777777" w:rsidR="00B833F8" w:rsidRDefault="00B8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5342" w14:textId="77777777" w:rsidR="00B833F8" w:rsidRDefault="00B833F8">
      <w:r>
        <w:separator/>
      </w:r>
    </w:p>
  </w:footnote>
  <w:footnote w:type="continuationSeparator" w:id="0">
    <w:p w14:paraId="2CB9DCA5" w14:textId="77777777" w:rsidR="00B833F8" w:rsidRDefault="00B8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7209546">
    <w:abstractNumId w:val="2"/>
  </w:num>
  <w:num w:numId="2" w16cid:durableId="775754371">
    <w:abstractNumId w:val="0"/>
  </w:num>
  <w:num w:numId="3" w16cid:durableId="1712730215">
    <w:abstractNumId w:val="1"/>
  </w:num>
  <w:num w:numId="4" w16cid:durableId="392899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114C4C"/>
    <w:rsid w:val="001B3BCC"/>
    <w:rsid w:val="00214037"/>
    <w:rsid w:val="002209A8"/>
    <w:rsid w:val="002E2859"/>
    <w:rsid w:val="003D5AF6"/>
    <w:rsid w:val="00427975"/>
    <w:rsid w:val="004E2C31"/>
    <w:rsid w:val="005B0259"/>
    <w:rsid w:val="007054B6"/>
    <w:rsid w:val="00875824"/>
    <w:rsid w:val="009C7B26"/>
    <w:rsid w:val="00A11E52"/>
    <w:rsid w:val="00B833F8"/>
    <w:rsid w:val="00BC3050"/>
    <w:rsid w:val="00BD41E9"/>
    <w:rsid w:val="00C84413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osharing.org/" TargetMode="External"/><Relationship Id="rId14" Type="http://schemas.openxmlformats.org/officeDocument/2006/relationships/hyperlink" Target="https://scicrunch.org/resourc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13124</dc:creator>
  <cp:lastModifiedBy>David Jacobson</cp:lastModifiedBy>
  <cp:revision>4</cp:revision>
  <dcterms:created xsi:type="dcterms:W3CDTF">2024-04-08T18:06:00Z</dcterms:created>
  <dcterms:modified xsi:type="dcterms:W3CDTF">2024-04-08T19:44:00Z</dcterms:modified>
</cp:coreProperties>
</file>