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23273" w14:textId="33E0AFDF" w:rsidR="00FC6565" w:rsidRPr="002A64DD" w:rsidRDefault="00FC6565" w:rsidP="00FC6565">
      <w:pPr>
        <w:pStyle w:val="SMHeading"/>
        <w:spacing w:line="276" w:lineRule="auto"/>
        <w:rPr>
          <w:rFonts w:ascii="Arial" w:hAnsi="Arial" w:cs="Arial"/>
          <w:b w:val="0"/>
          <w:sz w:val="20"/>
          <w:szCs w:val="20"/>
        </w:rPr>
      </w:pPr>
      <w:r w:rsidRPr="002A64DD">
        <w:rPr>
          <w:rFonts w:ascii="Arial" w:hAnsi="Arial" w:cs="Arial"/>
          <w:sz w:val="20"/>
          <w:szCs w:val="20"/>
        </w:rPr>
        <w:t xml:space="preserve">Table </w:t>
      </w:r>
      <w:r w:rsidR="006707EA">
        <w:rPr>
          <w:rFonts w:ascii="Arial" w:hAnsi="Arial" w:cs="Arial"/>
          <w:sz w:val="20"/>
          <w:szCs w:val="20"/>
        </w:rPr>
        <w:t>EV</w:t>
      </w:r>
      <w:r w:rsidRPr="002A64DD">
        <w:rPr>
          <w:rFonts w:ascii="Arial" w:hAnsi="Arial" w:cs="Arial"/>
          <w:sz w:val="20"/>
          <w:szCs w:val="20"/>
        </w:rPr>
        <w:t xml:space="preserve">1. </w:t>
      </w:r>
      <w:bookmarkStart w:id="0" w:name="_Hlk136189755"/>
      <w:r w:rsidRPr="002A64DD">
        <w:rPr>
          <w:rFonts w:ascii="Arial" w:hAnsi="Arial" w:cs="Arial"/>
          <w:b w:val="0"/>
          <w:sz w:val="20"/>
          <w:szCs w:val="20"/>
        </w:rPr>
        <w:t>Clinical diagnosis of the infertile patients</w:t>
      </w:r>
    </w:p>
    <w:tbl>
      <w:tblPr>
        <w:tblW w:w="852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14"/>
        <w:gridCol w:w="1662"/>
        <w:gridCol w:w="734"/>
        <w:gridCol w:w="1230"/>
        <w:gridCol w:w="1282"/>
      </w:tblGrid>
      <w:tr w:rsidR="00FC6565" w:rsidRPr="002A64DD" w14:paraId="51557DE5" w14:textId="77777777" w:rsidTr="00481344">
        <w:trPr>
          <w:trHeight w:val="384"/>
        </w:trPr>
        <w:tc>
          <w:tcPr>
            <w:tcW w:w="361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bookmarkEnd w:id="0"/>
          <w:p w14:paraId="16F61715" w14:textId="77777777" w:rsidR="00FC6565" w:rsidRPr="002A64DD" w:rsidRDefault="00FC6565" w:rsidP="00481344">
            <w:pPr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 xml:space="preserve">　</w:t>
            </w:r>
          </w:p>
        </w:tc>
        <w:tc>
          <w:tcPr>
            <w:tcW w:w="166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04808" w14:textId="77777777" w:rsidR="00FC6565" w:rsidRPr="002A64DD" w:rsidRDefault="00FC6565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Normal range</w:t>
            </w:r>
          </w:p>
        </w:tc>
        <w:tc>
          <w:tcPr>
            <w:tcW w:w="73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85F15" w14:textId="77777777" w:rsidR="00FC6565" w:rsidRPr="002A64DD" w:rsidRDefault="00FC6565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Units</w:t>
            </w:r>
          </w:p>
        </w:tc>
        <w:tc>
          <w:tcPr>
            <w:tcW w:w="123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A46BFE" w14:textId="77777777" w:rsidR="00FC6565" w:rsidRPr="002A64DD" w:rsidRDefault="00FC6565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IV-1</w:t>
            </w:r>
          </w:p>
        </w:tc>
        <w:tc>
          <w:tcPr>
            <w:tcW w:w="128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CFAE11" w14:textId="77777777" w:rsidR="00FC6565" w:rsidRPr="002A64DD" w:rsidRDefault="00FC6565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IV-2</w:t>
            </w:r>
          </w:p>
        </w:tc>
      </w:tr>
      <w:tr w:rsidR="00FC6565" w:rsidRPr="002A64DD" w14:paraId="2370C68C" w14:textId="77777777" w:rsidTr="00481344">
        <w:trPr>
          <w:trHeight w:val="367"/>
        </w:trPr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CB8B1D" w14:textId="77777777" w:rsidR="00FC6565" w:rsidRPr="002A64DD" w:rsidRDefault="00FC6565" w:rsidP="00481344">
            <w:pPr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Age of patients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4B7F8" w14:textId="77777777" w:rsidR="00FC6565" w:rsidRPr="002A64DD" w:rsidRDefault="00FC6565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 xml:space="preserve">　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2762A" w14:textId="77777777" w:rsidR="00FC6565" w:rsidRPr="002A64DD" w:rsidRDefault="00FC6565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C17A0" w14:textId="77777777" w:rsidR="00FC6565" w:rsidRPr="002A64DD" w:rsidRDefault="00FC6565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49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34451" w14:textId="77777777" w:rsidR="00FC6565" w:rsidRPr="002A64DD" w:rsidRDefault="00FC6565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36</w:t>
            </w:r>
          </w:p>
        </w:tc>
      </w:tr>
      <w:tr w:rsidR="00FC6565" w:rsidRPr="002A64DD" w14:paraId="0534C3E8" w14:textId="77777777" w:rsidTr="00481344">
        <w:trPr>
          <w:trHeight w:val="384"/>
        </w:trPr>
        <w:tc>
          <w:tcPr>
            <w:tcW w:w="36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7DAAA6" w14:textId="77777777" w:rsidR="00FC6565" w:rsidRPr="002A64DD" w:rsidRDefault="00FC6565" w:rsidP="00481344">
            <w:pPr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Years of marriages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86836" w14:textId="77777777" w:rsidR="00FC6565" w:rsidRPr="002A64DD" w:rsidRDefault="00FC6565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 xml:space="preserve">　</w:t>
            </w:r>
          </w:p>
        </w:tc>
        <w:tc>
          <w:tcPr>
            <w:tcW w:w="7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92CB85" w14:textId="77777777" w:rsidR="00FC6565" w:rsidRPr="002A64DD" w:rsidRDefault="00FC6565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65002" w14:textId="77777777" w:rsidR="00FC6565" w:rsidRPr="002A64DD" w:rsidRDefault="00FC6565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16 and 03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0883A64" w14:textId="77777777" w:rsidR="00FC6565" w:rsidRPr="002A64DD" w:rsidRDefault="00FC6565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4</w:t>
            </w:r>
          </w:p>
        </w:tc>
      </w:tr>
      <w:tr w:rsidR="00FC6565" w:rsidRPr="002A64DD" w14:paraId="2BCB486F" w14:textId="77777777" w:rsidTr="00481344">
        <w:trPr>
          <w:trHeight w:val="367"/>
        </w:trPr>
        <w:tc>
          <w:tcPr>
            <w:tcW w:w="361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44C49E3" w14:textId="77777777" w:rsidR="00FC6565" w:rsidRPr="002A64DD" w:rsidRDefault="00FC6565" w:rsidP="00481344">
            <w:pPr>
              <w:rPr>
                <w:rFonts w:ascii="Arial" w:eastAsia="맑은 고딕" w:hAnsi="Arial" w:cs="Arial"/>
                <w:b/>
                <w:bCs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b/>
                <w:bCs/>
                <w:color w:val="000000"/>
                <w:sz w:val="21"/>
                <w:szCs w:val="21"/>
                <w:lang w:eastAsia="ko-KR"/>
              </w:rPr>
              <w:t>Semen Parameters</w:t>
            </w:r>
          </w:p>
        </w:tc>
        <w:tc>
          <w:tcPr>
            <w:tcW w:w="166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DBB6E0E" w14:textId="77777777" w:rsidR="00FC6565" w:rsidRPr="002A64DD" w:rsidRDefault="00FC6565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 xml:space="preserve">　</w:t>
            </w:r>
          </w:p>
        </w:tc>
        <w:tc>
          <w:tcPr>
            <w:tcW w:w="7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A79C87B" w14:textId="77777777" w:rsidR="00FC6565" w:rsidRPr="002A64DD" w:rsidRDefault="00FC6565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 xml:space="preserve">　</w:t>
            </w:r>
          </w:p>
        </w:tc>
        <w:tc>
          <w:tcPr>
            <w:tcW w:w="123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D0CF5C4" w14:textId="77777777" w:rsidR="00FC6565" w:rsidRPr="002A64DD" w:rsidRDefault="00FC6565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 xml:space="preserve">　</w:t>
            </w:r>
          </w:p>
        </w:tc>
        <w:tc>
          <w:tcPr>
            <w:tcW w:w="128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53D4D4C" w14:textId="77777777" w:rsidR="00FC6565" w:rsidRPr="002A64DD" w:rsidRDefault="00FC6565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 xml:space="preserve">　</w:t>
            </w:r>
          </w:p>
        </w:tc>
      </w:tr>
      <w:tr w:rsidR="00FC6565" w:rsidRPr="002A64DD" w14:paraId="6243D5B7" w14:textId="77777777" w:rsidTr="00481344">
        <w:trPr>
          <w:trHeight w:val="367"/>
        </w:trPr>
        <w:tc>
          <w:tcPr>
            <w:tcW w:w="361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68C6A" w14:textId="77777777" w:rsidR="00FC6565" w:rsidRPr="002A64DD" w:rsidRDefault="00FC6565" w:rsidP="00481344">
            <w:pPr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Semen Volume</w:t>
            </w:r>
          </w:p>
        </w:tc>
        <w:tc>
          <w:tcPr>
            <w:tcW w:w="166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579EE" w14:textId="77777777" w:rsidR="00FC6565" w:rsidRPr="002A64DD" w:rsidRDefault="00FC6565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&gt; 1.4</w:t>
            </w:r>
          </w:p>
        </w:tc>
        <w:tc>
          <w:tcPr>
            <w:tcW w:w="7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35482" w14:textId="77777777" w:rsidR="00FC6565" w:rsidRPr="002A64DD" w:rsidRDefault="00FC6565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ml</w:t>
            </w:r>
          </w:p>
        </w:tc>
        <w:tc>
          <w:tcPr>
            <w:tcW w:w="12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DF026" w14:textId="77777777" w:rsidR="00FC6565" w:rsidRPr="002A64DD" w:rsidRDefault="00FC6565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3.0</w:t>
            </w:r>
          </w:p>
        </w:tc>
        <w:tc>
          <w:tcPr>
            <w:tcW w:w="128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29967" w14:textId="77777777" w:rsidR="00FC6565" w:rsidRPr="002A64DD" w:rsidRDefault="00FC6565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1.5</w:t>
            </w:r>
          </w:p>
        </w:tc>
      </w:tr>
      <w:tr w:rsidR="00FC6565" w:rsidRPr="002A64DD" w14:paraId="2A15CB16" w14:textId="77777777" w:rsidTr="00481344">
        <w:trPr>
          <w:trHeight w:val="367"/>
        </w:trPr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AAA64" w14:textId="77777777" w:rsidR="00FC6565" w:rsidRPr="002A64DD" w:rsidRDefault="00FC6565" w:rsidP="00481344">
            <w:pPr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Semen pH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7A129" w14:textId="77777777" w:rsidR="00FC6565" w:rsidRPr="002A64DD" w:rsidRDefault="00FC6565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Alkaline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E6BC7" w14:textId="77777777" w:rsidR="00FC6565" w:rsidRPr="002A64DD" w:rsidRDefault="00FC6565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96884" w14:textId="77777777" w:rsidR="00FC6565" w:rsidRPr="002A64DD" w:rsidRDefault="00FC6565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Alkaline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B64C6" w14:textId="77777777" w:rsidR="00FC6565" w:rsidRPr="002A64DD" w:rsidRDefault="00FC6565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Alkaline</w:t>
            </w:r>
          </w:p>
        </w:tc>
      </w:tr>
      <w:tr w:rsidR="00FC6565" w:rsidRPr="002A64DD" w14:paraId="6C5E1E14" w14:textId="77777777" w:rsidTr="00481344">
        <w:trPr>
          <w:trHeight w:val="367"/>
        </w:trPr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CC597" w14:textId="77777777" w:rsidR="00FC6565" w:rsidRPr="002A64DD" w:rsidRDefault="00FC6565" w:rsidP="00481344">
            <w:pPr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Sperm Concentration (x 10</w:t>
            </w: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vertAlign w:val="superscript"/>
                <w:lang w:eastAsia="ko-KR"/>
              </w:rPr>
              <w:t>6</w:t>
            </w: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/ml)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4E6FA" w14:textId="77777777" w:rsidR="00FC6565" w:rsidRPr="002A64DD" w:rsidRDefault="00FC6565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&gt; 39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DFCB4" w14:textId="77777777" w:rsidR="00FC6565" w:rsidRPr="002A64DD" w:rsidRDefault="00FC6565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ml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47735" w14:textId="77777777" w:rsidR="00FC6565" w:rsidRPr="002A64DD" w:rsidRDefault="00FC6565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40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E02CB" w14:textId="77777777" w:rsidR="00FC6565" w:rsidRPr="002A64DD" w:rsidRDefault="00FC6565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60</w:t>
            </w:r>
          </w:p>
        </w:tc>
      </w:tr>
      <w:tr w:rsidR="00FC6565" w:rsidRPr="002A64DD" w14:paraId="3A500A25" w14:textId="77777777" w:rsidTr="00481344">
        <w:trPr>
          <w:trHeight w:val="367"/>
        </w:trPr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B4DAAD" w14:textId="77777777" w:rsidR="00FC6565" w:rsidRPr="002A64DD" w:rsidRDefault="00FC6565" w:rsidP="00481344">
            <w:pPr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Morphologically normal sperm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610F7" w14:textId="77777777" w:rsidR="00FC6565" w:rsidRPr="002A64DD" w:rsidRDefault="00FC6565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&gt; 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359FC9" w14:textId="77777777" w:rsidR="00FC6565" w:rsidRPr="002A64DD" w:rsidRDefault="00FC6565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(%)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FA382" w14:textId="77777777" w:rsidR="00FC6565" w:rsidRPr="002A64DD" w:rsidRDefault="00FC6565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25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082A0" w14:textId="77777777" w:rsidR="00FC6565" w:rsidRPr="002A64DD" w:rsidRDefault="00FC6565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10</w:t>
            </w:r>
          </w:p>
        </w:tc>
      </w:tr>
      <w:tr w:rsidR="00FC6565" w:rsidRPr="002A64DD" w14:paraId="67771740" w14:textId="77777777" w:rsidTr="00481344">
        <w:trPr>
          <w:trHeight w:val="367"/>
        </w:trPr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1F500" w14:textId="77777777" w:rsidR="00FC6565" w:rsidRPr="002A64DD" w:rsidRDefault="00FC6565" w:rsidP="00481344">
            <w:pPr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Motility (</w:t>
            </w:r>
            <w:proofErr w:type="spellStart"/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a+b+c</w:t>
            </w:r>
            <w:proofErr w:type="spellEnd"/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)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0C661" w14:textId="77777777" w:rsidR="00FC6565" w:rsidRPr="002A64DD" w:rsidRDefault="00FC6565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&gt; 40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077F15" w14:textId="77777777" w:rsidR="00FC6565" w:rsidRPr="002A64DD" w:rsidRDefault="00FC6565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(%)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32E9C" w14:textId="77777777" w:rsidR="00FC6565" w:rsidRPr="002A64DD" w:rsidRDefault="00FC6565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45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FD263" w14:textId="77777777" w:rsidR="00FC6565" w:rsidRPr="002A64DD" w:rsidRDefault="00FC6565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30</w:t>
            </w:r>
          </w:p>
        </w:tc>
      </w:tr>
      <w:tr w:rsidR="00FC6565" w:rsidRPr="002A64DD" w14:paraId="61CE09A8" w14:textId="77777777" w:rsidTr="00481344">
        <w:trPr>
          <w:trHeight w:val="367"/>
        </w:trPr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3DE38" w14:textId="77777777" w:rsidR="00FC6565" w:rsidRPr="002A64DD" w:rsidRDefault="00FC6565" w:rsidP="00481344">
            <w:pPr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Progressive motility (</w:t>
            </w:r>
            <w:proofErr w:type="spellStart"/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a+b</w:t>
            </w:r>
            <w:proofErr w:type="spellEnd"/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)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100BC" w14:textId="77777777" w:rsidR="00FC6565" w:rsidRPr="002A64DD" w:rsidRDefault="00FC6565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&gt; 32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F5DF79" w14:textId="77777777" w:rsidR="00FC6565" w:rsidRPr="002A64DD" w:rsidRDefault="00FC6565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(%)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8B011F" w14:textId="77777777" w:rsidR="00FC6565" w:rsidRPr="002A64DD" w:rsidRDefault="00FC6565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15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B6C5C6" w14:textId="77777777" w:rsidR="00FC6565" w:rsidRPr="002A64DD" w:rsidRDefault="00FC6565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2</w:t>
            </w:r>
          </w:p>
        </w:tc>
      </w:tr>
      <w:tr w:rsidR="00FC6565" w:rsidRPr="002A64DD" w14:paraId="589D04D2" w14:textId="77777777" w:rsidTr="00481344">
        <w:trPr>
          <w:trHeight w:val="367"/>
        </w:trPr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54BDF" w14:textId="77777777" w:rsidR="00FC6565" w:rsidRPr="002A64DD" w:rsidRDefault="00FC6565" w:rsidP="00481344">
            <w:pPr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 xml:space="preserve">   Rapid progressive (WHO a)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7BAF" w14:textId="77777777" w:rsidR="00FC6565" w:rsidRPr="002A64DD" w:rsidRDefault="00FC6565" w:rsidP="00481344">
            <w:pPr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1C1F8" w14:textId="77777777" w:rsidR="00FC6565" w:rsidRPr="002A64DD" w:rsidRDefault="00FC6565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(%)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AEEF5" w14:textId="77777777" w:rsidR="00FC6565" w:rsidRPr="002A64DD" w:rsidRDefault="00FC6565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DF8C2" w14:textId="77777777" w:rsidR="00FC6565" w:rsidRPr="002A64DD" w:rsidRDefault="00FC6565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0</w:t>
            </w:r>
          </w:p>
        </w:tc>
      </w:tr>
      <w:tr w:rsidR="00FC6565" w:rsidRPr="002A64DD" w14:paraId="41A4E613" w14:textId="77777777" w:rsidTr="00481344">
        <w:trPr>
          <w:trHeight w:val="367"/>
        </w:trPr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ED03F" w14:textId="77777777" w:rsidR="00FC6565" w:rsidRPr="002A64DD" w:rsidRDefault="00FC6565" w:rsidP="00481344">
            <w:pPr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 xml:space="preserve">   Slow progressive (WHO b)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17C034" w14:textId="77777777" w:rsidR="00FC6565" w:rsidRPr="002A64DD" w:rsidRDefault="00FC6565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 xml:space="preserve">　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55106" w14:textId="77777777" w:rsidR="00FC6565" w:rsidRPr="002A64DD" w:rsidRDefault="00FC6565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(%)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22D9D" w14:textId="77777777" w:rsidR="00FC6565" w:rsidRPr="002A64DD" w:rsidRDefault="00FC6565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CE975" w14:textId="77777777" w:rsidR="00FC6565" w:rsidRPr="002A64DD" w:rsidRDefault="00FC6565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2</w:t>
            </w:r>
          </w:p>
        </w:tc>
      </w:tr>
      <w:tr w:rsidR="00FC6565" w:rsidRPr="002A64DD" w14:paraId="26EF5714" w14:textId="77777777" w:rsidTr="00481344">
        <w:trPr>
          <w:trHeight w:val="367"/>
        </w:trPr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B460F" w14:textId="77777777" w:rsidR="00FC6565" w:rsidRPr="002A64DD" w:rsidRDefault="00FC6565" w:rsidP="00481344">
            <w:pPr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 xml:space="preserve">   Non progressive (WHO c)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5BA184" w14:textId="77777777" w:rsidR="00FC6565" w:rsidRPr="002A64DD" w:rsidRDefault="00FC6565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 xml:space="preserve">　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0065F" w14:textId="77777777" w:rsidR="00FC6565" w:rsidRPr="002A64DD" w:rsidRDefault="00FC6565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(%)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10D93" w14:textId="77777777" w:rsidR="00FC6565" w:rsidRPr="002A64DD" w:rsidRDefault="00FC6565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30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42C0E9" w14:textId="77777777" w:rsidR="00FC6565" w:rsidRPr="002A64DD" w:rsidRDefault="00FC6565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28</w:t>
            </w:r>
          </w:p>
        </w:tc>
      </w:tr>
      <w:tr w:rsidR="00FC6565" w:rsidRPr="002A64DD" w14:paraId="3AB88E68" w14:textId="77777777" w:rsidTr="00481344">
        <w:trPr>
          <w:trHeight w:val="384"/>
        </w:trPr>
        <w:tc>
          <w:tcPr>
            <w:tcW w:w="36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EC6917" w14:textId="77777777" w:rsidR="00FC6565" w:rsidRPr="002A64DD" w:rsidRDefault="00FC6565" w:rsidP="00481344">
            <w:pPr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 xml:space="preserve">   Immotile (WHO d)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88747D" w14:textId="77777777" w:rsidR="00FC6565" w:rsidRPr="002A64DD" w:rsidRDefault="00FC6565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 xml:space="preserve">　</w:t>
            </w:r>
          </w:p>
        </w:tc>
        <w:tc>
          <w:tcPr>
            <w:tcW w:w="7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9D725" w14:textId="77777777" w:rsidR="00FC6565" w:rsidRPr="002A64DD" w:rsidRDefault="00FC6565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(%)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F8A7A" w14:textId="77777777" w:rsidR="00FC6565" w:rsidRPr="002A64DD" w:rsidRDefault="00FC6565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55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00A50" w14:textId="77777777" w:rsidR="00FC6565" w:rsidRPr="002A64DD" w:rsidRDefault="00FC6565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70</w:t>
            </w:r>
          </w:p>
        </w:tc>
      </w:tr>
    </w:tbl>
    <w:p w14:paraId="553C029F" w14:textId="77777777" w:rsidR="00FC6565" w:rsidRPr="002A64DD" w:rsidRDefault="00FC6565" w:rsidP="00FC6565">
      <w:pPr>
        <w:pStyle w:val="SMcaption"/>
        <w:spacing w:line="276" w:lineRule="auto"/>
        <w:rPr>
          <w:rFonts w:ascii="Arial" w:hAnsi="Arial" w:cs="Arial"/>
          <w:sz w:val="20"/>
        </w:rPr>
      </w:pPr>
    </w:p>
    <w:p w14:paraId="35E291E7" w14:textId="296BE2D7" w:rsidR="00B33ACC" w:rsidRPr="00FC6565" w:rsidRDefault="00B33ACC">
      <w:pPr>
        <w:rPr>
          <w:rFonts w:ascii="Arial" w:hAnsi="Arial" w:cs="Arial"/>
          <w:sz w:val="20"/>
        </w:rPr>
      </w:pPr>
    </w:p>
    <w:sectPr w:rsidR="00B33ACC" w:rsidRPr="00FC6565" w:rsidSect="00083720">
      <w:pgSz w:w="12240" w:h="15840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BA624" w14:textId="77777777" w:rsidR="001F3D50" w:rsidRDefault="001F3D50" w:rsidP="006707EA">
      <w:r>
        <w:separator/>
      </w:r>
    </w:p>
  </w:endnote>
  <w:endnote w:type="continuationSeparator" w:id="0">
    <w:p w14:paraId="37183C10" w14:textId="77777777" w:rsidR="001F3D50" w:rsidRDefault="001F3D50" w:rsidP="00670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88794" w14:textId="77777777" w:rsidR="001F3D50" w:rsidRDefault="001F3D50" w:rsidP="006707EA">
      <w:r>
        <w:separator/>
      </w:r>
    </w:p>
  </w:footnote>
  <w:footnote w:type="continuationSeparator" w:id="0">
    <w:p w14:paraId="0B485E0F" w14:textId="77777777" w:rsidR="001F3D50" w:rsidRDefault="001F3D50" w:rsidP="00670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65"/>
    <w:rsid w:val="00083720"/>
    <w:rsid w:val="001F3D50"/>
    <w:rsid w:val="0047343D"/>
    <w:rsid w:val="006707EA"/>
    <w:rsid w:val="009127B0"/>
    <w:rsid w:val="00B33ACC"/>
    <w:rsid w:val="00FC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E57795"/>
  <w14:defaultImageDpi w14:val="330"/>
  <w15:chartTrackingRefBased/>
  <w15:docId w15:val="{3C243B23-37C0-4603-9F02-30DA43A8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565"/>
    <w:pPr>
      <w:spacing w:after="0" w:line="240" w:lineRule="auto"/>
    </w:pPr>
    <w:rPr>
      <w:rFonts w:ascii="Times New Roman" w:eastAsia="바탕" w:hAnsi="Times New Roman" w:cs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5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Heading">
    <w:name w:val="SM Heading"/>
    <w:basedOn w:val="Heading1"/>
    <w:qFormat/>
    <w:rsid w:val="00FC6565"/>
    <w:pPr>
      <w:keepLines w:val="0"/>
      <w:spacing w:after="60"/>
    </w:pPr>
    <w:rPr>
      <w:rFonts w:ascii="Times New Roman" w:eastAsia="바탕" w:hAnsi="Times New Roman" w:cs="Times New Roman"/>
      <w:b/>
      <w:bCs/>
      <w:color w:val="auto"/>
      <w:kern w:val="32"/>
      <w:sz w:val="24"/>
      <w:szCs w:val="24"/>
    </w:rPr>
  </w:style>
  <w:style w:type="paragraph" w:customStyle="1" w:styleId="SMcaption">
    <w:name w:val="SM caption"/>
    <w:basedOn w:val="Normal"/>
    <w:qFormat/>
    <w:rsid w:val="00FC6565"/>
  </w:style>
  <w:style w:type="character" w:customStyle="1" w:styleId="Heading1Char">
    <w:name w:val="Heading 1 Char"/>
    <w:basedOn w:val="DefaultParagraphFont"/>
    <w:link w:val="Heading1"/>
    <w:uiPriority w:val="9"/>
    <w:rsid w:val="00FC656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707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7EA"/>
    <w:rPr>
      <w:rFonts w:ascii="Times New Roman" w:eastAsia="바탕" w:hAnsi="Times New Roman" w:cs="Times New Roman"/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707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7EA"/>
    <w:rPr>
      <w:rFonts w:ascii="Times New Roman" w:eastAsia="바탕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Hwang, Jae Yeon</dc:creator>
  <cp:keywords/>
  <dc:description/>
  <cp:lastModifiedBy>Hwang, Jae Yeon</cp:lastModifiedBy>
  <cp:revision>2</cp:revision>
  <dcterms:created xsi:type="dcterms:W3CDTF">2023-04-15T04:52:00Z</dcterms:created>
  <dcterms:modified xsi:type="dcterms:W3CDTF">2023-05-28T09:09:00Z</dcterms:modified>
</cp:coreProperties>
</file>