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755654FC" w14:textId="77777777" w:rsidR="00F102CC" w:rsidRDefault="00F102CC">
            <w:pPr>
              <w:rPr>
                <w:rFonts w:ascii="Noto Sans" w:eastAsia="Noto Sans" w:hAnsi="Noto Sans" w:cs="Noto Sans"/>
                <w:bCs/>
                <w:color w:val="434343"/>
                <w:sz w:val="18"/>
                <w:szCs w:val="18"/>
              </w:rPr>
            </w:pPr>
          </w:p>
          <w:p w14:paraId="462BA294" w14:textId="4422EF32" w:rsidR="00C34E17" w:rsidRPr="003D5AF6" w:rsidRDefault="00C34E17">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338888B" w:rsidR="00F102CC" w:rsidRPr="003D5AF6" w:rsidRDefault="00C34E17">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See methods section.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8DB5DE6" w:rsidR="00F102CC" w:rsidRPr="003D5AF6" w:rsidRDefault="00C34E17">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416CD67" w14:textId="77777777" w:rsidR="00F102CC" w:rsidRDefault="00C34E17">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w:t>
            </w:r>
          </w:p>
          <w:p w14:paraId="67C12386" w14:textId="724C7C33" w:rsidR="00C34E17" w:rsidRPr="003D5AF6" w:rsidRDefault="00C34E17">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806AC4A" w:rsidR="00F102CC" w:rsidRPr="003D5AF6" w:rsidRDefault="00C34E17">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6E3AEEA" w:rsidR="00F102CC" w:rsidRPr="003D5AF6" w:rsidRDefault="00C34E17">
            <w:pPr>
              <w:rPr>
                <w:rFonts w:ascii="Noto Sans" w:eastAsia="Noto Sans" w:hAnsi="Noto Sans" w:cs="Noto Sans"/>
                <w:bCs/>
                <w:color w:val="434343"/>
                <w:sz w:val="18"/>
                <w:szCs w:val="18"/>
              </w:rPr>
            </w:pPr>
            <w:r>
              <w:rPr>
                <w:rFonts w:ascii="Noto Sans" w:eastAsia="Noto Sans" w:hAnsi="Noto Sans" w:cs="Noto Sans"/>
                <w:bCs/>
                <w:color w:val="434343"/>
                <w:sz w:val="18"/>
                <w:szCs w:val="18"/>
              </w:rPr>
              <w:t>See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3167657" w:rsidR="00F102CC" w:rsidRPr="003D5AF6" w:rsidRDefault="00C34E17">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B818B7F" w:rsidR="00F102CC" w:rsidRPr="003D5AF6" w:rsidRDefault="00C34E17">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1E026AE" w:rsidR="00F102CC" w:rsidRPr="003D5AF6" w:rsidRDefault="00C34E17">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16A3884" w:rsidR="00F102CC" w:rsidRDefault="00C34E17">
            <w:pP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50D7C75" w:rsidR="00F102CC" w:rsidRPr="003D5AF6" w:rsidRDefault="00C34E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E7FAE78" w:rsidR="00F102CC" w:rsidRPr="003D5AF6" w:rsidRDefault="00C34E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59C4AED" w:rsidR="00F102CC" w:rsidRPr="003D5AF6" w:rsidRDefault="00C34E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37AFB47" w:rsidR="00F102CC" w:rsidRPr="00C602D5" w:rsidRDefault="00C34E17">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 xml:space="preserve">    </w:t>
            </w:r>
            <w:r w:rsidRPr="00C602D5">
              <w:rPr>
                <w:rFonts w:ascii="Noto Sans" w:eastAsia="Noto Sans" w:hAnsi="Noto Sans" w:cs="Noto Sans"/>
                <w:bCs/>
                <w:color w:val="434343"/>
                <w:sz w:val="18"/>
                <w:szCs w:val="18"/>
              </w:rPr>
              <w:t xml:space="preserve"> 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76F00F5" w:rsidR="00F102CC" w:rsidRPr="003D5AF6" w:rsidRDefault="00C34E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6A10DC3" w:rsidR="00F102CC" w:rsidRPr="003D5AF6" w:rsidRDefault="00C34E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E94D38D" w:rsidR="00F102CC" w:rsidRPr="003D5AF6" w:rsidRDefault="00C34E17">
            <w:pPr>
              <w:spacing w:line="225" w:lineRule="auto"/>
              <w:rPr>
                <w:rFonts w:ascii="Noto Sans" w:eastAsia="Noto Sans" w:hAnsi="Noto Sans" w:cs="Noto Sans"/>
                <w:bCs/>
                <w:color w:val="434343"/>
                <w:sz w:val="18"/>
                <w:szCs w:val="18"/>
              </w:rPr>
            </w:pPr>
            <w:proofErr w:type="gramStart"/>
            <w:r>
              <w:rPr>
                <w:rFonts w:ascii="Noto Sans" w:eastAsia="Noto Sans" w:hAnsi="Noto Sans" w:cs="Noto Sans"/>
                <w:bCs/>
                <w:color w:val="434343"/>
                <w:sz w:val="18"/>
                <w:szCs w:val="18"/>
              </w:rPr>
              <w:t>Number</w:t>
            </w:r>
            <w:proofErr w:type="gramEnd"/>
            <w:r>
              <w:rPr>
                <w:rFonts w:ascii="Noto Sans" w:eastAsia="Noto Sans" w:hAnsi="Noto Sans" w:cs="Noto Sans"/>
                <w:bCs/>
                <w:color w:val="434343"/>
                <w:sz w:val="18"/>
                <w:szCs w:val="18"/>
              </w:rPr>
              <w:t xml:space="preserve"> of mice for each experiment is described in figure legends.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019E661" w:rsidR="00F102CC" w:rsidRPr="003D5AF6" w:rsidRDefault="004C131D">
            <w:pPr>
              <w:spacing w:line="225" w:lineRule="auto"/>
              <w:rPr>
                <w:rFonts w:ascii="Noto Sans" w:eastAsia="Noto Sans" w:hAnsi="Noto Sans" w:cs="Noto Sans"/>
                <w:bCs/>
                <w:color w:val="434343"/>
                <w:sz w:val="18"/>
                <w:szCs w:val="18"/>
              </w:rPr>
            </w:pPr>
            <w:r w:rsidRPr="004C131D">
              <w:rPr>
                <w:rFonts w:ascii="Noto Sans" w:eastAsia="Noto Sans" w:hAnsi="Noto Sans" w:cs="Noto Sans"/>
                <w:bCs/>
                <w:color w:val="434343"/>
                <w:sz w:val="18"/>
                <w:szCs w:val="18"/>
              </w:rPr>
              <w:t>Each session typically comprised 30 trials, and the average of these trials was used</w:t>
            </w:r>
            <w:r>
              <w:rPr>
                <w:rFonts w:ascii="Noto Sans" w:eastAsia="Noto Sans" w:hAnsi="Noto Sans" w:cs="Noto Sans"/>
                <w:bCs/>
                <w:color w:val="434343"/>
                <w:sz w:val="18"/>
                <w:szCs w:val="18"/>
              </w:rPr>
              <w:t xml:space="preserve"> (technical replicates). </w:t>
            </w:r>
            <w:r w:rsidRPr="004C131D">
              <w:rPr>
                <w:rFonts w:ascii="Noto Sans" w:eastAsia="Noto Sans" w:hAnsi="Noto Sans" w:cs="Noto Sans"/>
                <w:bCs/>
                <w:color w:val="434343"/>
                <w:sz w:val="18"/>
                <w:szCs w:val="18"/>
              </w:rPr>
              <w:t>We utilized two cohorts, each consisting of two mice,</w:t>
            </w:r>
            <w:r w:rsidRPr="004C131D">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 xml:space="preserve">(biological replicates).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E05971E" w14:textId="77777777" w:rsidR="00F102CC" w:rsidRDefault="00F102CC">
            <w:pPr>
              <w:spacing w:line="225" w:lineRule="auto"/>
              <w:rPr>
                <w:rFonts w:ascii="Noto Sans" w:eastAsia="Noto Sans" w:hAnsi="Noto Sans" w:cs="Noto Sans"/>
                <w:bCs/>
                <w:color w:val="434343"/>
                <w:sz w:val="18"/>
                <w:szCs w:val="18"/>
              </w:rPr>
            </w:pPr>
          </w:p>
          <w:p w14:paraId="05003A7F" w14:textId="742D6EDC" w:rsidR="00C34E17" w:rsidRPr="003D5AF6" w:rsidRDefault="00C34E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6971A0D2" w:rsidR="00F102CC" w:rsidRPr="003D5AF6" w:rsidRDefault="00C602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See method section.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AE7AC8" w14:textId="77777777" w:rsidR="00F102CC" w:rsidRDefault="00C34E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w:t>
            </w:r>
          </w:p>
          <w:p w14:paraId="5CF261E9" w14:textId="77777777" w:rsidR="00C34E17" w:rsidRDefault="00C34E17">
            <w:pPr>
              <w:spacing w:line="225" w:lineRule="auto"/>
              <w:rPr>
                <w:rFonts w:ascii="Noto Sans" w:eastAsia="Noto Sans" w:hAnsi="Noto Sans" w:cs="Noto Sans"/>
                <w:bCs/>
                <w:color w:val="434343"/>
                <w:sz w:val="18"/>
                <w:szCs w:val="18"/>
              </w:rPr>
            </w:pPr>
          </w:p>
          <w:p w14:paraId="7F5B8D86" w14:textId="458D25F6" w:rsidR="00C34E17" w:rsidRPr="003D5AF6" w:rsidRDefault="00C34E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55F40E7" w14:textId="77777777" w:rsidR="00F102CC" w:rsidRDefault="00C34E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w:t>
            </w:r>
          </w:p>
          <w:p w14:paraId="709D4B66" w14:textId="7156A667" w:rsidR="00C34E17" w:rsidRPr="003D5AF6" w:rsidRDefault="00C34E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BADF48C" w14:textId="77777777" w:rsidR="00F102CC" w:rsidRDefault="00C34E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w:t>
            </w:r>
          </w:p>
          <w:p w14:paraId="19DDCC7B" w14:textId="5C5A77BD" w:rsidR="00C34E17" w:rsidRPr="003D5AF6" w:rsidRDefault="00C34E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1F0540" w14:textId="77777777" w:rsidR="00F102CC" w:rsidRDefault="00F102CC">
            <w:pPr>
              <w:spacing w:line="225" w:lineRule="auto"/>
              <w:rPr>
                <w:rFonts w:ascii="Noto Sans" w:eastAsia="Noto Sans" w:hAnsi="Noto Sans" w:cs="Noto Sans"/>
                <w:bCs/>
                <w:color w:val="434343"/>
                <w:sz w:val="18"/>
                <w:szCs w:val="18"/>
              </w:rPr>
            </w:pPr>
          </w:p>
          <w:p w14:paraId="169BBA3C" w14:textId="77777777" w:rsidR="00C34E17" w:rsidRDefault="00C34E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w:t>
            </w:r>
          </w:p>
          <w:p w14:paraId="1F182D3B" w14:textId="128A3775" w:rsidR="00C34E17" w:rsidRPr="003D5AF6" w:rsidRDefault="00C34E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31FC26A" w:rsidR="00F102CC" w:rsidRPr="003D5AF6" w:rsidRDefault="00C34E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Test are described in figure legend.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3022392" w:rsidR="00F102CC" w:rsidRPr="003D5AF6" w:rsidRDefault="00C34E17">
            <w:pPr>
              <w:spacing w:line="225" w:lineRule="auto"/>
              <w:rPr>
                <w:rFonts w:ascii="Noto Sans" w:eastAsia="Noto Sans" w:hAnsi="Noto Sans" w:cs="Noto Sans"/>
                <w:bCs/>
                <w:color w:val="434343"/>
                <w:sz w:val="18"/>
                <w:szCs w:val="18"/>
              </w:rPr>
            </w:pPr>
            <w:r w:rsidRPr="00C34E17">
              <w:rPr>
                <w:rFonts w:ascii="Noto Sans" w:eastAsia="Noto Sans" w:hAnsi="Noto Sans" w:cs="Noto Sans"/>
                <w:bCs/>
                <w:color w:val="434343"/>
                <w:sz w:val="18"/>
                <w:szCs w:val="18"/>
              </w:rPr>
              <w:t xml:space="preserve">All data generated or </w:t>
            </w:r>
            <w:proofErr w:type="spellStart"/>
            <w:r w:rsidRPr="00C34E17">
              <w:rPr>
                <w:rFonts w:ascii="Noto Sans" w:eastAsia="Noto Sans" w:hAnsi="Noto Sans" w:cs="Noto Sans"/>
                <w:bCs/>
                <w:color w:val="434343"/>
                <w:sz w:val="18"/>
                <w:szCs w:val="18"/>
              </w:rPr>
              <w:t>analysed</w:t>
            </w:r>
            <w:proofErr w:type="spellEnd"/>
            <w:r w:rsidRPr="00C34E17">
              <w:rPr>
                <w:rFonts w:ascii="Noto Sans" w:eastAsia="Noto Sans" w:hAnsi="Noto Sans" w:cs="Noto Sans"/>
                <w:bCs/>
                <w:color w:val="434343"/>
                <w:sz w:val="18"/>
                <w:szCs w:val="18"/>
              </w:rPr>
              <w:t xml:space="preserve"> during this study are included in the manuscript and supporting files</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01BAD" w14:textId="77777777" w:rsidR="00F102CC" w:rsidRDefault="00C34E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w:t>
            </w:r>
          </w:p>
          <w:p w14:paraId="15F67B00" w14:textId="3B6CB566" w:rsidR="00C34E17" w:rsidRPr="003D5AF6" w:rsidRDefault="00C34E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0B8B81" w14:textId="77777777" w:rsidR="00F102CC" w:rsidRDefault="00C34E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w:t>
            </w:r>
          </w:p>
          <w:p w14:paraId="45423DA9" w14:textId="498C0F4F" w:rsidR="00C34E17" w:rsidRPr="003D5AF6" w:rsidRDefault="00C34E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401F176B" w:rsidR="00F102CC" w:rsidRPr="003D5AF6" w:rsidRDefault="0068263A">
            <w:pPr>
              <w:spacing w:line="225" w:lineRule="auto"/>
              <w:rPr>
                <w:rFonts w:ascii="Noto Sans" w:eastAsia="Noto Sans" w:hAnsi="Noto Sans" w:cs="Noto Sans"/>
                <w:bCs/>
                <w:color w:val="434343"/>
                <w:sz w:val="18"/>
                <w:szCs w:val="18"/>
              </w:rPr>
            </w:pPr>
            <w:proofErr w:type="spellStart"/>
            <w:r>
              <w:rPr>
                <w:rFonts w:ascii="Noto Sans" w:eastAsia="Noto Sans" w:hAnsi="Noto Sans" w:cs="Noto Sans"/>
                <w:bCs/>
                <w:color w:val="434343"/>
                <w:sz w:val="18"/>
                <w:szCs w:val="18"/>
              </w:rPr>
              <w:t>Matlab</w:t>
            </w:r>
            <w:proofErr w:type="spellEnd"/>
            <w:r>
              <w:rPr>
                <w:rFonts w:ascii="Noto Sans" w:eastAsia="Noto Sans" w:hAnsi="Noto Sans" w:cs="Noto Sans"/>
                <w:bCs/>
                <w:color w:val="434343"/>
                <w:sz w:val="18"/>
                <w:szCs w:val="18"/>
              </w:rPr>
              <w:t xml:space="preserve"> code used for the behavior is provided.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11DDD3E" w14:textId="77777777" w:rsidR="00F102CC" w:rsidRDefault="00F102CC">
            <w:pPr>
              <w:spacing w:line="225" w:lineRule="auto"/>
              <w:rPr>
                <w:rFonts w:ascii="Noto Sans" w:eastAsia="Noto Sans" w:hAnsi="Noto Sans" w:cs="Noto Sans"/>
                <w:bCs/>
                <w:color w:val="434343"/>
                <w:sz w:val="18"/>
                <w:szCs w:val="18"/>
              </w:rPr>
            </w:pPr>
          </w:p>
          <w:p w14:paraId="38EBB38C" w14:textId="77777777" w:rsidR="0068263A" w:rsidRDefault="0068263A">
            <w:pPr>
              <w:spacing w:line="225" w:lineRule="auto"/>
              <w:rPr>
                <w:rFonts w:ascii="Noto Sans" w:eastAsia="Noto Sans" w:hAnsi="Noto Sans" w:cs="Noto Sans"/>
                <w:bCs/>
                <w:color w:val="434343"/>
                <w:sz w:val="18"/>
                <w:szCs w:val="18"/>
              </w:rPr>
            </w:pPr>
          </w:p>
          <w:p w14:paraId="1B6875B8" w14:textId="0C61DF23" w:rsidR="0068263A" w:rsidRPr="003D5AF6" w:rsidRDefault="006826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772F9C9" w14:textId="77777777" w:rsidR="00F102CC" w:rsidRDefault="00F102CC">
            <w:pPr>
              <w:spacing w:line="225" w:lineRule="auto"/>
              <w:rPr>
                <w:rFonts w:ascii="Noto Sans" w:eastAsia="Noto Sans" w:hAnsi="Noto Sans" w:cs="Noto Sans"/>
                <w:bCs/>
                <w:color w:val="434343"/>
                <w:sz w:val="18"/>
                <w:szCs w:val="18"/>
              </w:rPr>
            </w:pPr>
          </w:p>
          <w:p w14:paraId="418D9987" w14:textId="52833B3E" w:rsidR="0068263A" w:rsidRPr="003D5AF6" w:rsidRDefault="006826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DABDCD8" w:rsidR="00F102CC" w:rsidRPr="003D5AF6" w:rsidRDefault="00C34E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479942FE" w14:textId="77777777" w:rsidR="00C34E17" w:rsidRDefault="00C34E17">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6F2D2C">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1E09E" w14:textId="77777777" w:rsidR="006F2D2C" w:rsidRDefault="006F2D2C">
      <w:r>
        <w:separator/>
      </w:r>
    </w:p>
  </w:endnote>
  <w:endnote w:type="continuationSeparator" w:id="0">
    <w:p w14:paraId="5B5852C0" w14:textId="77777777" w:rsidR="006F2D2C" w:rsidRDefault="006F2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F7B9B" w14:textId="77777777" w:rsidR="006F2D2C" w:rsidRDefault="006F2D2C">
      <w:r>
        <w:separator/>
      </w:r>
    </w:p>
  </w:footnote>
  <w:footnote w:type="continuationSeparator" w:id="0">
    <w:p w14:paraId="6787171D" w14:textId="77777777" w:rsidR="006F2D2C" w:rsidRDefault="006F2D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75117439">
    <w:abstractNumId w:val="2"/>
  </w:num>
  <w:num w:numId="2" w16cid:durableId="773284033">
    <w:abstractNumId w:val="0"/>
  </w:num>
  <w:num w:numId="3" w16cid:durableId="1056276114">
    <w:abstractNumId w:val="1"/>
  </w:num>
  <w:num w:numId="4" w16cid:durableId="7724325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67942"/>
    <w:rsid w:val="003D5AF6"/>
    <w:rsid w:val="00427975"/>
    <w:rsid w:val="004C131D"/>
    <w:rsid w:val="004E2C31"/>
    <w:rsid w:val="005B0259"/>
    <w:rsid w:val="0068263A"/>
    <w:rsid w:val="006F2D2C"/>
    <w:rsid w:val="007054B6"/>
    <w:rsid w:val="009C7B26"/>
    <w:rsid w:val="00A11E52"/>
    <w:rsid w:val="00BD41E9"/>
    <w:rsid w:val="00C34E17"/>
    <w:rsid w:val="00C602D5"/>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1512</Words>
  <Characters>8621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原田征弥</dc:creator>
  <cp:lastModifiedBy>征弥 原田</cp:lastModifiedBy>
  <cp:revision>2</cp:revision>
  <dcterms:created xsi:type="dcterms:W3CDTF">2024-03-15T03:46:00Z</dcterms:created>
  <dcterms:modified xsi:type="dcterms:W3CDTF">2024-03-15T03:46:00Z</dcterms:modified>
</cp:coreProperties>
</file>