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5CA6" w14:textId="77777777" w:rsidR="002C18E6" w:rsidRPr="00AE2B44" w:rsidRDefault="002C18E6">
      <w:pPr>
        <w:rPr>
          <w:rFonts w:ascii="Arial" w:hAnsi="Arial" w:cs="Arial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3055"/>
        <w:gridCol w:w="1331"/>
        <w:gridCol w:w="1331"/>
        <w:gridCol w:w="1331"/>
        <w:gridCol w:w="1331"/>
        <w:gridCol w:w="1331"/>
      </w:tblGrid>
      <w:tr w:rsidR="00AE2B44" w:rsidRPr="00AE2B44" w14:paraId="6A353412" w14:textId="77777777" w:rsidTr="00AE2B44">
        <w:tc>
          <w:tcPr>
            <w:tcW w:w="3055" w:type="dxa"/>
            <w:shd w:val="clear" w:color="auto" w:fill="E7E6E6" w:themeFill="background2"/>
            <w:vAlign w:val="center"/>
          </w:tcPr>
          <w:p w14:paraId="77C22B9E" w14:textId="68DC5F8A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Data collection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6F1039F1" w14:textId="694A2246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CLC2-TM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5C8BC1D1" w14:textId="5C11BBE8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CLC2-CTDsym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78976516" w14:textId="2F62A360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CLC2-CTDasym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630DE7FD" w14:textId="76226985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CLC2-TM-AK42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2789BD70" w14:textId="213716BE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CLC2-AK42-CTD-only</w:t>
            </w:r>
          </w:p>
        </w:tc>
      </w:tr>
      <w:tr w:rsidR="00AE2B44" w:rsidRPr="00AE2B44" w14:paraId="1EF39B8D" w14:textId="77777777" w:rsidTr="00AE2B44">
        <w:tc>
          <w:tcPr>
            <w:tcW w:w="3055" w:type="dxa"/>
            <w:vAlign w:val="bottom"/>
          </w:tcPr>
          <w:p w14:paraId="161B9432" w14:textId="3DD5E43A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Microscope</w:t>
            </w:r>
          </w:p>
        </w:tc>
        <w:tc>
          <w:tcPr>
            <w:tcW w:w="6655" w:type="dxa"/>
            <w:gridSpan w:val="5"/>
          </w:tcPr>
          <w:p w14:paraId="2D292816" w14:textId="072B3333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 xml:space="preserve">Titan </w:t>
            </w:r>
            <w:proofErr w:type="spellStart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Krios</w:t>
            </w:r>
            <w:proofErr w:type="spellEnd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 xml:space="preserve"> (</w:t>
            </w:r>
            <w:proofErr w:type="spellStart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Thermo</w:t>
            </w:r>
            <w:proofErr w:type="spellEnd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 xml:space="preserve"> Fisher Scientific)</w:t>
            </w:r>
          </w:p>
        </w:tc>
      </w:tr>
      <w:tr w:rsidR="00AE2B44" w:rsidRPr="00AE2B44" w14:paraId="07A587E5" w14:textId="77777777" w:rsidTr="00AE2B44">
        <w:tc>
          <w:tcPr>
            <w:tcW w:w="3055" w:type="dxa"/>
            <w:vAlign w:val="bottom"/>
          </w:tcPr>
          <w:p w14:paraId="02A3359C" w14:textId="35C30DD4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Voltage (keV)</w:t>
            </w:r>
          </w:p>
        </w:tc>
        <w:tc>
          <w:tcPr>
            <w:tcW w:w="6655" w:type="dxa"/>
            <w:gridSpan w:val="5"/>
          </w:tcPr>
          <w:p w14:paraId="292EE8CB" w14:textId="50626BC8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300</w:t>
            </w:r>
          </w:p>
        </w:tc>
      </w:tr>
      <w:tr w:rsidR="00AE2B44" w:rsidRPr="00AE2B44" w14:paraId="202F95ED" w14:textId="77777777" w:rsidTr="00AE2B44">
        <w:tc>
          <w:tcPr>
            <w:tcW w:w="3055" w:type="dxa"/>
            <w:vAlign w:val="bottom"/>
          </w:tcPr>
          <w:p w14:paraId="745B0EFD" w14:textId="00FD3C1C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Electron exposure (e</w:t>
            </w:r>
            <w:r w:rsidRPr="00AE2B44">
              <w:rPr>
                <w:rFonts w:ascii="Arial" w:eastAsia="Times New Roman" w:hAnsi="Arial" w:cs="Arial"/>
                <w:color w:val="212121"/>
                <w:kern w:val="0"/>
                <w:vertAlign w:val="superscript"/>
                <w14:ligatures w14:val="none"/>
              </w:rPr>
              <w:t>-</w:t>
            </w: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/Å</w:t>
            </w:r>
            <w:r w:rsidRPr="00AE2B44">
              <w:rPr>
                <w:rFonts w:ascii="Arial" w:eastAsia="Times New Roman" w:hAnsi="Arial" w:cs="Arial"/>
                <w:color w:val="212121"/>
                <w:kern w:val="0"/>
                <w:vertAlign w:val="superscript"/>
                <w14:ligatures w14:val="none"/>
              </w:rPr>
              <w:t>2</w:t>
            </w: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)</w:t>
            </w:r>
          </w:p>
        </w:tc>
        <w:tc>
          <w:tcPr>
            <w:tcW w:w="6655" w:type="dxa"/>
            <w:gridSpan w:val="5"/>
          </w:tcPr>
          <w:p w14:paraId="7E19005B" w14:textId="19AC691E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50</w:t>
            </w:r>
          </w:p>
        </w:tc>
      </w:tr>
      <w:tr w:rsidR="00AE2B44" w:rsidRPr="00AE2B44" w14:paraId="57E8C2BE" w14:textId="77777777" w:rsidTr="00AE2B44">
        <w:tc>
          <w:tcPr>
            <w:tcW w:w="3055" w:type="dxa"/>
            <w:vAlign w:val="bottom"/>
          </w:tcPr>
          <w:p w14:paraId="5C976A1B" w14:textId="7144AC09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Detector</w:t>
            </w:r>
          </w:p>
        </w:tc>
        <w:tc>
          <w:tcPr>
            <w:tcW w:w="6655" w:type="dxa"/>
            <w:gridSpan w:val="5"/>
          </w:tcPr>
          <w:p w14:paraId="6EE81133" w14:textId="5B7E9A62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Falcon 4 (</w:t>
            </w:r>
            <w:proofErr w:type="spellStart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Thermo</w:t>
            </w:r>
            <w:proofErr w:type="spellEnd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 xml:space="preserve"> Fisher Scientific)</w:t>
            </w:r>
          </w:p>
        </w:tc>
      </w:tr>
      <w:tr w:rsidR="00AE2B44" w:rsidRPr="00AE2B44" w14:paraId="1017BE48" w14:textId="77777777" w:rsidTr="00AE2B44">
        <w:tc>
          <w:tcPr>
            <w:tcW w:w="3055" w:type="dxa"/>
            <w:vAlign w:val="bottom"/>
          </w:tcPr>
          <w:p w14:paraId="1783DE8C" w14:textId="073CFB8D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Magnification</w:t>
            </w:r>
          </w:p>
        </w:tc>
        <w:tc>
          <w:tcPr>
            <w:tcW w:w="6655" w:type="dxa"/>
            <w:gridSpan w:val="5"/>
          </w:tcPr>
          <w:p w14:paraId="064E9787" w14:textId="18AAC348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×130,000</w:t>
            </w:r>
          </w:p>
        </w:tc>
      </w:tr>
      <w:tr w:rsidR="00AE2B44" w:rsidRPr="00AE2B44" w14:paraId="1E054539" w14:textId="77777777" w:rsidTr="00AE2B44">
        <w:tc>
          <w:tcPr>
            <w:tcW w:w="3055" w:type="dxa"/>
            <w:vAlign w:val="bottom"/>
          </w:tcPr>
          <w:p w14:paraId="79EB9862" w14:textId="78051A12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Defocus range (</w:t>
            </w:r>
            <w:proofErr w:type="spellStart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μm</w:t>
            </w:r>
            <w:proofErr w:type="spellEnd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)</w:t>
            </w:r>
          </w:p>
        </w:tc>
        <w:tc>
          <w:tcPr>
            <w:tcW w:w="6655" w:type="dxa"/>
            <w:gridSpan w:val="5"/>
          </w:tcPr>
          <w:p w14:paraId="251E7F45" w14:textId="32B89CEF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-1.0~-2.0</w:t>
            </w:r>
          </w:p>
        </w:tc>
      </w:tr>
      <w:tr w:rsidR="00AE2B44" w:rsidRPr="00AE2B44" w14:paraId="19444283" w14:textId="77777777" w:rsidTr="00AE2B44">
        <w:tc>
          <w:tcPr>
            <w:tcW w:w="3055" w:type="dxa"/>
            <w:vAlign w:val="bottom"/>
          </w:tcPr>
          <w:p w14:paraId="4B3D564D" w14:textId="2AD29AE4" w:rsidR="00AE2B44" w:rsidRPr="00AE2B44" w:rsidRDefault="00AE2B44" w:rsidP="00BF3B5D">
            <w:pPr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Pixel size (Å/pix)</w:t>
            </w:r>
          </w:p>
        </w:tc>
        <w:tc>
          <w:tcPr>
            <w:tcW w:w="6655" w:type="dxa"/>
            <w:gridSpan w:val="5"/>
          </w:tcPr>
          <w:p w14:paraId="2A299BA1" w14:textId="256DE79B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0.946</w:t>
            </w:r>
          </w:p>
        </w:tc>
      </w:tr>
      <w:tr w:rsidR="00AE2B44" w:rsidRPr="00AE2B44" w14:paraId="72F20B8C" w14:textId="77777777" w:rsidTr="00AE2B44">
        <w:tc>
          <w:tcPr>
            <w:tcW w:w="3055" w:type="dxa"/>
            <w:vAlign w:val="bottom"/>
          </w:tcPr>
          <w:p w14:paraId="612B55AC" w14:textId="4AB1FEC8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Number of movies</w:t>
            </w:r>
          </w:p>
        </w:tc>
        <w:tc>
          <w:tcPr>
            <w:tcW w:w="3993" w:type="dxa"/>
            <w:gridSpan w:val="3"/>
          </w:tcPr>
          <w:p w14:paraId="399A421B" w14:textId="75B83126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14,198</w:t>
            </w:r>
          </w:p>
        </w:tc>
        <w:tc>
          <w:tcPr>
            <w:tcW w:w="2662" w:type="dxa"/>
            <w:gridSpan w:val="2"/>
          </w:tcPr>
          <w:p w14:paraId="4D6691BE" w14:textId="177F9780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14,300</w:t>
            </w:r>
          </w:p>
        </w:tc>
      </w:tr>
      <w:tr w:rsidR="00AE2B44" w:rsidRPr="00AE2B44" w14:paraId="4B6ACD11" w14:textId="77777777" w:rsidTr="00AE2B44">
        <w:tc>
          <w:tcPr>
            <w:tcW w:w="3055" w:type="dxa"/>
            <w:vAlign w:val="bottom"/>
          </w:tcPr>
          <w:p w14:paraId="75CA6EC3" w14:textId="5B49D9FE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Symmetry</w:t>
            </w:r>
          </w:p>
        </w:tc>
        <w:tc>
          <w:tcPr>
            <w:tcW w:w="6655" w:type="dxa"/>
            <w:gridSpan w:val="5"/>
          </w:tcPr>
          <w:p w14:paraId="3DBE5FB7" w14:textId="4846CECA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C1</w:t>
            </w:r>
          </w:p>
        </w:tc>
      </w:tr>
      <w:tr w:rsidR="00AE2B44" w:rsidRPr="00AE2B44" w14:paraId="56C73A2A" w14:textId="77777777" w:rsidTr="00AE2B44">
        <w:tc>
          <w:tcPr>
            <w:tcW w:w="3055" w:type="dxa"/>
            <w:vAlign w:val="bottom"/>
          </w:tcPr>
          <w:p w14:paraId="4FBF418F" w14:textId="340F3A18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Picked particles</w:t>
            </w:r>
          </w:p>
        </w:tc>
        <w:tc>
          <w:tcPr>
            <w:tcW w:w="3993" w:type="dxa"/>
            <w:gridSpan w:val="3"/>
          </w:tcPr>
          <w:p w14:paraId="6CDC62F2" w14:textId="41DAB745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4,999,780</w:t>
            </w:r>
          </w:p>
        </w:tc>
        <w:tc>
          <w:tcPr>
            <w:tcW w:w="2662" w:type="dxa"/>
            <w:gridSpan w:val="2"/>
          </w:tcPr>
          <w:p w14:paraId="17E21188" w14:textId="46433766" w:rsidR="00AE2B44" w:rsidRPr="00AE2B44" w:rsidRDefault="00AE2B44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5,214,695</w:t>
            </w:r>
          </w:p>
        </w:tc>
      </w:tr>
      <w:tr w:rsidR="00AE2B44" w:rsidRPr="00AE2B44" w14:paraId="1C2D9CF6" w14:textId="77777777" w:rsidTr="00AE2B44">
        <w:tc>
          <w:tcPr>
            <w:tcW w:w="3055" w:type="dxa"/>
            <w:vAlign w:val="bottom"/>
          </w:tcPr>
          <w:p w14:paraId="7E6E06E5" w14:textId="1CEB5C64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Final particles</w:t>
            </w:r>
          </w:p>
        </w:tc>
        <w:tc>
          <w:tcPr>
            <w:tcW w:w="1331" w:type="dxa"/>
          </w:tcPr>
          <w:p w14:paraId="5E0B8756" w14:textId="0C4425B3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2,415,222</w:t>
            </w:r>
          </w:p>
        </w:tc>
        <w:tc>
          <w:tcPr>
            <w:tcW w:w="1331" w:type="dxa"/>
          </w:tcPr>
          <w:p w14:paraId="7B53C9BA" w14:textId="2D66EE70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56,580</w:t>
            </w:r>
          </w:p>
        </w:tc>
        <w:tc>
          <w:tcPr>
            <w:tcW w:w="1331" w:type="dxa"/>
          </w:tcPr>
          <w:p w14:paraId="586EDC74" w14:textId="60D6112F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39,272</w:t>
            </w:r>
          </w:p>
        </w:tc>
        <w:tc>
          <w:tcPr>
            <w:tcW w:w="1331" w:type="dxa"/>
          </w:tcPr>
          <w:p w14:paraId="300C3FF5" w14:textId="0F5E1164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2,391,813</w:t>
            </w:r>
          </w:p>
        </w:tc>
        <w:tc>
          <w:tcPr>
            <w:tcW w:w="1331" w:type="dxa"/>
          </w:tcPr>
          <w:p w14:paraId="60FE7078" w14:textId="26CDF096" w:rsidR="00BF3B5D" w:rsidRPr="00AE2B44" w:rsidRDefault="00BF3B5D" w:rsidP="00AE2B44">
            <w:pPr>
              <w:jc w:val="center"/>
              <w:rPr>
                <w:rFonts w:ascii="Arial" w:hAnsi="Arial" w:cs="Arial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66,251</w:t>
            </w:r>
          </w:p>
        </w:tc>
      </w:tr>
      <w:tr w:rsidR="00AE2B44" w:rsidRPr="00AE2B44" w14:paraId="50515F6F" w14:textId="77777777" w:rsidTr="00AE2B44">
        <w:tc>
          <w:tcPr>
            <w:tcW w:w="3055" w:type="dxa"/>
            <w:vAlign w:val="bottom"/>
          </w:tcPr>
          <w:p w14:paraId="4B6799E5" w14:textId="5CC70262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Map resolution (Å)</w:t>
            </w:r>
          </w:p>
        </w:tc>
        <w:tc>
          <w:tcPr>
            <w:tcW w:w="1331" w:type="dxa"/>
          </w:tcPr>
          <w:p w14:paraId="6087BCCF" w14:textId="59B35A5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2.47</w:t>
            </w:r>
          </w:p>
        </w:tc>
        <w:tc>
          <w:tcPr>
            <w:tcW w:w="1331" w:type="dxa"/>
          </w:tcPr>
          <w:p w14:paraId="52632A23" w14:textId="509EB026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2.75</w:t>
            </w:r>
          </w:p>
        </w:tc>
        <w:tc>
          <w:tcPr>
            <w:tcW w:w="1331" w:type="dxa"/>
          </w:tcPr>
          <w:p w14:paraId="415471DB" w14:textId="72D88023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2.76</w:t>
            </w:r>
          </w:p>
        </w:tc>
        <w:tc>
          <w:tcPr>
            <w:tcW w:w="1331" w:type="dxa"/>
          </w:tcPr>
          <w:p w14:paraId="5FA0C309" w14:textId="76B8B2DA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2.74</w:t>
            </w:r>
          </w:p>
        </w:tc>
        <w:tc>
          <w:tcPr>
            <w:tcW w:w="1331" w:type="dxa"/>
          </w:tcPr>
          <w:p w14:paraId="3567205D" w14:textId="26B243D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4.03</w:t>
            </w:r>
          </w:p>
        </w:tc>
      </w:tr>
      <w:tr w:rsidR="00AE2B44" w:rsidRPr="00AE2B44" w14:paraId="1A4EB43F" w14:textId="77777777" w:rsidTr="00A978DA">
        <w:tc>
          <w:tcPr>
            <w:tcW w:w="3055" w:type="dxa"/>
            <w:vAlign w:val="bottom"/>
          </w:tcPr>
          <w:p w14:paraId="76AC58EB" w14:textId="58659B8B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FSC threshold</w:t>
            </w:r>
          </w:p>
        </w:tc>
        <w:tc>
          <w:tcPr>
            <w:tcW w:w="6655" w:type="dxa"/>
            <w:gridSpan w:val="5"/>
          </w:tcPr>
          <w:p w14:paraId="7CBA835E" w14:textId="236B0C33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0.143</w:t>
            </w:r>
          </w:p>
        </w:tc>
      </w:tr>
      <w:tr w:rsidR="00AE2B44" w:rsidRPr="00AE2B44" w14:paraId="4F55CB5D" w14:textId="77777777" w:rsidTr="00D77B10">
        <w:tc>
          <w:tcPr>
            <w:tcW w:w="9710" w:type="dxa"/>
            <w:gridSpan w:val="6"/>
            <w:vAlign w:val="bottom"/>
          </w:tcPr>
          <w:p w14:paraId="529593D9" w14:textId="571F7654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Model refinement</w:t>
            </w:r>
          </w:p>
        </w:tc>
      </w:tr>
      <w:tr w:rsidR="00AE2B44" w:rsidRPr="00AE2B44" w14:paraId="0906EFD2" w14:textId="77777777" w:rsidTr="00AE2B44">
        <w:tc>
          <w:tcPr>
            <w:tcW w:w="3055" w:type="dxa"/>
            <w:vAlign w:val="bottom"/>
          </w:tcPr>
          <w:p w14:paraId="7A256E3A" w14:textId="6A2AF878" w:rsidR="00BF3B5D" w:rsidRPr="00AE2B44" w:rsidRDefault="00BF3B5D" w:rsidP="00BF3B5D">
            <w:pPr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Non-hydrogen atoms</w:t>
            </w:r>
          </w:p>
        </w:tc>
        <w:tc>
          <w:tcPr>
            <w:tcW w:w="1331" w:type="dxa"/>
          </w:tcPr>
          <w:p w14:paraId="0902ADDF" w14:textId="0D8B01B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7,292</w:t>
            </w:r>
          </w:p>
        </w:tc>
        <w:tc>
          <w:tcPr>
            <w:tcW w:w="1331" w:type="dxa"/>
          </w:tcPr>
          <w:p w14:paraId="46D4EECC" w14:textId="28CE89F3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9,734</w:t>
            </w:r>
          </w:p>
        </w:tc>
        <w:tc>
          <w:tcPr>
            <w:tcW w:w="1331" w:type="dxa"/>
          </w:tcPr>
          <w:p w14:paraId="71D9D715" w14:textId="168F0466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9,387</w:t>
            </w:r>
          </w:p>
        </w:tc>
        <w:tc>
          <w:tcPr>
            <w:tcW w:w="1331" w:type="dxa"/>
          </w:tcPr>
          <w:p w14:paraId="4D1D2BB3" w14:textId="07A87DB9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7,168</w:t>
            </w:r>
          </w:p>
        </w:tc>
        <w:tc>
          <w:tcPr>
            <w:tcW w:w="1331" w:type="dxa"/>
          </w:tcPr>
          <w:p w14:paraId="73226198" w14:textId="65EBCC51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2,158</w:t>
            </w:r>
          </w:p>
        </w:tc>
      </w:tr>
      <w:tr w:rsidR="00AE2B44" w:rsidRPr="00AE2B44" w14:paraId="7DFA85D3" w14:textId="77777777" w:rsidTr="003E78C8">
        <w:tc>
          <w:tcPr>
            <w:tcW w:w="9710" w:type="dxa"/>
            <w:gridSpan w:val="6"/>
            <w:vAlign w:val="bottom"/>
          </w:tcPr>
          <w:p w14:paraId="073B034E" w14:textId="590B909E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proofErr w:type="spellStart"/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R.m.s.</w:t>
            </w:r>
            <w:proofErr w:type="spellEnd"/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 xml:space="preserve"> deviations for ideal</w:t>
            </w:r>
          </w:p>
        </w:tc>
      </w:tr>
      <w:tr w:rsidR="00AE2B44" w:rsidRPr="00AE2B44" w14:paraId="64CCA21B" w14:textId="77777777" w:rsidTr="00AE2B44">
        <w:tc>
          <w:tcPr>
            <w:tcW w:w="3055" w:type="dxa"/>
            <w:vAlign w:val="bottom"/>
          </w:tcPr>
          <w:p w14:paraId="5AEE35AC" w14:textId="1973DD9F" w:rsidR="00BF3B5D" w:rsidRPr="00AE2B44" w:rsidRDefault="00BF3B5D" w:rsidP="00BF3B5D">
            <w:pPr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Bond lengths (Å)</w:t>
            </w:r>
          </w:p>
        </w:tc>
        <w:tc>
          <w:tcPr>
            <w:tcW w:w="1331" w:type="dxa"/>
          </w:tcPr>
          <w:p w14:paraId="7F8DE30B" w14:textId="0D09E140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0.013</w:t>
            </w:r>
          </w:p>
        </w:tc>
        <w:tc>
          <w:tcPr>
            <w:tcW w:w="1331" w:type="dxa"/>
          </w:tcPr>
          <w:p w14:paraId="014C1BDB" w14:textId="4F130879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0.012</w:t>
            </w:r>
          </w:p>
        </w:tc>
        <w:tc>
          <w:tcPr>
            <w:tcW w:w="1331" w:type="dxa"/>
          </w:tcPr>
          <w:p w14:paraId="5FD5419A" w14:textId="2838FAF3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0.012</w:t>
            </w:r>
          </w:p>
        </w:tc>
        <w:tc>
          <w:tcPr>
            <w:tcW w:w="1331" w:type="dxa"/>
          </w:tcPr>
          <w:p w14:paraId="13428EC2" w14:textId="2D0012D2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0.067</w:t>
            </w:r>
          </w:p>
        </w:tc>
        <w:tc>
          <w:tcPr>
            <w:tcW w:w="1331" w:type="dxa"/>
          </w:tcPr>
          <w:p w14:paraId="7B6B774C" w14:textId="76DED442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0.012</w:t>
            </w:r>
          </w:p>
        </w:tc>
      </w:tr>
      <w:tr w:rsidR="00AE2B44" w:rsidRPr="00AE2B44" w14:paraId="253F6C23" w14:textId="77777777" w:rsidTr="00AE2B44">
        <w:tc>
          <w:tcPr>
            <w:tcW w:w="3055" w:type="dxa"/>
            <w:vAlign w:val="bottom"/>
          </w:tcPr>
          <w:p w14:paraId="389EC118" w14:textId="0D243709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Bond angles (°)</w:t>
            </w:r>
          </w:p>
        </w:tc>
        <w:tc>
          <w:tcPr>
            <w:tcW w:w="1331" w:type="dxa"/>
          </w:tcPr>
          <w:p w14:paraId="3D628C90" w14:textId="41601036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1.93</w:t>
            </w:r>
          </w:p>
        </w:tc>
        <w:tc>
          <w:tcPr>
            <w:tcW w:w="1331" w:type="dxa"/>
          </w:tcPr>
          <w:p w14:paraId="08B737CC" w14:textId="1D5ACD72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1.93</w:t>
            </w:r>
          </w:p>
        </w:tc>
        <w:tc>
          <w:tcPr>
            <w:tcW w:w="1331" w:type="dxa"/>
          </w:tcPr>
          <w:p w14:paraId="77E44B86" w14:textId="3F88627C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1.92</w:t>
            </w:r>
          </w:p>
        </w:tc>
        <w:tc>
          <w:tcPr>
            <w:tcW w:w="1331" w:type="dxa"/>
          </w:tcPr>
          <w:p w14:paraId="0C323949" w14:textId="6E37013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2.02</w:t>
            </w:r>
          </w:p>
        </w:tc>
        <w:tc>
          <w:tcPr>
            <w:tcW w:w="1331" w:type="dxa"/>
          </w:tcPr>
          <w:p w14:paraId="7DCC64AE" w14:textId="4F378B54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2.03</w:t>
            </w:r>
          </w:p>
        </w:tc>
      </w:tr>
      <w:tr w:rsidR="00EE5777" w:rsidRPr="00AE2B44" w14:paraId="58FAC938" w14:textId="77777777" w:rsidTr="005D4487">
        <w:tc>
          <w:tcPr>
            <w:tcW w:w="9710" w:type="dxa"/>
            <w:gridSpan w:val="6"/>
            <w:vAlign w:val="bottom"/>
          </w:tcPr>
          <w:p w14:paraId="71440182" w14:textId="28C8C2D8" w:rsidR="00EE5777" w:rsidRPr="00EE5777" w:rsidRDefault="00EE5777" w:rsidP="00BF3B5D">
            <w:pPr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</w:pPr>
            <w:r w:rsidRPr="00EE5777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Validation</w:t>
            </w:r>
          </w:p>
        </w:tc>
      </w:tr>
      <w:tr w:rsidR="00AE2B44" w:rsidRPr="00AE2B44" w14:paraId="270CAE8B" w14:textId="77777777" w:rsidTr="00AE2B44">
        <w:tc>
          <w:tcPr>
            <w:tcW w:w="3055" w:type="dxa"/>
            <w:vAlign w:val="bottom"/>
          </w:tcPr>
          <w:p w14:paraId="48FD78A5" w14:textId="2C90D31A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proofErr w:type="spellStart"/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Clashscore</w:t>
            </w:r>
            <w:proofErr w:type="spellEnd"/>
          </w:p>
        </w:tc>
        <w:tc>
          <w:tcPr>
            <w:tcW w:w="1331" w:type="dxa"/>
          </w:tcPr>
          <w:p w14:paraId="3F0A2DE1" w14:textId="4AFF66A9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0.13</w:t>
            </w:r>
          </w:p>
        </w:tc>
        <w:tc>
          <w:tcPr>
            <w:tcW w:w="1331" w:type="dxa"/>
          </w:tcPr>
          <w:p w14:paraId="048EE5B6" w14:textId="43122F8B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0.10</w:t>
            </w:r>
          </w:p>
        </w:tc>
        <w:tc>
          <w:tcPr>
            <w:tcW w:w="1331" w:type="dxa"/>
          </w:tcPr>
          <w:p w14:paraId="790F29D7" w14:textId="2BB6D2A5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0.05</w:t>
            </w:r>
          </w:p>
        </w:tc>
        <w:tc>
          <w:tcPr>
            <w:tcW w:w="1331" w:type="dxa"/>
          </w:tcPr>
          <w:p w14:paraId="55C51C2F" w14:textId="1FBBD40B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0.07</w:t>
            </w:r>
          </w:p>
        </w:tc>
        <w:tc>
          <w:tcPr>
            <w:tcW w:w="1331" w:type="dxa"/>
          </w:tcPr>
          <w:p w14:paraId="05D71351" w14:textId="03C26425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0.91</w:t>
            </w:r>
          </w:p>
        </w:tc>
      </w:tr>
      <w:tr w:rsidR="00AE2B44" w:rsidRPr="00AE2B44" w14:paraId="3AB8185A" w14:textId="77777777" w:rsidTr="00AE2B44">
        <w:tc>
          <w:tcPr>
            <w:tcW w:w="3055" w:type="dxa"/>
            <w:vAlign w:val="bottom"/>
          </w:tcPr>
          <w:p w14:paraId="59B02D5C" w14:textId="438AF7FB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Rotamers (%)</w:t>
            </w:r>
          </w:p>
        </w:tc>
        <w:tc>
          <w:tcPr>
            <w:tcW w:w="1331" w:type="dxa"/>
          </w:tcPr>
          <w:p w14:paraId="56C90A6C" w14:textId="4558365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0.92</w:t>
            </w:r>
          </w:p>
        </w:tc>
        <w:tc>
          <w:tcPr>
            <w:tcW w:w="1331" w:type="dxa"/>
          </w:tcPr>
          <w:p w14:paraId="79A1AF91" w14:textId="642A9A59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1.36</w:t>
            </w:r>
          </w:p>
        </w:tc>
        <w:tc>
          <w:tcPr>
            <w:tcW w:w="1331" w:type="dxa"/>
          </w:tcPr>
          <w:p w14:paraId="4AD941D0" w14:textId="51703F3E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1.00</w:t>
            </w:r>
          </w:p>
        </w:tc>
        <w:tc>
          <w:tcPr>
            <w:tcW w:w="1331" w:type="dxa"/>
          </w:tcPr>
          <w:p w14:paraId="0BBEB73C" w14:textId="5A37117A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1.74</w:t>
            </w:r>
          </w:p>
        </w:tc>
        <w:tc>
          <w:tcPr>
            <w:tcW w:w="1331" w:type="dxa"/>
          </w:tcPr>
          <w:p w14:paraId="2E883723" w14:textId="0DA65B00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2.10</w:t>
            </w:r>
          </w:p>
        </w:tc>
      </w:tr>
      <w:tr w:rsidR="00AE2B44" w:rsidRPr="00AE2B44" w14:paraId="7DBCF6F8" w14:textId="77777777" w:rsidTr="00806E2B">
        <w:tc>
          <w:tcPr>
            <w:tcW w:w="9710" w:type="dxa"/>
            <w:gridSpan w:val="6"/>
            <w:vAlign w:val="bottom"/>
          </w:tcPr>
          <w:p w14:paraId="2AC5B4FC" w14:textId="45C8661C" w:rsidR="00AE2B44" w:rsidRPr="00AE2B44" w:rsidRDefault="00AE2B44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  <w:t>Ramachandran plot</w:t>
            </w: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 </w:t>
            </w:r>
          </w:p>
        </w:tc>
      </w:tr>
      <w:tr w:rsidR="00AE2B44" w:rsidRPr="00AE2B44" w14:paraId="00D45E7D" w14:textId="77777777" w:rsidTr="00AE2B44">
        <w:tc>
          <w:tcPr>
            <w:tcW w:w="3055" w:type="dxa"/>
            <w:vAlign w:val="bottom"/>
          </w:tcPr>
          <w:p w14:paraId="376F7625" w14:textId="6E39A478" w:rsidR="00BF3B5D" w:rsidRPr="00AE2B44" w:rsidRDefault="00BF3B5D" w:rsidP="00BF3B5D">
            <w:pPr>
              <w:rPr>
                <w:rFonts w:ascii="Arial" w:eastAsia="Times New Roman" w:hAnsi="Arial" w:cs="Arial"/>
                <w:b/>
                <w:bCs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Favored (%)</w:t>
            </w:r>
          </w:p>
        </w:tc>
        <w:tc>
          <w:tcPr>
            <w:tcW w:w="1331" w:type="dxa"/>
          </w:tcPr>
          <w:p w14:paraId="4A14483A" w14:textId="34677F3D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97.39</w:t>
            </w:r>
          </w:p>
        </w:tc>
        <w:tc>
          <w:tcPr>
            <w:tcW w:w="1331" w:type="dxa"/>
          </w:tcPr>
          <w:p w14:paraId="0723AA4C" w14:textId="01891EE8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96.75</w:t>
            </w:r>
          </w:p>
        </w:tc>
        <w:tc>
          <w:tcPr>
            <w:tcW w:w="1331" w:type="dxa"/>
          </w:tcPr>
          <w:p w14:paraId="7E48D52F" w14:textId="0473524C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97.30</w:t>
            </w:r>
          </w:p>
        </w:tc>
        <w:tc>
          <w:tcPr>
            <w:tcW w:w="1331" w:type="dxa"/>
          </w:tcPr>
          <w:p w14:paraId="4B277963" w14:textId="5728E0EF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97.15</w:t>
            </w:r>
          </w:p>
        </w:tc>
        <w:tc>
          <w:tcPr>
            <w:tcW w:w="1331" w:type="dxa"/>
          </w:tcPr>
          <w:p w14:paraId="4468BAD5" w14:textId="564A266C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90.23</w:t>
            </w:r>
          </w:p>
        </w:tc>
      </w:tr>
      <w:tr w:rsidR="00AE2B44" w:rsidRPr="00AE2B44" w14:paraId="054EF5E8" w14:textId="77777777" w:rsidTr="00AE2B44">
        <w:tc>
          <w:tcPr>
            <w:tcW w:w="3055" w:type="dxa"/>
            <w:vAlign w:val="bottom"/>
          </w:tcPr>
          <w:p w14:paraId="7607A76F" w14:textId="413C8173" w:rsidR="00BF3B5D" w:rsidRPr="00AE2B44" w:rsidRDefault="00BF3B5D" w:rsidP="00BF3B5D">
            <w:pPr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Outlier (%)</w:t>
            </w:r>
          </w:p>
        </w:tc>
        <w:tc>
          <w:tcPr>
            <w:tcW w:w="1331" w:type="dxa"/>
          </w:tcPr>
          <w:p w14:paraId="1EAF53E6" w14:textId="493EED25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0.11</w:t>
            </w:r>
          </w:p>
        </w:tc>
        <w:tc>
          <w:tcPr>
            <w:tcW w:w="1331" w:type="dxa"/>
          </w:tcPr>
          <w:p w14:paraId="47325AB9" w14:textId="0E1C9284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0.08</w:t>
            </w:r>
          </w:p>
        </w:tc>
        <w:tc>
          <w:tcPr>
            <w:tcW w:w="1331" w:type="dxa"/>
          </w:tcPr>
          <w:p w14:paraId="71CF3F93" w14:textId="792D7EE8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0.08</w:t>
            </w:r>
          </w:p>
        </w:tc>
        <w:tc>
          <w:tcPr>
            <w:tcW w:w="1331" w:type="dxa"/>
          </w:tcPr>
          <w:p w14:paraId="36C6D879" w14:textId="616A89E2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0.11</w:t>
            </w:r>
          </w:p>
        </w:tc>
        <w:tc>
          <w:tcPr>
            <w:tcW w:w="1331" w:type="dxa"/>
          </w:tcPr>
          <w:p w14:paraId="056B6D5B" w14:textId="4F3889D4" w:rsidR="00BF3B5D" w:rsidRPr="00AE2B44" w:rsidRDefault="00BF3B5D" w:rsidP="00AE2B44">
            <w:pPr>
              <w:jc w:val="center"/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</w:pPr>
            <w:r w:rsidRPr="00AE2B44">
              <w:rPr>
                <w:rFonts w:ascii="Arial" w:eastAsia="Times New Roman" w:hAnsi="Arial" w:cs="Arial"/>
                <w:color w:val="212121"/>
                <w:kern w:val="0"/>
                <w14:ligatures w14:val="none"/>
              </w:rPr>
              <w:t>0.38</w:t>
            </w:r>
          </w:p>
        </w:tc>
      </w:tr>
    </w:tbl>
    <w:p w14:paraId="57898751" w14:textId="77777777" w:rsidR="00BF3B5D" w:rsidRPr="00AE2B44" w:rsidRDefault="00BF3B5D">
      <w:pPr>
        <w:rPr>
          <w:rFonts w:ascii="Arial" w:hAnsi="Arial" w:cs="Arial"/>
        </w:rPr>
      </w:pPr>
    </w:p>
    <w:sectPr w:rsidR="00BF3B5D" w:rsidRPr="00AE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55"/>
    <w:rsid w:val="002C18E6"/>
    <w:rsid w:val="002C4618"/>
    <w:rsid w:val="00343523"/>
    <w:rsid w:val="00543935"/>
    <w:rsid w:val="007B454F"/>
    <w:rsid w:val="00943D61"/>
    <w:rsid w:val="00AE2B44"/>
    <w:rsid w:val="00B5663D"/>
    <w:rsid w:val="00BF3B5D"/>
    <w:rsid w:val="00C45E04"/>
    <w:rsid w:val="00CD0600"/>
    <w:rsid w:val="00CD1B55"/>
    <w:rsid w:val="00D119E9"/>
    <w:rsid w:val="00ED70AF"/>
    <w:rsid w:val="00EE5777"/>
    <w:rsid w:val="00F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6641"/>
  <w15:chartTrackingRefBased/>
  <w15:docId w15:val="{EF3E648E-677E-6842-A1A3-05E4A1C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 Xu</dc:creator>
  <cp:keywords/>
  <dc:description/>
  <cp:lastModifiedBy>Merritt Maduke</cp:lastModifiedBy>
  <cp:revision>2</cp:revision>
  <dcterms:created xsi:type="dcterms:W3CDTF">2023-07-08T14:53:00Z</dcterms:created>
  <dcterms:modified xsi:type="dcterms:W3CDTF">2023-07-08T14:53:00Z</dcterms:modified>
</cp:coreProperties>
</file>