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06EC" w14:textId="1EFE721A" w:rsidR="00D31C48" w:rsidRPr="000E1DE0" w:rsidRDefault="00D31C48" w:rsidP="00D31C48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E1DE0">
        <w:rPr>
          <w:rFonts w:ascii="Times New Roman" w:hAnsi="Times New Roman" w:cs="Times New Roman"/>
          <w:b/>
          <w:color w:val="000000" w:themeColor="text1"/>
          <w:lang w:val="en-US"/>
        </w:rPr>
        <w:t xml:space="preserve">Supplementary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File 1</w:t>
      </w:r>
    </w:p>
    <w:p w14:paraId="69FE7B9A" w14:textId="3A85D75B" w:rsidR="00D31C48" w:rsidRPr="000E1DE0" w:rsidRDefault="00D31C48" w:rsidP="00D31C48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E1DE0">
        <w:rPr>
          <w:rFonts w:ascii="Times New Roman" w:hAnsi="Times New Roman" w:cs="Times New Roman"/>
          <w:b/>
          <w:color w:val="000000" w:themeColor="text1"/>
          <w:lang w:val="en-US"/>
        </w:rPr>
        <w:t xml:space="preserve">Supplementary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File</w:t>
      </w:r>
      <w:r w:rsidRPr="000E1DE0">
        <w:rPr>
          <w:rFonts w:ascii="Times New Roman" w:hAnsi="Times New Roman" w:cs="Times New Roman"/>
          <w:b/>
          <w:color w:val="000000" w:themeColor="text1"/>
          <w:lang w:val="en-US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a</w:t>
      </w:r>
      <w:r w:rsidRPr="000E1DE0">
        <w:rPr>
          <w:rFonts w:ascii="Times New Roman" w:hAnsi="Times New Roman" w:cs="Times New Roman"/>
          <w:b/>
          <w:color w:val="000000" w:themeColor="text1"/>
          <w:lang w:val="en-US"/>
        </w:rPr>
        <w:t>. Summary of IC50s in cell-free detergent-based γ-secretase activity assays for selected Aβ peptides</w:t>
      </w:r>
    </w:p>
    <w:tbl>
      <w:tblPr>
        <w:tblW w:w="52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2"/>
        <w:gridCol w:w="1066"/>
        <w:gridCol w:w="1781"/>
        <w:gridCol w:w="1781"/>
      </w:tblGrid>
      <w:tr w:rsidR="00D31C48" w:rsidRPr="000E1DE0" w14:paraId="647AB731" w14:textId="77777777" w:rsidTr="00147999">
        <w:trPr>
          <w:trHeight w:val="57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D8A40D" w14:textId="77777777" w:rsidR="00D31C48" w:rsidRPr="000E1DE0" w:rsidRDefault="00D31C48" w:rsidP="0014799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1A7026" w14:textId="77777777" w:rsidR="00D31C48" w:rsidRPr="000E1DE0" w:rsidRDefault="00D31C48" w:rsidP="0014799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4D2B17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IC50 [</w:t>
            </w:r>
            <w:proofErr w:type="spellStart"/>
            <w:r w:rsidRPr="000E1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nM</w:t>
            </w:r>
            <w:proofErr w:type="spellEnd"/>
            <w:r w:rsidRPr="000E1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]</w:t>
            </w:r>
          </w:p>
        </w:tc>
      </w:tr>
      <w:tr w:rsidR="00D31C48" w:rsidRPr="000E1DE0" w14:paraId="70A8C8F6" w14:textId="77777777" w:rsidTr="00147999">
        <w:trPr>
          <w:trHeight w:val="892"/>
        </w:trPr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D2C896" w14:textId="77777777" w:rsidR="00D31C48" w:rsidRPr="000E1DE0" w:rsidRDefault="00D31C48" w:rsidP="0014799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661102" w14:textId="77777777" w:rsidR="00D31C48" w:rsidRPr="000E1DE0" w:rsidRDefault="00D31C48" w:rsidP="0014799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A776DC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 xml:space="preserve">Substrate: 0.4 </w:t>
            </w:r>
            <w:proofErr w:type="spellStart"/>
            <w:r w:rsidRPr="000E1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μM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879696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 xml:space="preserve">Substrate: 1.2 </w:t>
            </w:r>
            <w:proofErr w:type="spellStart"/>
            <w:r w:rsidRPr="000E1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μM</w:t>
            </w:r>
            <w:proofErr w:type="spellEnd"/>
          </w:p>
        </w:tc>
      </w:tr>
      <w:tr w:rsidR="00D31C48" w:rsidRPr="000E1DE0" w14:paraId="5840BE98" w14:textId="77777777" w:rsidTr="00147999">
        <w:trPr>
          <w:trHeight w:val="992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14:paraId="163288B8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AICD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14:paraId="2BB3BE5B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Aβ1-42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9A75C9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1259 (N=9)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A579DC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3565 (N=5)</w:t>
            </w:r>
          </w:p>
        </w:tc>
      </w:tr>
      <w:tr w:rsidR="00D31C48" w:rsidRPr="000E1DE0" w14:paraId="6B4AAEBA" w14:textId="77777777" w:rsidTr="00147999">
        <w:trPr>
          <w:trHeight w:val="9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CA69C" w14:textId="77777777" w:rsidR="00D31C48" w:rsidRPr="000E1DE0" w:rsidRDefault="00D31C48" w:rsidP="0014799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14:paraId="19F07CE6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Aβ11-42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9F44F4F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2218 (N=3)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9355AD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4685 (N=4)</w:t>
            </w:r>
          </w:p>
        </w:tc>
      </w:tr>
      <w:tr w:rsidR="00D31C48" w:rsidRPr="000E1DE0" w14:paraId="4DB82BB8" w14:textId="77777777" w:rsidTr="00147999">
        <w:trPr>
          <w:trHeight w:val="9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E1087" w14:textId="77777777" w:rsidR="00D31C48" w:rsidRPr="000E1DE0" w:rsidRDefault="00D31C48" w:rsidP="0014799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14:paraId="3B6CE7BB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p3 17-42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02BEDC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N/A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60D429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N/A</w:t>
            </w:r>
          </w:p>
        </w:tc>
      </w:tr>
      <w:tr w:rsidR="00D31C48" w:rsidRPr="000E1DE0" w14:paraId="0ED326E9" w14:textId="77777777" w:rsidTr="00147999">
        <w:trPr>
          <w:trHeight w:val="9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721161" w14:textId="77777777" w:rsidR="00D31C48" w:rsidRPr="000E1DE0" w:rsidRDefault="00D31C48" w:rsidP="0014799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14:paraId="0C11806C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murine</w:t>
            </w:r>
          </w:p>
          <w:p w14:paraId="16785BF8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Aβ1-42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6CFD6E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N/A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43319D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N/A</w:t>
            </w:r>
          </w:p>
        </w:tc>
      </w:tr>
      <w:tr w:rsidR="00D31C48" w:rsidRPr="000E1DE0" w14:paraId="6DAA7EF3" w14:textId="77777777" w:rsidTr="00147999">
        <w:trPr>
          <w:trHeight w:val="9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14:paraId="55886813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NICD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14:paraId="6D0D79EA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Aβ1-42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90AFE1E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609 (N=3)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C3A554" w14:textId="77777777" w:rsidR="00D31C48" w:rsidRPr="000E1DE0" w:rsidRDefault="00D31C48" w:rsidP="00147999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0E1DE0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1564 (N=3)</w:t>
            </w:r>
          </w:p>
        </w:tc>
      </w:tr>
    </w:tbl>
    <w:p w14:paraId="40D51ECC" w14:textId="77777777" w:rsidR="00D31C48" w:rsidRPr="000E1DE0" w:rsidRDefault="00D31C48" w:rsidP="00D31C48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4B0B4EF3" w14:textId="77777777" w:rsidR="00D31C48" w:rsidRPr="000E1DE0" w:rsidRDefault="00D31C48" w:rsidP="00D31C48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BE0AE20" w14:textId="77777777" w:rsidR="00D31C48" w:rsidRPr="000E1DE0" w:rsidRDefault="00D31C48" w:rsidP="00D31C48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E1DE0">
        <w:rPr>
          <w:rFonts w:ascii="Times New Roman" w:hAnsi="Times New Roman" w:cs="Times New Roman"/>
          <w:b/>
          <w:color w:val="000000" w:themeColor="text1"/>
          <w:lang w:val="en-US"/>
        </w:rPr>
        <w:br w:type="page"/>
      </w:r>
    </w:p>
    <w:p w14:paraId="4584C00A" w14:textId="59B3A564" w:rsidR="00D31C48" w:rsidRPr="000E1DE0" w:rsidRDefault="00D31C48" w:rsidP="00D31C48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E1DE0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 xml:space="preserve">Supplementary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File</w:t>
      </w:r>
      <w:r w:rsidRPr="000E1DE0">
        <w:rPr>
          <w:rFonts w:ascii="Times New Roman" w:hAnsi="Times New Roman" w:cs="Times New Roman"/>
          <w:b/>
          <w:color w:val="000000" w:themeColor="text1"/>
          <w:lang w:val="en-US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b</w:t>
      </w:r>
      <w:r w:rsidRPr="000E1DE0">
        <w:rPr>
          <w:rFonts w:ascii="Times New Roman" w:hAnsi="Times New Roman" w:cs="Times New Roman"/>
          <w:b/>
          <w:color w:val="000000" w:themeColor="text1"/>
          <w:lang w:val="en-US"/>
        </w:rPr>
        <w:t>. Demographics of the human post-mortem brain tissue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1074"/>
        <w:gridCol w:w="738"/>
        <w:gridCol w:w="538"/>
        <w:gridCol w:w="567"/>
        <w:gridCol w:w="850"/>
        <w:gridCol w:w="1418"/>
        <w:gridCol w:w="1417"/>
        <w:gridCol w:w="647"/>
        <w:gridCol w:w="907"/>
      </w:tblGrid>
      <w:tr w:rsidR="00D31C48" w:rsidRPr="000E1DE0" w14:paraId="58392E6E" w14:textId="77777777" w:rsidTr="00147999">
        <w:trPr>
          <w:trHeight w:val="630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10C8253D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Origin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69495453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Category</w:t>
            </w:r>
            <w:proofErr w:type="spellEnd"/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D34D2B6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Case #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E8472CD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Sex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34DE6B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Age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456E56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PMI (h)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A6AD51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Clinical</w:t>
            </w:r>
            <w:proofErr w:type="spellEnd"/>
            <w:r w:rsidRPr="000E1D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 diagnosis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53A843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Additional</w:t>
            </w:r>
            <w:proofErr w:type="spellEnd"/>
            <w:r w:rsidRPr="000E1D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0E1D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comments</w:t>
            </w:r>
            <w:proofErr w:type="spellEnd"/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46ACFC8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Braak stage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0B20366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0E1DE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l-BE"/>
              </w:rPr>
              <w:t>APOE</w:t>
            </w:r>
            <w:r w:rsidRPr="000E1DE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nl-BE" w:eastAsia="nl-BE"/>
              </w:rPr>
              <w:t>ε</w:t>
            </w:r>
            <w:r w:rsidRPr="000E1D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X/</w:t>
            </w:r>
            <w:r w:rsidRPr="000E1DE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nl-BE" w:eastAsia="nl-BE"/>
              </w:rPr>
              <w:t>ε</w:t>
            </w:r>
            <w:r w:rsidRPr="000E1D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X status (X = 2, 3, and/or 4)</w:t>
            </w:r>
          </w:p>
        </w:tc>
      </w:tr>
      <w:tr w:rsidR="00D31C48" w:rsidRPr="000E1DE0" w14:paraId="6DAE7F33" w14:textId="77777777" w:rsidTr="00147999">
        <w:trPr>
          <w:trHeight w:val="288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24B70BA7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ADRC-UCI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1D46C968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ND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FA9560D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19-13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E56FE32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62BD53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05E7FA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3.83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A13EF6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Normal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F90E5F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3A95CC2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III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3584DD4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2/3</w:t>
            </w:r>
          </w:p>
        </w:tc>
      </w:tr>
      <w:tr w:rsidR="00D31C48" w:rsidRPr="000E1DE0" w14:paraId="08E0621A" w14:textId="77777777" w:rsidTr="00147999">
        <w:trPr>
          <w:trHeight w:val="288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A52C8C7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ADRC-UCI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34ED60DF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ND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1AA180B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25-01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56906FB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3DB2BB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FEB12E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1.8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E03E94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Normal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CD79D3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9C7671F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II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1CBF771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3/3</w:t>
            </w:r>
          </w:p>
        </w:tc>
      </w:tr>
      <w:tr w:rsidR="00D31C48" w:rsidRPr="000E1DE0" w14:paraId="153A752C" w14:textId="77777777" w:rsidTr="00147999">
        <w:trPr>
          <w:trHeight w:val="288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23202DD5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ADRC-UCSD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248AF932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ND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286BFEF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5687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67DD79B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C511BE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46703B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4C61F3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Normal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566AF1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B5153DB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I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A0AA3CB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3/3</w:t>
            </w:r>
          </w:p>
        </w:tc>
      </w:tr>
      <w:tr w:rsidR="00D31C48" w:rsidRPr="000E1DE0" w14:paraId="25114708" w14:textId="77777777" w:rsidTr="00147999">
        <w:trPr>
          <w:trHeight w:val="288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7EADC4F7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ADRC-UCSD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6B6A2978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ND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2C5D69B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5783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AC6D571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F747CA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89CDE6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ACCF43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Normal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982DF5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727EA24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II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14E54A0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2/3</w:t>
            </w:r>
          </w:p>
        </w:tc>
      </w:tr>
      <w:tr w:rsidR="00D31C48" w:rsidRPr="000E1DE0" w14:paraId="1FC4145F" w14:textId="77777777" w:rsidTr="00147999">
        <w:trPr>
          <w:trHeight w:val="288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22DECDA2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ADRC-UCSD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58837D84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ND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7731D99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5844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6435EF6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9EB7D2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FEAC76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2AF50D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Normal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07ABEB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D5B390E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II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FA88A08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3/3</w:t>
            </w:r>
          </w:p>
        </w:tc>
      </w:tr>
      <w:tr w:rsidR="00D31C48" w:rsidRPr="000E1DE0" w14:paraId="089F4D86" w14:textId="77777777" w:rsidTr="00147999">
        <w:trPr>
          <w:trHeight w:val="288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404E5495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ADRC-UCSD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180FAA54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ND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C0615F5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5919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0852FC0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8580C4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A99287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673AA5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Normal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4195E5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Arteriosclerosis</w:t>
            </w:r>
            <w:proofErr w:type="spellEnd"/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62056C0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I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1ACAE15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2/3</w:t>
            </w:r>
          </w:p>
        </w:tc>
      </w:tr>
      <w:tr w:rsidR="00D31C48" w:rsidRPr="000E1DE0" w14:paraId="0B612C8B" w14:textId="77777777" w:rsidTr="00147999">
        <w:trPr>
          <w:trHeight w:val="288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626DC4C0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ADRC-UCSD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2821E6FF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AD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7A79808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5401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3804B1E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CE7A11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2DB28C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276C91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Alzheimer's</w:t>
            </w:r>
            <w:proofErr w:type="spellEnd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disease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7CC9FF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Amyloid</w:t>
            </w:r>
            <w:proofErr w:type="spellEnd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angiopathy</w:t>
            </w:r>
            <w:proofErr w:type="spellEnd"/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05E14E1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IV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453BC07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4/4</w:t>
            </w:r>
          </w:p>
        </w:tc>
      </w:tr>
      <w:tr w:rsidR="00D31C48" w:rsidRPr="000E1DE0" w14:paraId="0D6215CC" w14:textId="77777777" w:rsidTr="00147999">
        <w:trPr>
          <w:trHeight w:val="288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29F683C0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ADRC-UCSD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71291984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AD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0C4C2B4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5620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76E6702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72759E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170996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D79B82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Alzheimer's</w:t>
            </w:r>
            <w:proofErr w:type="spellEnd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disease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757FCC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1B4B072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IV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BE1B824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3/3</w:t>
            </w:r>
          </w:p>
        </w:tc>
      </w:tr>
      <w:tr w:rsidR="00D31C48" w:rsidRPr="000E1DE0" w14:paraId="43E2108A" w14:textId="77777777" w:rsidTr="00147999">
        <w:trPr>
          <w:trHeight w:val="288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6EAE8FD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ADRC-UCSD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7CF8D606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AD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1379325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5835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C14F317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BEB4E9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2F3CB8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390BCD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Alzheimer's</w:t>
            </w:r>
            <w:proofErr w:type="spellEnd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disease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8690B7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Lewy body disease- neocortical (diffuse) type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C6A7CC5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III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C416591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3/3</w:t>
            </w:r>
          </w:p>
        </w:tc>
      </w:tr>
      <w:tr w:rsidR="00D31C48" w:rsidRPr="000E1DE0" w14:paraId="6BDF181E" w14:textId="77777777" w:rsidTr="00147999">
        <w:trPr>
          <w:trHeight w:val="288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2A1660F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ADRC-UCSD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14D524D2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AD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FF237D2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5851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A546196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30795B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AC64F0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-4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A90C99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Alzheimer's</w:t>
            </w:r>
            <w:proofErr w:type="spellEnd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disease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55395F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Lewy body disease- neocortical (diffuse) type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886F204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IV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BFF4AA2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3/4</w:t>
            </w:r>
          </w:p>
        </w:tc>
      </w:tr>
      <w:tr w:rsidR="00D31C48" w:rsidRPr="000E1DE0" w14:paraId="5858A2AC" w14:textId="77777777" w:rsidTr="00147999">
        <w:trPr>
          <w:trHeight w:val="288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68AD2CFC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ADRC-UCSD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56A3A393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AD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EC72B0C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5881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9CB53BD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582E1D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EDC7B4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-4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1334F0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Alzheimer's</w:t>
            </w:r>
            <w:proofErr w:type="spellEnd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disease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E287EC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Progressive supranuclear palsy, TDP-43 </w:t>
            </w: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proteinopathy</w:t>
            </w:r>
            <w:proofErr w:type="spellEnd"/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E852D11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III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61ED831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3/3</w:t>
            </w:r>
          </w:p>
        </w:tc>
      </w:tr>
      <w:tr w:rsidR="00D31C48" w:rsidRPr="000E1DE0" w14:paraId="2638BC88" w14:textId="77777777" w:rsidTr="00147999">
        <w:trPr>
          <w:trHeight w:val="288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B657647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ADRC-UCSD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5E775ACE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AD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3E388F3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5901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B098C45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572388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FB0AF8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-4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E0C1E2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Alzheimer's</w:t>
            </w:r>
            <w:proofErr w:type="spellEnd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disease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AC342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Amyloid angiopathy, Lewy body pathology, amygdala predominant type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BA191BD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IV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0610CE7" w14:textId="77777777" w:rsidR="00D31C48" w:rsidRPr="000E1DE0" w:rsidRDefault="00D31C48" w:rsidP="0014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E1D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3/3</w:t>
            </w:r>
          </w:p>
        </w:tc>
      </w:tr>
    </w:tbl>
    <w:p w14:paraId="69A5733D" w14:textId="77777777" w:rsidR="00D31C48" w:rsidRPr="001E3C54" w:rsidRDefault="00D31C48" w:rsidP="00D31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en-US" w:eastAsia="nl-BE"/>
        </w:rPr>
      </w:pPr>
      <w:r w:rsidRPr="000E1DE0">
        <w:rPr>
          <w:rFonts w:ascii="Calibri" w:eastAsia="Times New Roman" w:hAnsi="Calibri" w:cs="Calibri"/>
          <w:b/>
          <w:bCs/>
          <w:color w:val="000000"/>
          <w:lang w:val="en-US" w:eastAsia="nl-BE"/>
        </w:rPr>
        <w:t>Abbreviations: ADRC, Alzheimer's Disease Research Center; UCI, University of California Irvine; UCSD, University of California San Diego; ND, Non-demented control; AD, Alzheimer's disease; PMI, post-mortem interval. Specimens and their diagnoses were provided by the brain banks at respective ADRCs.</w:t>
      </w:r>
    </w:p>
    <w:p w14:paraId="0B42DE7A" w14:textId="77777777" w:rsidR="00D31C48" w:rsidRPr="00981622" w:rsidRDefault="00D31C48" w:rsidP="00D31C48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51E43B90" w14:textId="77777777" w:rsidR="000D0FC2" w:rsidRPr="00D31C48" w:rsidRDefault="000D0FC2">
      <w:pPr>
        <w:rPr>
          <w:lang w:val="en-US"/>
        </w:rPr>
      </w:pPr>
    </w:p>
    <w:sectPr w:rsidR="000D0FC2" w:rsidRPr="00D3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48"/>
    <w:rsid w:val="000D0FC2"/>
    <w:rsid w:val="00D3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82EE"/>
  <w15:chartTrackingRefBased/>
  <w15:docId w15:val="{AC4374EC-5C03-4228-A7FE-2BD9520A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C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1414</Characters>
  <Application>Microsoft Office Word</Application>
  <DocSecurity>0</DocSecurity>
  <Lines>11</Lines>
  <Paragraphs>3</Paragraphs>
  <ScaleCrop>false</ScaleCrop>
  <Company>KU Leuven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Zoltowska</dc:creator>
  <cp:keywords/>
  <dc:description/>
  <cp:lastModifiedBy>Katarzyna Zoltowska</cp:lastModifiedBy>
  <cp:revision>1</cp:revision>
  <dcterms:created xsi:type="dcterms:W3CDTF">2024-07-02T14:36:00Z</dcterms:created>
  <dcterms:modified xsi:type="dcterms:W3CDTF">2024-07-02T14:37:00Z</dcterms:modified>
</cp:coreProperties>
</file>