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1805" w14:textId="77777777" w:rsidR="00FA485C" w:rsidRDefault="00FA485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D5BAD4" w14:textId="678B39BC" w:rsidR="00FA485C" w:rsidRDefault="00000000">
      <w:pPr>
        <w:spacing w:line="215" w:lineRule="exact"/>
        <w:ind w:left="330" w:right="1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Direc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t </w:t>
      </w:r>
      <w:r>
        <w:rPr>
          <w:rFonts w:ascii="Arial" w:hAnsi="Arial" w:cs="Arial"/>
          <w:b/>
          <w:bCs/>
          <w:color w:val="000000"/>
          <w:sz w:val="15"/>
          <w:szCs w:val="15"/>
        </w:rPr>
        <w:t>evaluatio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o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f </w:t>
      </w:r>
      <w:r>
        <w:rPr>
          <w:rFonts w:ascii="Arial" w:hAnsi="Arial" w:cs="Arial"/>
          <w:b/>
          <w:bCs/>
          <w:color w:val="000000"/>
          <w:sz w:val="15"/>
          <w:szCs w:val="15"/>
        </w:rPr>
        <w:t>th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dat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a </w:t>
      </w:r>
      <w:r>
        <w:rPr>
          <w:rFonts w:ascii="Arial" w:hAnsi="Arial" w:cs="Arial"/>
          <w:b/>
          <w:bCs/>
          <w:color w:val="000000"/>
          <w:sz w:val="15"/>
          <w:szCs w:val="15"/>
        </w:rPr>
        <w:t>likelihood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fo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al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l </w:t>
      </w:r>
      <w:r>
        <w:rPr>
          <w:rFonts w:ascii="Arial" w:hAnsi="Arial" w:cs="Arial"/>
          <w:b/>
          <w:bCs/>
          <w:color w:val="000000"/>
          <w:sz w:val="15"/>
          <w:szCs w:val="15"/>
        </w:rPr>
        <w:t>possibl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b/>
          <w:bCs/>
          <w:color w:val="000000"/>
          <w:sz w:val="15"/>
          <w:szCs w:val="15"/>
        </w:rPr>
        <w:t>-scor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even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t </w:t>
      </w:r>
      <w:r>
        <w:rPr>
          <w:rFonts w:ascii="Arial" w:hAnsi="Arial" w:cs="Arial"/>
          <w:b/>
          <w:bCs/>
          <w:color w:val="000000"/>
          <w:sz w:val="15"/>
          <w:szCs w:val="15"/>
        </w:rPr>
        <w:t>sequence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i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th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AC-EBM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I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color w:val="000000"/>
          <w:sz w:val="15"/>
          <w:szCs w:val="15"/>
        </w:rPr>
        <w:t>thi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s </w:t>
      </w:r>
      <w:r>
        <w:rPr>
          <w:rFonts w:ascii="Arial" w:hAnsi="Arial" w:cs="Arial"/>
          <w:color w:val="000000"/>
          <w:sz w:val="15"/>
          <w:szCs w:val="15"/>
        </w:rPr>
        <w:t>example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w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color w:val="000000"/>
          <w:sz w:val="15"/>
          <w:szCs w:val="15"/>
        </w:rPr>
        <w:t>selec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t </w:t>
      </w:r>
      <w:r>
        <w:rPr>
          <w:rFonts w:ascii="Arial" w:hAnsi="Arial" w:cs="Arial"/>
          <w:color w:val="000000"/>
          <w:sz w:val="15"/>
          <w:szCs w:val="15"/>
        </w:rPr>
        <w:t>th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color w:val="000000"/>
          <w:sz w:val="15"/>
          <w:szCs w:val="15"/>
        </w:rPr>
        <w:t>optima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l </w:t>
      </w:r>
      <w:r>
        <w:rPr>
          <w:rFonts w:ascii="Arial" w:hAnsi="Arial" w:cs="Arial"/>
          <w:color w:val="000000"/>
          <w:sz w:val="15"/>
          <w:szCs w:val="15"/>
        </w:rPr>
        <w:t>set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of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color w:val="000000"/>
          <w:sz w:val="15"/>
          <w:szCs w:val="15"/>
        </w:rPr>
        <w:t xml:space="preserve">-score events;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color w:val="000000"/>
          <w:sz w:val="11"/>
          <w:szCs w:val="11"/>
          <w:vertAlign w:val="subscript"/>
        </w:rPr>
        <w:t>PH</w:t>
      </w:r>
      <w:r>
        <w:rPr>
          <w:rFonts w:ascii="Arial" w:hAnsi="Arial" w:cs="Arial"/>
          <w:color w:val="000000"/>
          <w:spacing w:val="12"/>
          <w:sz w:val="11"/>
          <w:szCs w:val="11"/>
          <w:vertAlign w:val="subscript"/>
        </w:rPr>
        <w:t xml:space="preserve">G </w:t>
      </w:r>
      <w:r>
        <w:rPr>
          <w:rFonts w:ascii="Arial" w:hAnsi="Arial" w:cs="Arial"/>
          <w:color w:val="000000"/>
          <w:sz w:val="15"/>
          <w:szCs w:val="15"/>
        </w:rPr>
        <w:t>= [E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E2 </w:t>
      </w:r>
      <w:r>
        <w:rPr>
          <w:rFonts w:ascii="Arial" w:hAnsi="Arial" w:cs="Arial"/>
          <w:color w:val="000000"/>
          <w:spacing w:val="-4"/>
          <w:sz w:val="15"/>
          <w:szCs w:val="15"/>
        </w:rPr>
        <w:t>E3</w:t>
      </w:r>
      <w:r>
        <w:rPr>
          <w:rFonts w:ascii="Arial" w:hAnsi="Arial" w:cs="Arial"/>
          <w:color w:val="000000"/>
          <w:sz w:val="15"/>
          <w:szCs w:val="15"/>
        </w:rPr>
        <w:t>] = [0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096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spacing w:val="-4"/>
          <w:sz w:val="15"/>
          <w:szCs w:val="15"/>
        </w:rPr>
        <w:t>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470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8 </w:t>
      </w:r>
      <w:r>
        <w:rPr>
          <w:rFonts w:ascii="Arial" w:hAnsi="Arial" w:cs="Arial"/>
          <w:color w:val="000000"/>
          <w:spacing w:val="-4"/>
          <w:sz w:val="15"/>
          <w:szCs w:val="15"/>
        </w:rPr>
        <w:t>2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4519</w:t>
      </w:r>
      <w:r>
        <w:rPr>
          <w:rFonts w:ascii="Arial" w:hAnsi="Arial" w:cs="Arial"/>
          <w:color w:val="000000"/>
          <w:sz w:val="15"/>
          <w:szCs w:val="15"/>
        </w:rPr>
        <w:t xml:space="preserve">] and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color w:val="000000"/>
          <w:sz w:val="11"/>
          <w:szCs w:val="11"/>
          <w:vertAlign w:val="subscript"/>
        </w:rPr>
        <w:t>MMS</w:t>
      </w:r>
      <w:r>
        <w:rPr>
          <w:rFonts w:ascii="Arial" w:hAnsi="Arial" w:cs="Arial"/>
          <w:color w:val="000000"/>
          <w:spacing w:val="11"/>
          <w:sz w:val="11"/>
          <w:szCs w:val="11"/>
          <w:vertAlign w:val="subscript"/>
        </w:rPr>
        <w:t xml:space="preserve">E </w:t>
      </w:r>
      <w:r>
        <w:rPr>
          <w:rFonts w:ascii="Arial" w:hAnsi="Arial" w:cs="Arial"/>
          <w:color w:val="000000"/>
          <w:sz w:val="15"/>
          <w:szCs w:val="15"/>
        </w:rPr>
        <w:t>= [E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E5 </w:t>
      </w:r>
      <w:r>
        <w:rPr>
          <w:rFonts w:ascii="Arial" w:hAnsi="Arial" w:cs="Arial"/>
          <w:color w:val="000000"/>
          <w:spacing w:val="-4"/>
          <w:sz w:val="15"/>
          <w:szCs w:val="15"/>
        </w:rPr>
        <w:t>E6</w:t>
      </w:r>
      <w:r>
        <w:rPr>
          <w:rFonts w:ascii="Arial" w:hAnsi="Arial" w:cs="Arial"/>
          <w:color w:val="000000"/>
          <w:sz w:val="15"/>
          <w:szCs w:val="15"/>
        </w:rPr>
        <w:t>] = [0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510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9 </w:t>
      </w:r>
      <w:r>
        <w:rPr>
          <w:rFonts w:ascii="Arial" w:hAnsi="Arial" w:cs="Arial"/>
          <w:color w:val="000000"/>
          <w:spacing w:val="-4"/>
          <w:sz w:val="15"/>
          <w:szCs w:val="15"/>
        </w:rPr>
        <w:t>4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411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6 </w:t>
      </w:r>
      <w:r>
        <w:rPr>
          <w:rFonts w:ascii="Arial" w:hAnsi="Arial" w:cs="Arial"/>
          <w:color w:val="000000"/>
          <w:spacing w:val="-4"/>
          <w:sz w:val="15"/>
          <w:szCs w:val="15"/>
        </w:rPr>
        <w:t>6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2417</w:t>
      </w:r>
      <w:r>
        <w:rPr>
          <w:rFonts w:ascii="Arial" w:hAnsi="Arial" w:cs="Arial"/>
          <w:color w:val="000000"/>
          <w:sz w:val="15"/>
          <w:szCs w:val="15"/>
        </w:rPr>
        <w:t>] (see Step 2 in Figure 1—ﬁgure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supplement 1)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In an AC-EBM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there are total </w:t>
      </w:r>
      <w:r>
        <w:rPr>
          <w:rFonts w:ascii="Arial" w:hAnsi="Arial" w:cs="Arial"/>
          <w:color w:val="000000"/>
          <w:spacing w:val="-4"/>
          <w:sz w:val="15"/>
          <w:szCs w:val="15"/>
        </w:rPr>
        <w:t>2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 xml:space="preserve">ordered arrangements of the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color w:val="000000"/>
          <w:sz w:val="15"/>
          <w:szCs w:val="15"/>
        </w:rPr>
        <w:t>-score events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This evaluation indicates that the data likelihood,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lo</w:t>
      </w:r>
      <w:r>
        <w:rPr>
          <w:rFonts w:ascii="Arial" w:hAnsi="Arial" w:cs="Arial"/>
          <w:color w:val="000000"/>
          <w:spacing w:val="-15"/>
          <w:sz w:val="15"/>
          <w:szCs w:val="15"/>
        </w:rPr>
        <w:t xml:space="preserve">g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𝑃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𝑍</w:t>
      </w:r>
      <w:r>
        <w:rPr>
          <w:rFonts w:ascii="Arial" w:hAnsi="Arial" w:cs="Arial"/>
          <w:color w:val="000000"/>
          <w:sz w:val="15"/>
          <w:szCs w:val="15"/>
        </w:rPr>
        <w:t>|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𝑆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 xml:space="preserve">is maximized when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𝑆</w:t>
      </w:r>
      <w:r>
        <w:rPr>
          <w:rFonts w:ascii="Arial" w:hAnsi="Arial" w:cs="Arial"/>
          <w:color w:val="000000"/>
          <w:spacing w:val="-11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z w:val="15"/>
          <w:szCs w:val="15"/>
        </w:rPr>
        <w:t xml:space="preserve">[E1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2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5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6 </w:t>
      </w:r>
      <w:r>
        <w:rPr>
          <w:rFonts w:ascii="Arial" w:hAnsi="Arial" w:cs="Arial"/>
          <w:color w:val="000000"/>
          <w:spacing w:val="-2"/>
          <w:sz w:val="15"/>
          <w:szCs w:val="15"/>
        </w:rPr>
        <w:t>E3</w:t>
      </w:r>
      <w:r>
        <w:rPr>
          <w:rFonts w:ascii="Arial" w:hAnsi="Arial" w:cs="Arial"/>
          <w:color w:val="000000"/>
          <w:sz w:val="15"/>
          <w:szCs w:val="15"/>
        </w:rPr>
        <w:t>] (labeled</w:t>
      </w:r>
      <w:r w:rsidR="00C35B26"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15"/>
          <w:sz w:val="15"/>
          <w:szCs w:val="15"/>
        </w:rPr>
        <w:t>∗</w:t>
      </w:r>
      <w:r w:rsidR="00C35B26">
        <w:rPr>
          <w:rFonts w:ascii="Arial" w:hAnsi="Arial" w:cs="Arial"/>
          <w:color w:val="000000"/>
          <w:spacing w:val="-15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15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in the table)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as shown in Step 2 in Figure 1—ﬁgure supplement 1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The second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highest likelihood was obtained when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𝑆</w:t>
      </w:r>
      <w:r>
        <w:rPr>
          <w:rFonts w:ascii="Arial" w:hAnsi="Arial" w:cs="Arial"/>
          <w:color w:val="000000"/>
          <w:spacing w:val="-11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z w:val="15"/>
          <w:szCs w:val="15"/>
        </w:rPr>
        <w:t xml:space="preserve">[E1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2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5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6 </w:t>
      </w:r>
      <w:r>
        <w:rPr>
          <w:rFonts w:ascii="Arial" w:hAnsi="Arial" w:cs="Arial"/>
          <w:color w:val="000000"/>
          <w:spacing w:val="-2"/>
          <w:sz w:val="15"/>
          <w:szCs w:val="15"/>
        </w:rPr>
        <w:t>E3</w:t>
      </w:r>
      <w:r>
        <w:rPr>
          <w:rFonts w:ascii="Arial" w:hAnsi="Arial" w:cs="Arial"/>
          <w:color w:val="000000"/>
          <w:sz w:val="15"/>
          <w:szCs w:val="15"/>
        </w:rPr>
        <w:t xml:space="preserve">] (labeled </w:t>
      </w:r>
      <w:r>
        <w:rPr>
          <w:rFonts w:ascii="Arial" w:hAnsi="Arial" w:cs="Arial"/>
          <w:color w:val="000000"/>
          <w:spacing w:val="-30"/>
          <w:sz w:val="15"/>
          <w:szCs w:val="15"/>
        </w:rPr>
        <w:t>∗</w:t>
      </w:r>
      <w:r w:rsidR="00C35B26">
        <w:rPr>
          <w:rFonts w:ascii="Arial" w:hAnsi="Arial" w:cs="Arial"/>
          <w:color w:val="000000"/>
          <w:spacing w:val="-30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spacing w:val="-15"/>
          <w:sz w:val="15"/>
          <w:szCs w:val="15"/>
        </w:rPr>
        <w:t xml:space="preserve">∗ </w:t>
      </w:r>
      <w:r w:rsidR="00C35B26">
        <w:rPr>
          <w:rFonts w:ascii="Arial" w:hAnsi="Arial" w:cs="Arial"/>
          <w:color w:val="000000"/>
          <w:spacing w:val="-15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in the table)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It is worth noting that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𝑃</w:t>
      </w:r>
      <w:r w:rsidR="00C35B26">
        <w:rPr>
          <w:rFonts w:ascii="Arial" w:hAnsi="Arial" w:cs="Arial"/>
          <w:i/>
          <w:iCs/>
          <w:color w:val="000000"/>
          <w:sz w:val="15"/>
          <w:szCs w:val="15"/>
          <w:vertAlign w:val="subscript"/>
        </w:rPr>
        <w:t>**</w:t>
      </w:r>
      <w:r w:rsidR="00C35B26">
        <w:rPr>
          <w:rFonts w:ascii="Arial" w:hAnsi="Arial" w:cs="Arial"/>
          <w:color w:val="000000"/>
          <w:sz w:val="15"/>
          <w:szCs w:val="15"/>
        </w:rPr>
        <w:t xml:space="preserve"> /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𝑃</w:t>
      </w:r>
      <w:r>
        <w:rPr>
          <w:rFonts w:ascii="Arial" w:hAnsi="Arial" w:cs="Arial"/>
          <w:color w:val="000000"/>
          <w:spacing w:val="1"/>
          <w:sz w:val="11"/>
          <w:szCs w:val="11"/>
          <w:vertAlign w:val="subscript"/>
        </w:rPr>
        <w:t xml:space="preserve">∗ </w:t>
      </w:r>
      <w:r w:rsidR="00C35B26">
        <w:rPr>
          <w:rFonts w:ascii="Arial" w:hAnsi="Arial" w:cs="Arial"/>
          <w:color w:val="000000"/>
          <w:spacing w:val="-2"/>
          <w:sz w:val="15"/>
          <w:szCs w:val="15"/>
        </w:rPr>
        <w:t>~</w:t>
      </w:r>
      <w:r>
        <w:rPr>
          <w:rFonts w:ascii="Arial" w:hAnsi="Arial" w:cs="Arial"/>
          <w:color w:val="000000"/>
          <w:sz w:val="15"/>
          <w:szCs w:val="15"/>
        </w:rPr>
        <w:t>2.66E-07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This indicates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that it is extremely rare for sequences other than the most likely sequence </w:t>
      </w:r>
      <w:r>
        <w:rPr>
          <w:rFonts w:ascii="Arial" w:hAnsi="Arial" w:cs="Arial"/>
          <w:color w:val="000000"/>
          <w:spacing w:val="-3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𝑆</w:t>
      </w:r>
      <w:r>
        <w:rPr>
          <w:rFonts w:ascii="Arial" w:hAnsi="Arial" w:cs="Arial"/>
          <w:color w:val="000000"/>
          <w:spacing w:val="-11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z w:val="15"/>
          <w:szCs w:val="15"/>
        </w:rPr>
        <w:t xml:space="preserve">[E1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2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 xml:space="preserve">5 </w:t>
      </w:r>
      <w:r>
        <w:rPr>
          <w:rFonts w:ascii="Arial" w:hAnsi="Arial" w:cs="Arial"/>
          <w:color w:val="000000"/>
          <w:spacing w:val="-12"/>
          <w:sz w:val="15"/>
          <w:szCs w:val="15"/>
        </w:rPr>
        <w:t>E</w:t>
      </w:r>
      <w:r>
        <w:rPr>
          <w:rFonts w:ascii="Arial" w:hAnsi="Arial" w:cs="Arial"/>
          <w:color w:val="000000"/>
          <w:sz w:val="15"/>
          <w:szCs w:val="15"/>
        </w:rPr>
        <w:t>6 E3]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) </w:t>
      </w:r>
      <w:r>
        <w:rPr>
          <w:rFonts w:ascii="Arial" w:hAnsi="Arial" w:cs="Arial"/>
          <w:color w:val="000000"/>
          <w:sz w:val="15"/>
          <w:szCs w:val="15"/>
        </w:rPr>
        <w:t>to occur in the MCM</w:t>
      </w:r>
      <w:r>
        <w:rPr>
          <w:rFonts w:ascii="Arial" w:hAnsi="Arial" w:cs="Arial"/>
          <w:color w:val="000000"/>
          <w:spacing w:val="-4"/>
          <w:sz w:val="15"/>
          <w:szCs w:val="15"/>
        </w:rPr>
        <w:t xml:space="preserve">C </w:t>
      </w:r>
      <w:r>
        <w:rPr>
          <w:rFonts w:ascii="Arial" w:hAnsi="Arial" w:cs="Arial"/>
          <w:color w:val="000000"/>
          <w:sz w:val="15"/>
          <w:szCs w:val="15"/>
        </w:rPr>
        <w:t>sampling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This is the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reason why we obtained the positional variance diagram without positional uncertainty for the optimal set of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𝑧</w:t>
      </w:r>
      <w:r>
        <w:rPr>
          <w:rFonts w:ascii="Arial" w:hAnsi="Arial" w:cs="Arial"/>
          <w:color w:val="000000"/>
          <w:sz w:val="15"/>
          <w:szCs w:val="15"/>
        </w:rPr>
        <w:t>-score events in the AC-EBM.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F6D320D" w14:textId="3605E999" w:rsidR="00FA485C" w:rsidRDefault="00C35B26">
      <w:pPr>
        <w:tabs>
          <w:tab w:val="left" w:pos="2560"/>
          <w:tab w:val="left" w:pos="2676"/>
        </w:tabs>
        <w:spacing w:before="251" w:line="291" w:lineRule="exact"/>
        <w:ind w:left="875" w:right="7739" w:firstLine="22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1EE19AA">
          <v:shape id="Freeform 100" o:spid="_x0000_s2052" style="position:absolute;left:0;text-align:left;margin-left:42.5pt;margin-top:12.4pt;width:160.05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25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" path="m,l2032596,e" filled="f" strokeweight=".25997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Sequenc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𝑆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>lo</w:t>
      </w:r>
      <w:r w:rsidR="00000000">
        <w:rPr>
          <w:rFonts w:ascii="Arial" w:hAnsi="Arial" w:cs="Arial"/>
          <w:color w:val="000000"/>
          <w:spacing w:val="-18"/>
          <w:sz w:val="17"/>
          <w:szCs w:val="17"/>
        </w:rPr>
        <w:t xml:space="preserve">g 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𝑃</w:t>
      </w:r>
      <w:r w:rsidR="00000000">
        <w:rPr>
          <w:rFonts w:ascii="Arial" w:hAnsi="Arial" w:cs="Arial"/>
          <w:color w:val="000000"/>
          <w:sz w:val="17"/>
          <w:szCs w:val="17"/>
        </w:rPr>
        <w:t>(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𝑍</w:t>
      </w:r>
      <w:r w:rsidR="00000000">
        <w:rPr>
          <w:rFonts w:ascii="Arial" w:hAnsi="Arial" w:cs="Arial"/>
          <w:color w:val="000000"/>
          <w:sz w:val="17"/>
          <w:szCs w:val="17"/>
        </w:rPr>
        <w:t>|</w:t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𝑆</w:t>
      </w:r>
      <w:r w:rsidR="00000000">
        <w:rPr>
          <w:rFonts w:ascii="Arial" w:hAnsi="Arial" w:cs="Arial"/>
          <w:color w:val="000000"/>
          <w:spacing w:val="-17"/>
          <w:sz w:val="17"/>
          <w:szCs w:val="17"/>
        </w:rPr>
        <w:t>)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r>
        <w:rPr>
          <w:noProof/>
        </w:rPr>
        <w:pict w14:anchorId="091F2308">
          <v:shape id="Freeform 101" o:spid="_x0000_s2051" style="position:absolute;left:0;text-align:left;margin-left:42.5pt;margin-top:0;width:160.05pt;height:0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25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" path="m,l2032596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 w:rsidR="00000000">
        <w:rPr>
          <w:rFonts w:ascii="Arial" w:hAnsi="Arial" w:cs="Arial"/>
          <w:color w:val="000000"/>
          <w:sz w:val="17"/>
          <w:szCs w:val="17"/>
        </w:rPr>
        <w:t>E6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-473.08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 w:rsidR="00000000">
        <w:rPr>
          <w:rFonts w:ascii="Arial" w:hAnsi="Arial" w:cs="Arial"/>
          <w:color w:val="000000"/>
          <w:sz w:val="17"/>
          <w:szCs w:val="17"/>
        </w:rPr>
        <w:t>E6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-435.16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br/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 w:rsidR="00000000">
        <w:rPr>
          <w:rFonts w:ascii="Arial" w:hAnsi="Arial" w:cs="Arial"/>
          <w:color w:val="000000"/>
          <w:spacing w:val="-14"/>
          <w:sz w:val="17"/>
          <w:szCs w:val="17"/>
        </w:rPr>
        <w:t>E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 w:rsidR="00000000">
        <w:rPr>
          <w:rFonts w:ascii="Arial" w:hAnsi="Arial" w:cs="Arial"/>
          <w:color w:val="000000"/>
          <w:sz w:val="17"/>
          <w:szCs w:val="17"/>
        </w:rPr>
        <w:t>E6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-407.33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pict w14:anchorId="231D3642">
          <v:shape id="Freeform 102" o:spid="_x0000_s2050" style="position:absolute;left:0;text-align:left;margin-left:42.5pt;margin-top:295.85pt;width:160.05pt;height:0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325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" path="m,l2032596,e" filled="f" strokeweight=".25997mm">
            <v:stroke miterlimit="83231f" joinstyle="miter"/>
            <v:path arrowok="t"/>
            <w10:wrap anchorx="page"/>
          </v:shape>
        </w:pict>
      </w:r>
    </w:p>
    <w:p w14:paraId="4B261129" w14:textId="56062DCE" w:rsidR="00FA485C" w:rsidRDefault="00000000">
      <w:pPr>
        <w:tabs>
          <w:tab w:val="left" w:pos="875"/>
          <w:tab w:val="left" w:pos="2677"/>
        </w:tabs>
        <w:spacing w:before="16" w:line="261" w:lineRule="exact"/>
        <w:ind w:left="875" w:right="7739" w:hanging="3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∗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-353.69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-430.07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-417.75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E6D363A" w14:textId="64D09BE6" w:rsidR="00FA485C" w:rsidRDefault="00000000">
      <w:pPr>
        <w:tabs>
          <w:tab w:val="left" w:pos="875"/>
          <w:tab w:val="left" w:pos="2677"/>
        </w:tabs>
        <w:spacing w:before="16" w:line="261" w:lineRule="exact"/>
        <w:ind w:left="875" w:right="7739" w:hanging="426"/>
        <w:jc w:val="both"/>
        <w:rPr>
          <w:rFonts w:ascii="Times New Roman" w:hAnsi="Times New Roman" w:cs="Times New Roman"/>
          <w:color w:val="010302"/>
        </w:rPr>
        <w:sectPr w:rsidR="00FA485C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∗∗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-368.83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-434.35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-396.72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-423.01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-462.35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-461.09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-412.08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-487.32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-449.11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-473.24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E6</w:t>
      </w:r>
      <w:r>
        <w:rPr>
          <w:rFonts w:ascii="Arial" w:hAnsi="Arial" w:cs="Arial"/>
          <w:color w:val="000000"/>
          <w:sz w:val="17"/>
          <w:szCs w:val="17"/>
        </w:rPr>
        <w:tab/>
        <w:t>-545.23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-512.36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-540.27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35B26">
        <w:rPr>
          <w:rFonts w:ascii="Times New Roman" w:hAnsi="Times New Roman" w:cs="Times New Roman"/>
          <w:sz w:val="17"/>
          <w:szCs w:val="17"/>
        </w:rPr>
        <w:br/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4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5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6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1 </w:t>
      </w:r>
      <w:r>
        <w:rPr>
          <w:rFonts w:ascii="Arial" w:hAnsi="Arial" w:cs="Arial"/>
          <w:color w:val="000000"/>
          <w:spacing w:val="-14"/>
          <w:sz w:val="17"/>
          <w:szCs w:val="17"/>
        </w:rPr>
        <w:t>E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2 </w:t>
      </w:r>
      <w:r>
        <w:rPr>
          <w:rFonts w:ascii="Arial" w:hAnsi="Arial" w:cs="Arial"/>
          <w:color w:val="000000"/>
          <w:sz w:val="17"/>
          <w:szCs w:val="17"/>
        </w:rPr>
        <w:t>E3</w:t>
      </w:r>
      <w:r>
        <w:rPr>
          <w:rFonts w:ascii="Arial" w:hAnsi="Arial" w:cs="Arial"/>
          <w:color w:val="000000"/>
          <w:sz w:val="17"/>
          <w:szCs w:val="17"/>
        </w:rPr>
        <w:tab/>
        <w:t>-596.36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0EC60ADE" w14:textId="77777777" w:rsidR="00FA485C" w:rsidRDefault="00FA485C"/>
    <w:sectPr w:rsidR="00FA485C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404F" w14:textId="77777777" w:rsidR="00CD5FD0" w:rsidRDefault="00CD5FD0" w:rsidP="00C35B26">
      <w:r>
        <w:separator/>
      </w:r>
    </w:p>
  </w:endnote>
  <w:endnote w:type="continuationSeparator" w:id="0">
    <w:p w14:paraId="3DDE894C" w14:textId="77777777" w:rsidR="00CD5FD0" w:rsidRDefault="00CD5FD0" w:rsidP="00C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5F5D" w14:textId="77777777" w:rsidR="00CD5FD0" w:rsidRDefault="00CD5FD0" w:rsidP="00C35B26">
      <w:r>
        <w:separator/>
      </w:r>
    </w:p>
  </w:footnote>
  <w:footnote w:type="continuationSeparator" w:id="0">
    <w:p w14:paraId="5898D8FB" w14:textId="77777777" w:rsidR="00CD5FD0" w:rsidRDefault="00CD5FD0" w:rsidP="00C3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85C"/>
    <w:rsid w:val="00C35B26"/>
    <w:rsid w:val="00CD5FD0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5C0ADC9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5B26"/>
  </w:style>
  <w:style w:type="paragraph" w:styleId="a8">
    <w:name w:val="footer"/>
    <w:basedOn w:val="a"/>
    <w:link w:val="a9"/>
    <w:uiPriority w:val="99"/>
    <w:unhideWhenUsed/>
    <w:rsid w:val="00C35B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2024-01-13T06:27:00Z</dcterms:created>
  <dcterms:modified xsi:type="dcterms:W3CDTF">2024-01-13T06:32:00Z</dcterms:modified>
</cp:coreProperties>
</file>