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9C43" w14:textId="56A096AB" w:rsidR="00B456A5" w:rsidRPr="008035D2" w:rsidRDefault="00DD0875" w:rsidP="00B456A5">
      <w:pPr>
        <w:spacing w:line="48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DD0875">
        <w:rPr>
          <w:rFonts w:ascii="Times New Roman" w:eastAsia="宋体" w:hAnsi="Times New Roman" w:cs="Times New Roman"/>
          <w:b/>
          <w:bCs/>
          <w:sz w:val="20"/>
          <w:szCs w:val="20"/>
        </w:rPr>
        <w:t>Supplementary file 3</w:t>
      </w:r>
      <w:bookmarkStart w:id="0" w:name="_GoBack"/>
      <w:bookmarkEnd w:id="0"/>
      <w:r w:rsidR="00B456A5" w:rsidRPr="008035D2">
        <w:rPr>
          <w:rFonts w:ascii="Times New Roman" w:eastAsia="宋体" w:hAnsi="Times New Roman" w:cs="Times New Roman"/>
          <w:b/>
          <w:bCs/>
          <w:sz w:val="20"/>
          <w:szCs w:val="20"/>
        </w:rPr>
        <w:t>.</w:t>
      </w:r>
      <w:r w:rsidR="00B456A5" w:rsidRPr="008035D2">
        <w:rPr>
          <w:rFonts w:ascii="Times New Roman" w:eastAsia="宋体" w:hAnsi="Times New Roman" w:cs="Times New Roman"/>
          <w:sz w:val="20"/>
          <w:szCs w:val="20"/>
        </w:rPr>
        <w:t xml:space="preserve"> E</w:t>
      </w:r>
      <w:r w:rsidR="00B456A5" w:rsidRPr="008035D2">
        <w:rPr>
          <w:rFonts w:ascii="Times New Roman" w:eastAsia="宋体" w:hAnsi="Times New Roman" w:cs="Times New Roman" w:hint="eastAsia"/>
          <w:sz w:val="20"/>
          <w:szCs w:val="20"/>
        </w:rPr>
        <w:t>ffects</w:t>
      </w:r>
      <w:r w:rsidR="00B456A5" w:rsidRPr="008035D2">
        <w:rPr>
          <w:rFonts w:ascii="Times New Roman" w:eastAsia="宋体" w:hAnsi="Times New Roman" w:cs="Times New Roman"/>
          <w:sz w:val="20"/>
          <w:szCs w:val="20"/>
        </w:rPr>
        <w:t xml:space="preserve"> of interaction terms between habitat loss and fragmentation per se and plant richness on above-ground biomass.</w:t>
      </w:r>
    </w:p>
    <w:tbl>
      <w:tblPr>
        <w:tblStyle w:val="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</w:tblGrid>
      <w:tr w:rsidR="008035D2" w:rsidRPr="008035D2" w14:paraId="008C396C" w14:textId="77777777" w:rsidTr="00803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5CDD6DE8" w14:textId="567B945A" w:rsidR="00D52909" w:rsidRPr="008035D2" w:rsidRDefault="00D52909" w:rsidP="008035D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sz w:val="20"/>
                <w:szCs w:val="20"/>
              </w:rPr>
              <w:t>R</w:t>
            </w: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esponse variable</w:t>
            </w:r>
          </w:p>
        </w:tc>
        <w:tc>
          <w:tcPr>
            <w:tcW w:w="1984" w:type="dxa"/>
            <w:shd w:val="clear" w:color="auto" w:fill="auto"/>
          </w:tcPr>
          <w:p w14:paraId="35CE3207" w14:textId="0BA60133" w:rsidR="00D52909" w:rsidRPr="008035D2" w:rsidRDefault="00D52909" w:rsidP="008035D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Predictor variable</w:t>
            </w:r>
          </w:p>
        </w:tc>
        <w:tc>
          <w:tcPr>
            <w:tcW w:w="2127" w:type="dxa"/>
            <w:shd w:val="clear" w:color="auto" w:fill="auto"/>
          </w:tcPr>
          <w:p w14:paraId="4261FABA" w14:textId="00A95909" w:rsidR="00D52909" w:rsidRPr="008035D2" w:rsidRDefault="00C24097" w:rsidP="008035D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24097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Standardised</w:t>
            </w:r>
            <w:proofErr w:type="spellEnd"/>
            <w:r w:rsidRPr="00C24097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e</w:t>
            </w:r>
            <w:r w:rsidR="00D52909"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stimate</w:t>
            </w:r>
          </w:p>
        </w:tc>
      </w:tr>
      <w:tr w:rsidR="008035D2" w:rsidRPr="008035D2" w14:paraId="54917AD2" w14:textId="77777777" w:rsidTr="00803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shd w:val="clear" w:color="auto" w:fill="auto"/>
          </w:tcPr>
          <w:p w14:paraId="1E8392EB" w14:textId="0FF06100" w:rsidR="00D52909" w:rsidRPr="008035D2" w:rsidRDefault="00D52909" w:rsidP="008035D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A</w:t>
            </w:r>
            <w:r w:rsidR="008035D2"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GB</w:t>
            </w:r>
          </w:p>
        </w:tc>
        <w:tc>
          <w:tcPr>
            <w:tcW w:w="1984" w:type="dxa"/>
            <w:shd w:val="clear" w:color="auto" w:fill="auto"/>
          </w:tcPr>
          <w:p w14:paraId="38A7FB11" w14:textId="00C617E2" w:rsidR="00D52909" w:rsidRPr="008035D2" w:rsidRDefault="008035D2" w:rsidP="008035D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SR</w:t>
            </w:r>
          </w:p>
        </w:tc>
        <w:tc>
          <w:tcPr>
            <w:tcW w:w="2127" w:type="dxa"/>
            <w:shd w:val="clear" w:color="auto" w:fill="auto"/>
          </w:tcPr>
          <w:p w14:paraId="1F579B46" w14:textId="3620C395" w:rsidR="00D52909" w:rsidRPr="008035D2" w:rsidRDefault="00D52909" w:rsidP="008035D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0</w:t>
            </w:r>
            <w:r w:rsidR="00C24097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.65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**</w:t>
            </w:r>
          </w:p>
        </w:tc>
      </w:tr>
      <w:tr w:rsidR="008035D2" w:rsidRPr="008035D2" w14:paraId="7570950A" w14:textId="77777777" w:rsidTr="008035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auto"/>
          </w:tcPr>
          <w:p w14:paraId="6C21A2A1" w14:textId="0FA43F5E" w:rsidR="00D52909" w:rsidRPr="008035D2" w:rsidRDefault="00D52909" w:rsidP="008035D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168DA3F" w14:textId="1560531A" w:rsidR="00D52909" w:rsidRPr="008035D2" w:rsidRDefault="008035D2" w:rsidP="008035D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</w:rPr>
              <w:t>SR</w:t>
            </w:r>
            <w:r w:rsidR="0045277E" w:rsidRPr="008035D2">
              <w:rPr>
                <w:rFonts w:ascii="Times New Roman" w:eastAsia="宋体" w:hAnsi="Times New Roman" w:cs="Times New Roman" w:hint="eastAsia"/>
                <w:color w:val="auto"/>
              </w:rPr>
              <w:t>×</w:t>
            </w:r>
            <w:r w:rsidRPr="008035D2">
              <w:rPr>
                <w:rFonts w:ascii="Times New Roman" w:eastAsia="宋体" w:hAnsi="Times New Roman" w:cs="Times New Roman"/>
                <w:color w:val="auto"/>
              </w:rPr>
              <w:t>HL</w:t>
            </w:r>
          </w:p>
        </w:tc>
        <w:tc>
          <w:tcPr>
            <w:tcW w:w="2127" w:type="dxa"/>
            <w:shd w:val="clear" w:color="auto" w:fill="auto"/>
          </w:tcPr>
          <w:p w14:paraId="0E898220" w14:textId="44D69893" w:rsidR="00D52909" w:rsidRPr="008035D2" w:rsidRDefault="00C24097" w:rsidP="008035D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-0.23*</w:t>
            </w:r>
          </w:p>
        </w:tc>
      </w:tr>
      <w:tr w:rsidR="008035D2" w:rsidRPr="008035D2" w14:paraId="2A63DB05" w14:textId="77777777" w:rsidTr="00803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shd w:val="clear" w:color="auto" w:fill="auto"/>
          </w:tcPr>
          <w:p w14:paraId="7B1289D4" w14:textId="2B1FA7AE" w:rsidR="00D52909" w:rsidRPr="008035D2" w:rsidRDefault="00D52909" w:rsidP="008035D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13E8B1F" w14:textId="120D1B65" w:rsidR="00D52909" w:rsidRPr="008035D2" w:rsidRDefault="008035D2" w:rsidP="008035D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</w:rPr>
              <w:t>SR</w:t>
            </w:r>
            <w:r w:rsidRPr="008035D2">
              <w:rPr>
                <w:rFonts w:ascii="Times New Roman" w:eastAsia="宋体" w:hAnsi="Times New Roman" w:cs="Times New Roman" w:hint="eastAsia"/>
                <w:color w:val="auto"/>
              </w:rPr>
              <w:t>×</w:t>
            </w:r>
            <w:r w:rsidRPr="008035D2">
              <w:rPr>
                <w:rFonts w:ascii="Times New Roman" w:eastAsia="宋体" w:hAnsi="Times New Roman" w:cs="Times New Roman"/>
                <w:color w:val="auto"/>
              </w:rPr>
              <w:t>FPS</w:t>
            </w:r>
          </w:p>
        </w:tc>
        <w:tc>
          <w:tcPr>
            <w:tcW w:w="2127" w:type="dxa"/>
            <w:shd w:val="clear" w:color="auto" w:fill="auto"/>
          </w:tcPr>
          <w:p w14:paraId="276BD68A" w14:textId="77A81139" w:rsidR="00D52909" w:rsidRPr="008035D2" w:rsidRDefault="00C24097" w:rsidP="008035D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-0.10</w:t>
            </w:r>
          </w:p>
        </w:tc>
      </w:tr>
    </w:tbl>
    <w:p w14:paraId="271584EF" w14:textId="412DACF7" w:rsidR="00B456A5" w:rsidRPr="008035D2" w:rsidRDefault="008035D2" w:rsidP="00DD0875">
      <w:pPr>
        <w:widowControl/>
        <w:jc w:val="center"/>
        <w:rPr>
          <w:rFonts w:hint="eastAsia"/>
        </w:rPr>
      </w:pPr>
      <w:r w:rsidRPr="008035D2">
        <w:rPr>
          <w:rFonts w:ascii="Times New Roman" w:hAnsi="Times New Roman" w:cs="Times New Roman"/>
          <w:sz w:val="20"/>
          <w:szCs w:val="20"/>
        </w:rPr>
        <w:t>Note: AGB: above-ground biomass; SR: plant richness; HL: habitat loss; FPS: fragmentation per se</w:t>
      </w:r>
      <w:r w:rsidR="00C24097">
        <w:rPr>
          <w:rFonts w:ascii="Times New Roman" w:hAnsi="Times New Roman" w:cs="Times New Roman"/>
          <w:sz w:val="20"/>
          <w:szCs w:val="20"/>
        </w:rPr>
        <w:t xml:space="preserve">; </w:t>
      </w:r>
      <w:r w:rsidR="00C24097" w:rsidRPr="00C24097">
        <w:rPr>
          <w:rFonts w:ascii="Times New Roman" w:hAnsi="Times New Roman" w:cs="Times New Roman"/>
          <w:sz w:val="20"/>
          <w:szCs w:val="20"/>
        </w:rPr>
        <w:t>* and ** represent significance at the 0.05 and 0.01 levels, respectively</w:t>
      </w:r>
      <w:r w:rsidRPr="008035D2">
        <w:rPr>
          <w:rFonts w:ascii="Times New Roman" w:hAnsi="Times New Roman" w:cs="Times New Roman"/>
          <w:sz w:val="20"/>
          <w:szCs w:val="20"/>
        </w:rPr>
        <w:t>.</w:t>
      </w:r>
    </w:p>
    <w:sectPr w:rsidR="00B456A5" w:rsidRPr="0080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DC843" w14:textId="77777777" w:rsidR="00F87CEB" w:rsidRDefault="00F87CEB" w:rsidP="00487FAF">
      <w:r>
        <w:separator/>
      </w:r>
    </w:p>
  </w:endnote>
  <w:endnote w:type="continuationSeparator" w:id="0">
    <w:p w14:paraId="620129A9" w14:textId="77777777" w:rsidR="00F87CEB" w:rsidRDefault="00F87CEB" w:rsidP="0048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8598A" w14:textId="77777777" w:rsidR="00F87CEB" w:rsidRDefault="00F87CEB" w:rsidP="00487FAF">
      <w:r>
        <w:separator/>
      </w:r>
    </w:p>
  </w:footnote>
  <w:footnote w:type="continuationSeparator" w:id="0">
    <w:p w14:paraId="5DAA6A52" w14:textId="77777777" w:rsidR="00F87CEB" w:rsidRDefault="00F87CEB" w:rsidP="0048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68"/>
    <w:rsid w:val="00010EC6"/>
    <w:rsid w:val="00131E4A"/>
    <w:rsid w:val="003B48A6"/>
    <w:rsid w:val="00442FF2"/>
    <w:rsid w:val="0045277E"/>
    <w:rsid w:val="004839C8"/>
    <w:rsid w:val="00487FAF"/>
    <w:rsid w:val="00503E9B"/>
    <w:rsid w:val="006C2742"/>
    <w:rsid w:val="00746367"/>
    <w:rsid w:val="007C76BB"/>
    <w:rsid w:val="008035D2"/>
    <w:rsid w:val="009048FF"/>
    <w:rsid w:val="00A81168"/>
    <w:rsid w:val="00AE6D84"/>
    <w:rsid w:val="00B456A5"/>
    <w:rsid w:val="00B96147"/>
    <w:rsid w:val="00BB3A51"/>
    <w:rsid w:val="00C24097"/>
    <w:rsid w:val="00D166AE"/>
    <w:rsid w:val="00D52909"/>
    <w:rsid w:val="00DB2147"/>
    <w:rsid w:val="00DD0875"/>
    <w:rsid w:val="00E0753C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CB3334"/>
  <w14:defaultImageDpi w14:val="32767"/>
  <w15:chartTrackingRefBased/>
  <w15:docId w15:val="{44B58A3E-EEA7-4827-B5A6-6AE39D88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FA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FA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87FAF"/>
    <w:rPr>
      <w:b/>
      <w:bCs/>
      <w:kern w:val="44"/>
      <w:sz w:val="44"/>
      <w:szCs w:val="44"/>
    </w:rPr>
  </w:style>
  <w:style w:type="table" w:styleId="6">
    <w:name w:val="List Table 6 Colorful"/>
    <w:basedOn w:val="a1"/>
    <w:uiPriority w:val="51"/>
    <w:rsid w:val="00487FA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yongzhi</dc:creator>
  <cp:keywords/>
  <dc:description/>
  <cp:lastModifiedBy>yan yongzhi</cp:lastModifiedBy>
  <cp:revision>13</cp:revision>
  <dcterms:created xsi:type="dcterms:W3CDTF">2023-12-25T07:07:00Z</dcterms:created>
  <dcterms:modified xsi:type="dcterms:W3CDTF">2024-02-19T08:48:00Z</dcterms:modified>
</cp:coreProperties>
</file>