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244F" w14:textId="31B31E57" w:rsidR="00487FAF" w:rsidRPr="008035D2" w:rsidRDefault="00F3456D" w:rsidP="00487FAF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0" w:name="_Hlk98879419"/>
      <w:bookmarkStart w:id="1" w:name="_Hlk62288479"/>
      <w:r w:rsidRPr="00F3456D">
        <w:rPr>
          <w:rFonts w:ascii="Times New Roman" w:eastAsia="宋体" w:hAnsi="Times New Roman" w:cs="Times New Roman"/>
          <w:b/>
          <w:bCs/>
          <w:sz w:val="20"/>
          <w:szCs w:val="20"/>
        </w:rPr>
        <w:t>Supplementary file 4</w:t>
      </w:r>
      <w:r w:rsidR="00487FAF" w:rsidRPr="008035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  <w:r w:rsidR="00487FAF" w:rsidRPr="008035D2">
        <w:rPr>
          <w:rFonts w:ascii="Times New Roman" w:eastAsia="宋体" w:hAnsi="Times New Roman" w:cs="Times New Roman"/>
          <w:sz w:val="20"/>
          <w:szCs w:val="20"/>
        </w:rPr>
        <w:t xml:space="preserve"> S</w:t>
      </w:r>
      <w:r w:rsidR="00487FAF" w:rsidRPr="008035D2">
        <w:rPr>
          <w:rFonts w:ascii="Times New Roman" w:eastAsia="宋体" w:hAnsi="Times New Roman" w:cs="Times New Roman" w:hint="eastAsia"/>
          <w:sz w:val="20"/>
          <w:szCs w:val="20"/>
        </w:rPr>
        <w:t>ummary</w:t>
      </w:r>
      <w:r w:rsidR="00487FAF" w:rsidRPr="008035D2">
        <w:rPr>
          <w:rFonts w:ascii="Times New Roman" w:eastAsia="宋体" w:hAnsi="Times New Roman" w:cs="Times New Roman"/>
          <w:sz w:val="20"/>
          <w:szCs w:val="20"/>
        </w:rPr>
        <w:t xml:space="preserve"> of the princ</w:t>
      </w:r>
      <w:bookmarkStart w:id="2" w:name="_GoBack"/>
      <w:bookmarkEnd w:id="2"/>
      <w:r w:rsidR="00487FAF" w:rsidRPr="008035D2">
        <w:rPr>
          <w:rFonts w:ascii="Times New Roman" w:eastAsia="宋体" w:hAnsi="Times New Roman" w:cs="Times New Roman"/>
          <w:sz w:val="20"/>
          <w:szCs w:val="20"/>
        </w:rPr>
        <w:t>ipal component analysis for the four fragmentation indices.</w:t>
      </w:r>
    </w:p>
    <w:tbl>
      <w:tblPr>
        <w:tblStyle w:val="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275"/>
      </w:tblGrid>
      <w:tr w:rsidR="00487FAF" w:rsidRPr="008035D2" w14:paraId="2805099E" w14:textId="77777777" w:rsidTr="00B4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bookmarkEnd w:id="1"/>
          <w:p w14:paraId="29A8DE51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Results</w:t>
            </w:r>
          </w:p>
        </w:tc>
        <w:tc>
          <w:tcPr>
            <w:tcW w:w="1275" w:type="dxa"/>
            <w:shd w:val="clear" w:color="auto" w:fill="auto"/>
          </w:tcPr>
          <w:p w14:paraId="4E658751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P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C1</w:t>
            </w:r>
          </w:p>
        </w:tc>
      </w:tr>
      <w:tr w:rsidR="00487FAF" w:rsidRPr="008035D2" w14:paraId="48252894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644EA80C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Eigenvalue</w:t>
            </w:r>
          </w:p>
        </w:tc>
        <w:tc>
          <w:tcPr>
            <w:tcW w:w="1275" w:type="dxa"/>
            <w:shd w:val="clear" w:color="auto" w:fill="auto"/>
          </w:tcPr>
          <w:p w14:paraId="3891B04C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2.04</w:t>
            </w:r>
          </w:p>
        </w:tc>
      </w:tr>
      <w:tr w:rsidR="00487FAF" w:rsidRPr="008035D2" w14:paraId="4DD199AA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54928EDB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Proportion explained</w:t>
            </w:r>
          </w:p>
        </w:tc>
        <w:tc>
          <w:tcPr>
            <w:tcW w:w="1275" w:type="dxa"/>
            <w:shd w:val="clear" w:color="auto" w:fill="auto"/>
          </w:tcPr>
          <w:p w14:paraId="157F4047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.51</w:t>
            </w:r>
          </w:p>
        </w:tc>
      </w:tr>
      <w:tr w:rsidR="00487FAF" w:rsidRPr="008035D2" w14:paraId="6CDC1E82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7D00FF99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Coefficient of the PD</w:t>
            </w:r>
          </w:p>
        </w:tc>
        <w:tc>
          <w:tcPr>
            <w:tcW w:w="1275" w:type="dxa"/>
            <w:shd w:val="clear" w:color="auto" w:fill="auto"/>
          </w:tcPr>
          <w:p w14:paraId="2A5A7F8D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-</w:t>
            </w: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.87</w:t>
            </w:r>
          </w:p>
        </w:tc>
      </w:tr>
      <w:tr w:rsidR="00487FAF" w:rsidRPr="008035D2" w14:paraId="08F03322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538B5CB5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Coefficient of the ED</w:t>
            </w:r>
          </w:p>
        </w:tc>
        <w:tc>
          <w:tcPr>
            <w:tcW w:w="1275" w:type="dxa"/>
            <w:shd w:val="clear" w:color="auto" w:fill="auto"/>
          </w:tcPr>
          <w:p w14:paraId="247072C8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-</w:t>
            </w: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.61</w:t>
            </w:r>
          </w:p>
        </w:tc>
      </w:tr>
      <w:tr w:rsidR="00487FAF" w:rsidRPr="008035D2" w14:paraId="668B78BC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01E655FA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Coefficient of the </w:t>
            </w: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REA_MN</w:t>
            </w:r>
          </w:p>
        </w:tc>
        <w:tc>
          <w:tcPr>
            <w:tcW w:w="1275" w:type="dxa"/>
            <w:shd w:val="clear" w:color="auto" w:fill="auto"/>
          </w:tcPr>
          <w:p w14:paraId="7C7D1B41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0.93</w:t>
            </w:r>
          </w:p>
        </w:tc>
      </w:tr>
      <w:tr w:rsidR="00487FAF" w:rsidRPr="008035D2" w14:paraId="03BA49C7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0FA3B943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Coefficient of the ENN</w:t>
            </w:r>
          </w:p>
        </w:tc>
        <w:tc>
          <w:tcPr>
            <w:tcW w:w="1275" w:type="dxa"/>
            <w:shd w:val="clear" w:color="auto" w:fill="auto"/>
          </w:tcPr>
          <w:p w14:paraId="17070793" w14:textId="77777777" w:rsidR="00487FAF" w:rsidRPr="008035D2" w:rsidRDefault="00487FAF" w:rsidP="00B456A5">
            <w:pPr>
              <w:spacing w:line="480" w:lineRule="auto"/>
              <w:ind w:firstLine="4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-</w:t>
            </w: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.17</w:t>
            </w:r>
          </w:p>
        </w:tc>
      </w:tr>
    </w:tbl>
    <w:p w14:paraId="36D909D9" w14:textId="2FAC01F1" w:rsidR="00487FAF" w:rsidRPr="00F3456D" w:rsidRDefault="00487FAF" w:rsidP="00F3456D">
      <w:pPr>
        <w:spacing w:line="480" w:lineRule="auto"/>
        <w:jc w:val="center"/>
        <w:rPr>
          <w:rFonts w:ascii="Times New Roman" w:hAnsi="Times New Roman" w:cs="Times New Roman" w:hint="eastAsia"/>
          <w:sz w:val="20"/>
          <w:szCs w:val="20"/>
        </w:rPr>
      </w:pPr>
      <w:r w:rsidRPr="008035D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035D2">
        <w:rPr>
          <w:rFonts w:ascii="Times New Roman" w:hAnsi="Times New Roman" w:cs="Times New Roman"/>
          <w:sz w:val="20"/>
          <w:szCs w:val="20"/>
        </w:rPr>
        <w:t xml:space="preserve">      Note: PD: patch density; ED: edge density; AREA_MN: mean patch area; ENN: mean nearest-neighbor distance; PC1: the first principal component of the four fragmentation indices</w:t>
      </w:r>
      <w:r w:rsidRPr="008035D2">
        <w:rPr>
          <w:rFonts w:ascii="Times New Roman" w:hAnsi="Times New Roman" w:cs="Times New Roman" w:hint="eastAsia"/>
          <w:sz w:val="20"/>
          <w:szCs w:val="20"/>
        </w:rPr>
        <w:t>.</w:t>
      </w:r>
      <w:bookmarkEnd w:id="0"/>
    </w:p>
    <w:sectPr w:rsidR="00487FAF" w:rsidRPr="00F3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CFAC1" w14:textId="77777777" w:rsidR="00CC281A" w:rsidRDefault="00CC281A" w:rsidP="00487FAF">
      <w:r>
        <w:separator/>
      </w:r>
    </w:p>
  </w:endnote>
  <w:endnote w:type="continuationSeparator" w:id="0">
    <w:p w14:paraId="23497AA8" w14:textId="77777777" w:rsidR="00CC281A" w:rsidRDefault="00CC281A" w:rsidP="004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BD8B" w14:textId="77777777" w:rsidR="00CC281A" w:rsidRDefault="00CC281A" w:rsidP="00487FAF">
      <w:r>
        <w:separator/>
      </w:r>
    </w:p>
  </w:footnote>
  <w:footnote w:type="continuationSeparator" w:id="0">
    <w:p w14:paraId="496C7105" w14:textId="77777777" w:rsidR="00CC281A" w:rsidRDefault="00CC281A" w:rsidP="004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8"/>
    <w:rsid w:val="00010EC6"/>
    <w:rsid w:val="00131E4A"/>
    <w:rsid w:val="003B48A6"/>
    <w:rsid w:val="00442FF2"/>
    <w:rsid w:val="0045277E"/>
    <w:rsid w:val="004839C8"/>
    <w:rsid w:val="00487FAF"/>
    <w:rsid w:val="00503E9B"/>
    <w:rsid w:val="006C2742"/>
    <w:rsid w:val="00746367"/>
    <w:rsid w:val="007C76BB"/>
    <w:rsid w:val="008035D2"/>
    <w:rsid w:val="009048FF"/>
    <w:rsid w:val="00A81168"/>
    <w:rsid w:val="00AE6D84"/>
    <w:rsid w:val="00B456A5"/>
    <w:rsid w:val="00B96147"/>
    <w:rsid w:val="00BB3A51"/>
    <w:rsid w:val="00C24097"/>
    <w:rsid w:val="00CC281A"/>
    <w:rsid w:val="00D166AE"/>
    <w:rsid w:val="00D52909"/>
    <w:rsid w:val="00DB2147"/>
    <w:rsid w:val="00E0753C"/>
    <w:rsid w:val="00F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B3334"/>
  <w14:defaultImageDpi w14:val="32767"/>
  <w15:chartTrackingRefBased/>
  <w15:docId w15:val="{44B58A3E-EEA7-4827-B5A6-6AE39D8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FA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7FAF"/>
    <w:rPr>
      <w:b/>
      <w:bCs/>
      <w:kern w:val="44"/>
      <w:sz w:val="44"/>
      <w:szCs w:val="44"/>
    </w:rPr>
  </w:style>
  <w:style w:type="table" w:styleId="6">
    <w:name w:val="List Table 6 Colorful"/>
    <w:basedOn w:val="a1"/>
    <w:uiPriority w:val="51"/>
    <w:rsid w:val="00487FA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yongzhi</dc:creator>
  <cp:keywords/>
  <dc:description/>
  <cp:lastModifiedBy>yan yongzhi</cp:lastModifiedBy>
  <cp:revision>13</cp:revision>
  <dcterms:created xsi:type="dcterms:W3CDTF">2023-12-25T07:07:00Z</dcterms:created>
  <dcterms:modified xsi:type="dcterms:W3CDTF">2024-02-19T08:56:00Z</dcterms:modified>
</cp:coreProperties>
</file>