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6B33F" w14:textId="1952E710" w:rsidR="00487FAF" w:rsidRPr="008035D2" w:rsidRDefault="00C21E5C" w:rsidP="00487FAF">
      <w:pPr>
        <w:spacing w:line="480" w:lineRule="auto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C21E5C">
        <w:rPr>
          <w:rFonts w:ascii="Times New Roman" w:eastAsia="宋体" w:hAnsi="Times New Roman" w:cs="Times New Roman"/>
          <w:b/>
          <w:bCs/>
          <w:sz w:val="20"/>
          <w:szCs w:val="20"/>
        </w:rPr>
        <w:t>Supplementary file 5</w:t>
      </w:r>
      <w:r w:rsidR="00487FAF" w:rsidRPr="008035D2">
        <w:rPr>
          <w:rFonts w:ascii="Times New Roman" w:eastAsia="宋体" w:hAnsi="Times New Roman" w:cs="Times New Roman"/>
          <w:b/>
          <w:bCs/>
          <w:sz w:val="20"/>
          <w:szCs w:val="20"/>
        </w:rPr>
        <w:t>.</w:t>
      </w:r>
      <w:r w:rsidR="00487FAF" w:rsidRPr="008035D2">
        <w:rPr>
          <w:rFonts w:ascii="Times New Roman" w:eastAsia="宋体" w:hAnsi="Times New Roman" w:cs="Times New Roman"/>
          <w:sz w:val="20"/>
          <w:szCs w:val="20"/>
        </w:rPr>
        <w:t xml:space="preserve"> Variance inflation factors of predictor variables for above-ground biomass</w:t>
      </w:r>
      <w:r w:rsidR="00252253">
        <w:rPr>
          <w:rFonts w:ascii="Times New Roman" w:eastAsia="宋体" w:hAnsi="Times New Roman" w:cs="Times New Roman"/>
          <w:sz w:val="20"/>
          <w:szCs w:val="20"/>
        </w:rPr>
        <w:t>.</w:t>
      </w:r>
      <w:bookmarkStart w:id="0" w:name="_GoBack"/>
      <w:bookmarkEnd w:id="0"/>
    </w:p>
    <w:tbl>
      <w:tblPr>
        <w:tblStyle w:val="6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4535"/>
      </w:tblGrid>
      <w:tr w:rsidR="00487FAF" w:rsidRPr="008035D2" w14:paraId="52E9DE05" w14:textId="77777777" w:rsidTr="00B45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</w:tcPr>
          <w:p w14:paraId="5C7777F0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Variable</w:t>
            </w:r>
          </w:p>
        </w:tc>
        <w:tc>
          <w:tcPr>
            <w:tcW w:w="4535" w:type="dxa"/>
            <w:shd w:val="clear" w:color="auto" w:fill="auto"/>
          </w:tcPr>
          <w:p w14:paraId="6E411C5C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Variance inflation factor</w:t>
            </w:r>
          </w:p>
        </w:tc>
      </w:tr>
      <w:tr w:rsidR="00487FAF" w:rsidRPr="008035D2" w14:paraId="209D5801" w14:textId="77777777" w:rsidTr="00B4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</w:tcPr>
          <w:p w14:paraId="70F75588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b w:val="0"/>
                <w:bCs w:val="0"/>
                <w:color w:val="auto"/>
                <w:sz w:val="20"/>
                <w:szCs w:val="20"/>
              </w:rPr>
              <w:t>Ha</w:t>
            </w: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bitat loss</w:t>
            </w:r>
          </w:p>
        </w:tc>
        <w:tc>
          <w:tcPr>
            <w:tcW w:w="4535" w:type="dxa"/>
            <w:shd w:val="clear" w:color="auto" w:fill="auto"/>
          </w:tcPr>
          <w:p w14:paraId="5B993BF0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2.49</w:t>
            </w:r>
          </w:p>
        </w:tc>
      </w:tr>
      <w:tr w:rsidR="00487FAF" w:rsidRPr="008035D2" w14:paraId="0C6E34A0" w14:textId="77777777" w:rsidTr="00B456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</w:tcPr>
          <w:p w14:paraId="4F45F4D4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Fragmentation per se</w:t>
            </w:r>
          </w:p>
        </w:tc>
        <w:tc>
          <w:tcPr>
            <w:tcW w:w="4535" w:type="dxa"/>
            <w:shd w:val="clear" w:color="auto" w:fill="auto"/>
          </w:tcPr>
          <w:p w14:paraId="49CE5A62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2.09</w:t>
            </w:r>
          </w:p>
        </w:tc>
      </w:tr>
      <w:tr w:rsidR="00487FAF" w:rsidRPr="008035D2" w14:paraId="50C72A81" w14:textId="77777777" w:rsidTr="00B4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</w:tcPr>
          <w:p w14:paraId="7AE59B7D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Grassland specialist richness</w:t>
            </w:r>
          </w:p>
        </w:tc>
        <w:tc>
          <w:tcPr>
            <w:tcW w:w="4535" w:type="dxa"/>
            <w:shd w:val="clear" w:color="auto" w:fill="auto"/>
          </w:tcPr>
          <w:p w14:paraId="558B018C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1.30</w:t>
            </w:r>
          </w:p>
        </w:tc>
      </w:tr>
      <w:tr w:rsidR="00487FAF" w:rsidRPr="008035D2" w14:paraId="26CFF8A2" w14:textId="77777777" w:rsidTr="00B456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</w:tcPr>
          <w:p w14:paraId="03B67E1E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Weed richness</w:t>
            </w:r>
          </w:p>
        </w:tc>
        <w:tc>
          <w:tcPr>
            <w:tcW w:w="4535" w:type="dxa"/>
            <w:shd w:val="clear" w:color="auto" w:fill="auto"/>
          </w:tcPr>
          <w:p w14:paraId="0B1103EB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1.15</w:t>
            </w:r>
          </w:p>
        </w:tc>
      </w:tr>
      <w:tr w:rsidR="00487FAF" w:rsidRPr="008035D2" w14:paraId="35DF43E6" w14:textId="77777777" w:rsidTr="00B4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</w:tcPr>
          <w:p w14:paraId="1382236A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Soil water content</w:t>
            </w:r>
          </w:p>
        </w:tc>
        <w:tc>
          <w:tcPr>
            <w:tcW w:w="4535" w:type="dxa"/>
            <w:shd w:val="clear" w:color="auto" w:fill="auto"/>
          </w:tcPr>
          <w:p w14:paraId="029554B5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1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.09</w:t>
            </w:r>
          </w:p>
        </w:tc>
      </w:tr>
      <w:tr w:rsidR="00487FAF" w:rsidRPr="008035D2" w14:paraId="39DAABBD" w14:textId="77777777" w:rsidTr="00B456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</w:tcPr>
          <w:p w14:paraId="513CA579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Land surface temperature</w:t>
            </w:r>
          </w:p>
        </w:tc>
        <w:tc>
          <w:tcPr>
            <w:tcW w:w="4535" w:type="dxa"/>
            <w:shd w:val="clear" w:color="auto" w:fill="auto"/>
          </w:tcPr>
          <w:p w14:paraId="1EA4F86A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1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.29</w:t>
            </w:r>
          </w:p>
        </w:tc>
      </w:tr>
    </w:tbl>
    <w:p w14:paraId="14FB321A" w14:textId="77777777" w:rsidR="00487FAF" w:rsidRPr="008035D2" w:rsidRDefault="00487FAF" w:rsidP="00487FAF"/>
    <w:sectPr w:rsidR="00487FAF" w:rsidRPr="0080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46DAD" w14:textId="77777777" w:rsidR="00D47091" w:rsidRDefault="00D47091" w:rsidP="00487FAF">
      <w:r>
        <w:separator/>
      </w:r>
    </w:p>
  </w:endnote>
  <w:endnote w:type="continuationSeparator" w:id="0">
    <w:p w14:paraId="1FE628A8" w14:textId="77777777" w:rsidR="00D47091" w:rsidRDefault="00D47091" w:rsidP="0048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218BA" w14:textId="77777777" w:rsidR="00D47091" w:rsidRDefault="00D47091" w:rsidP="00487FAF">
      <w:r>
        <w:separator/>
      </w:r>
    </w:p>
  </w:footnote>
  <w:footnote w:type="continuationSeparator" w:id="0">
    <w:p w14:paraId="70964BF5" w14:textId="77777777" w:rsidR="00D47091" w:rsidRDefault="00D47091" w:rsidP="0048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68"/>
    <w:rsid w:val="00010EC6"/>
    <w:rsid w:val="00131E4A"/>
    <w:rsid w:val="00252253"/>
    <w:rsid w:val="003115C2"/>
    <w:rsid w:val="003B48A6"/>
    <w:rsid w:val="00442FF2"/>
    <w:rsid w:val="0045277E"/>
    <w:rsid w:val="004839C8"/>
    <w:rsid w:val="00487FAF"/>
    <w:rsid w:val="00503E9B"/>
    <w:rsid w:val="006C2742"/>
    <w:rsid w:val="00746367"/>
    <w:rsid w:val="007C76BB"/>
    <w:rsid w:val="008035D2"/>
    <w:rsid w:val="009048FF"/>
    <w:rsid w:val="00A81168"/>
    <w:rsid w:val="00AE6D84"/>
    <w:rsid w:val="00B456A5"/>
    <w:rsid w:val="00B96147"/>
    <w:rsid w:val="00BB3A51"/>
    <w:rsid w:val="00C21E5C"/>
    <w:rsid w:val="00C24097"/>
    <w:rsid w:val="00D166AE"/>
    <w:rsid w:val="00D47091"/>
    <w:rsid w:val="00D52909"/>
    <w:rsid w:val="00DB2147"/>
    <w:rsid w:val="00E0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CB3334"/>
  <w14:defaultImageDpi w14:val="32767"/>
  <w15:chartTrackingRefBased/>
  <w15:docId w15:val="{44B58A3E-EEA7-4827-B5A6-6AE39D88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FA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F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FA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87FAF"/>
    <w:rPr>
      <w:b/>
      <w:bCs/>
      <w:kern w:val="44"/>
      <w:sz w:val="44"/>
      <w:szCs w:val="44"/>
    </w:rPr>
  </w:style>
  <w:style w:type="table" w:styleId="6">
    <w:name w:val="List Table 6 Colorful"/>
    <w:basedOn w:val="a1"/>
    <w:uiPriority w:val="51"/>
    <w:rsid w:val="00487FA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yongzhi</dc:creator>
  <cp:keywords/>
  <dc:description/>
  <cp:lastModifiedBy>yan yongzhi</cp:lastModifiedBy>
  <cp:revision>14</cp:revision>
  <dcterms:created xsi:type="dcterms:W3CDTF">2023-12-25T07:07:00Z</dcterms:created>
  <dcterms:modified xsi:type="dcterms:W3CDTF">2024-02-22T02:18:00Z</dcterms:modified>
</cp:coreProperties>
</file>