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04C5" w14:textId="1AA172E1" w:rsidR="00191E49" w:rsidRPr="00191E49" w:rsidRDefault="00191E49" w:rsidP="00191E49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91E49">
        <w:rPr>
          <w:rFonts w:ascii="Times New Roman" w:hAnsi="Times New Roman" w:cs="Times New Roman"/>
          <w:b/>
          <w:bCs/>
          <w:sz w:val="40"/>
          <w:szCs w:val="40"/>
        </w:rPr>
        <w:t>SUPPLEMENTARY ONLINE MATERIAL</w:t>
      </w:r>
    </w:p>
    <w:p w14:paraId="07502A31" w14:textId="77777777" w:rsidR="00191E49" w:rsidRDefault="00191E49" w:rsidP="00191E49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FE2359" w14:textId="77777777" w:rsidR="007E11A0" w:rsidRPr="009145B5" w:rsidRDefault="007E11A0" w:rsidP="007E11A0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45B5">
        <w:rPr>
          <w:rFonts w:ascii="Times New Roman" w:hAnsi="Times New Roman" w:cs="Times New Roman"/>
          <w:b/>
          <w:bCs/>
          <w:sz w:val="28"/>
          <w:szCs w:val="28"/>
        </w:rPr>
        <w:t xml:space="preserve">Homeostatic 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9145B5">
        <w:rPr>
          <w:rFonts w:ascii="Times New Roman" w:hAnsi="Times New Roman" w:cs="Times New Roman"/>
          <w:b/>
          <w:bCs/>
          <w:sz w:val="28"/>
          <w:szCs w:val="28"/>
        </w:rPr>
        <w:t>ontrol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of Deep Sleep and Molecular Correlates</w:t>
      </w:r>
      <w:r w:rsidRPr="009145B5">
        <w:rPr>
          <w:rFonts w:ascii="Times New Roman" w:hAnsi="Times New Roman" w:cs="Times New Roman"/>
          <w:b/>
          <w:bCs/>
          <w:sz w:val="28"/>
          <w:szCs w:val="28"/>
        </w:rPr>
        <w:t xml:space="preserve"> of 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9145B5">
        <w:rPr>
          <w:rFonts w:ascii="Times New Roman" w:hAnsi="Times New Roman" w:cs="Times New Roman"/>
          <w:b/>
          <w:bCs/>
          <w:sz w:val="28"/>
          <w:szCs w:val="28"/>
        </w:rPr>
        <w:t>leep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Pressure</w:t>
      </w:r>
      <w:r w:rsidRPr="009145B5">
        <w:rPr>
          <w:rFonts w:ascii="Times New Roman" w:hAnsi="Times New Roman" w:cs="Times New Roman"/>
          <w:b/>
          <w:bCs/>
          <w:sz w:val="28"/>
          <w:szCs w:val="28"/>
        </w:rPr>
        <w:t xml:space="preserve"> in </w:t>
      </w:r>
      <w:r w:rsidRPr="00914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Drosophila</w:t>
      </w:r>
    </w:p>
    <w:p w14:paraId="4F58D475" w14:textId="77777777" w:rsidR="00191E49" w:rsidRPr="009145B5" w:rsidRDefault="00191E49" w:rsidP="00191E49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DB60BA" w14:textId="77777777" w:rsidR="00191E49" w:rsidRPr="009145B5" w:rsidRDefault="00191E49" w:rsidP="00191E49">
      <w:pPr>
        <w:spacing w:line="480" w:lineRule="auto"/>
        <w:jc w:val="both"/>
        <w:rPr>
          <w:rFonts w:ascii="Times New Roman" w:hAnsi="Times New Roman" w:cs="Times New Roman"/>
        </w:rPr>
      </w:pPr>
    </w:p>
    <w:p w14:paraId="041A7958" w14:textId="77777777" w:rsidR="00191E49" w:rsidRPr="009145B5" w:rsidRDefault="00191E49" w:rsidP="00191E49">
      <w:pPr>
        <w:spacing w:line="480" w:lineRule="auto"/>
        <w:jc w:val="both"/>
        <w:rPr>
          <w:rFonts w:ascii="Times New Roman" w:hAnsi="Times New Roman" w:cs="Times New Roman"/>
        </w:rPr>
      </w:pPr>
      <w:r w:rsidRPr="009145B5">
        <w:rPr>
          <w:rFonts w:ascii="Times New Roman" w:hAnsi="Times New Roman" w:cs="Times New Roman"/>
        </w:rPr>
        <w:t>Budhaditya Chowdhury</w:t>
      </w:r>
      <w:r w:rsidRPr="009145B5">
        <w:rPr>
          <w:rFonts w:ascii="Times New Roman" w:hAnsi="Times New Roman" w:cs="Times New Roman"/>
          <w:vertAlign w:val="superscript"/>
        </w:rPr>
        <w:t>1</w:t>
      </w:r>
      <w:r w:rsidRPr="009145B5">
        <w:rPr>
          <w:rFonts w:ascii="Times New Roman" w:hAnsi="Times New Roman" w:cs="Times New Roman"/>
        </w:rPr>
        <w:t>*, Lakshman Abhilash</w:t>
      </w:r>
      <w:r w:rsidRPr="009145B5">
        <w:rPr>
          <w:rFonts w:ascii="Times New Roman" w:hAnsi="Times New Roman" w:cs="Times New Roman"/>
          <w:vertAlign w:val="superscript"/>
        </w:rPr>
        <w:t>1</w:t>
      </w:r>
      <w:r w:rsidRPr="009145B5">
        <w:rPr>
          <w:rFonts w:ascii="Times New Roman" w:hAnsi="Times New Roman" w:cs="Times New Roman"/>
        </w:rPr>
        <w:t>*, Antonio Ortega</w:t>
      </w:r>
      <w:r w:rsidRPr="009145B5">
        <w:rPr>
          <w:rFonts w:ascii="Times New Roman" w:hAnsi="Times New Roman" w:cs="Times New Roman"/>
          <w:vertAlign w:val="superscript"/>
        </w:rPr>
        <w:t>2</w:t>
      </w:r>
      <w:r w:rsidRPr="009145B5">
        <w:rPr>
          <w:rFonts w:ascii="Times New Roman" w:hAnsi="Times New Roman" w:cs="Times New Roman"/>
        </w:rPr>
        <w:t>, Sha Liu</w:t>
      </w:r>
      <w:r w:rsidRPr="009145B5">
        <w:rPr>
          <w:rFonts w:ascii="Times New Roman" w:hAnsi="Times New Roman" w:cs="Times New Roman"/>
          <w:vertAlign w:val="superscript"/>
        </w:rPr>
        <w:t>2</w:t>
      </w:r>
      <w:r w:rsidRPr="009145B5">
        <w:rPr>
          <w:rFonts w:ascii="Times New Roman" w:hAnsi="Times New Roman" w:cs="Times New Roman"/>
        </w:rPr>
        <w:t>, Orie Shafer</w:t>
      </w:r>
      <w:r w:rsidRPr="009145B5">
        <w:rPr>
          <w:rFonts w:ascii="Times New Roman" w:hAnsi="Times New Roman" w:cs="Times New Roman"/>
          <w:vertAlign w:val="superscript"/>
        </w:rPr>
        <w:t>1#</w:t>
      </w:r>
      <w:r w:rsidRPr="009145B5">
        <w:rPr>
          <w:rFonts w:ascii="Times New Roman" w:hAnsi="Times New Roman" w:cs="Times New Roman"/>
        </w:rPr>
        <w:t xml:space="preserve"> </w:t>
      </w:r>
    </w:p>
    <w:p w14:paraId="06ADDA2C" w14:textId="77777777" w:rsidR="00191E49" w:rsidRPr="009145B5" w:rsidRDefault="00191E49" w:rsidP="00191E49">
      <w:pPr>
        <w:spacing w:line="480" w:lineRule="auto"/>
        <w:jc w:val="both"/>
        <w:rPr>
          <w:rFonts w:ascii="Times New Roman" w:hAnsi="Times New Roman" w:cs="Times New Roman"/>
        </w:rPr>
      </w:pPr>
    </w:p>
    <w:p w14:paraId="56977C1C" w14:textId="77777777" w:rsidR="00191E49" w:rsidRPr="009145B5" w:rsidRDefault="00191E49" w:rsidP="00191E49">
      <w:pPr>
        <w:spacing w:line="480" w:lineRule="auto"/>
        <w:jc w:val="both"/>
        <w:rPr>
          <w:rFonts w:ascii="Times New Roman" w:hAnsi="Times New Roman" w:cs="Times New Roman"/>
        </w:rPr>
      </w:pPr>
    </w:p>
    <w:p w14:paraId="0C812BDF" w14:textId="77777777" w:rsidR="00191E49" w:rsidRPr="009145B5" w:rsidRDefault="00191E49" w:rsidP="00191E49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9145B5">
        <w:rPr>
          <w:rFonts w:ascii="Times New Roman" w:hAnsi="Times New Roman" w:cs="Times New Roman"/>
          <w:color w:val="000000" w:themeColor="text1"/>
          <w:vertAlign w:val="superscript"/>
        </w:rPr>
        <w:t xml:space="preserve">1 </w:t>
      </w:r>
      <w:r w:rsidRPr="009145B5">
        <w:rPr>
          <w:rFonts w:ascii="Times New Roman" w:hAnsi="Times New Roman" w:cs="Times New Roman"/>
          <w:color w:val="000000" w:themeColor="text1"/>
        </w:rPr>
        <w:t>The Advanced Science Research Center, The City University of New York; The Graduate Center at the City University of New York</w:t>
      </w:r>
    </w:p>
    <w:p w14:paraId="527CBA7D" w14:textId="77777777" w:rsidR="00191E49" w:rsidRPr="009145B5" w:rsidRDefault="00191E49" w:rsidP="00191E49">
      <w:pPr>
        <w:spacing w:line="480" w:lineRule="auto"/>
        <w:jc w:val="both"/>
        <w:rPr>
          <w:rFonts w:ascii="Times New Roman" w:hAnsi="Times New Roman" w:cs="Times New Roman"/>
        </w:rPr>
      </w:pPr>
      <w:r w:rsidRPr="009145B5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9145B5">
        <w:rPr>
          <w:rFonts w:ascii="Times New Roman" w:hAnsi="Times New Roman" w:cs="Times New Roman"/>
          <w:color w:val="000000" w:themeColor="text1"/>
        </w:rPr>
        <w:t xml:space="preserve"> </w:t>
      </w:r>
      <w:r w:rsidRPr="009145B5">
        <w:rPr>
          <w:rFonts w:ascii="Times New Roman" w:hAnsi="Times New Roman" w:cs="Times New Roman"/>
        </w:rPr>
        <w:t xml:space="preserve">VIB-KU Leuven Center for Brain &amp; Disease Research, Leuven, Belgium </w:t>
      </w:r>
    </w:p>
    <w:p w14:paraId="160B3B42" w14:textId="77777777" w:rsidR="00191E49" w:rsidRPr="009145B5" w:rsidRDefault="00191E49" w:rsidP="00191E49">
      <w:pPr>
        <w:spacing w:line="480" w:lineRule="auto"/>
        <w:jc w:val="both"/>
        <w:rPr>
          <w:rFonts w:ascii="Times New Roman" w:hAnsi="Times New Roman" w:cs="Times New Roman"/>
        </w:rPr>
      </w:pPr>
    </w:p>
    <w:p w14:paraId="47ED1164" w14:textId="77777777" w:rsidR="00191E49" w:rsidRPr="009145B5" w:rsidRDefault="00191E49" w:rsidP="00191E49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9145B5">
        <w:rPr>
          <w:rFonts w:ascii="Times New Roman" w:hAnsi="Times New Roman" w:cs="Times New Roman"/>
        </w:rPr>
        <w:t>*These authors contributed equally</w:t>
      </w:r>
    </w:p>
    <w:p w14:paraId="6CC10EEE" w14:textId="77777777" w:rsidR="00191E49" w:rsidRPr="009145B5" w:rsidRDefault="00191E49" w:rsidP="00191E49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566A5FD" w14:textId="77777777" w:rsidR="00191E49" w:rsidRPr="009145B5" w:rsidRDefault="00191E49" w:rsidP="00191E49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9145B5">
        <w:rPr>
          <w:rFonts w:ascii="Times New Roman" w:hAnsi="Times New Roman" w:cs="Times New Roman"/>
          <w:i/>
          <w:iCs/>
        </w:rPr>
        <w:t>Running title:  Drosophila sleep homeostasis</w:t>
      </w:r>
    </w:p>
    <w:p w14:paraId="0DFAB98C" w14:textId="77777777" w:rsidR="00191E49" w:rsidRPr="009145B5" w:rsidRDefault="00191E49" w:rsidP="00191E49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</w:p>
    <w:p w14:paraId="66ACF325" w14:textId="77777777" w:rsidR="00191E49" w:rsidRPr="009145B5" w:rsidRDefault="00191E49" w:rsidP="00191E49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</w:p>
    <w:p w14:paraId="13F8B0A1" w14:textId="77777777" w:rsidR="00191E49" w:rsidRPr="009145B5" w:rsidRDefault="00191E49" w:rsidP="00191E49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</w:p>
    <w:p w14:paraId="469CD054" w14:textId="296F3E98" w:rsidR="00191E49" w:rsidRDefault="00191E49" w:rsidP="00191E49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9145B5">
        <w:rPr>
          <w:rFonts w:ascii="Times New Roman" w:hAnsi="Times New Roman" w:cs="Times New Roman"/>
          <w:vertAlign w:val="superscript"/>
        </w:rPr>
        <w:t>#</w:t>
      </w:r>
      <w:r w:rsidRPr="009145B5">
        <w:rPr>
          <w:rFonts w:ascii="Times New Roman" w:hAnsi="Times New Roman" w:cs="Times New Roman"/>
        </w:rPr>
        <w:t xml:space="preserve">Correspondence: </w:t>
      </w:r>
      <w:hyperlink r:id="rId4" w:history="1">
        <w:r w:rsidRPr="009145B5">
          <w:rPr>
            <w:rStyle w:val="Hyperlink"/>
            <w:rFonts w:ascii="Times New Roman" w:hAnsi="Times New Roman" w:cs="Times New Roman"/>
          </w:rPr>
          <w:t>oshafer@gc.cuny.edu</w:t>
        </w:r>
      </w:hyperlink>
      <w:r w:rsidRPr="009145B5">
        <w:rPr>
          <w:rFonts w:ascii="Times New Roman" w:hAnsi="Times New Roman" w:cs="Times New Roman"/>
          <w:color w:val="000000" w:themeColor="text1"/>
        </w:rPr>
        <w:br w:type="page"/>
      </w:r>
    </w:p>
    <w:p w14:paraId="2BC107D0" w14:textId="2645B84E" w:rsidR="00191E49" w:rsidRDefault="000E6113" w:rsidP="00191E4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170552" wp14:editId="0933E0DA">
            <wp:extent cx="5524500" cy="607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3C66" w14:textId="1662E3CB" w:rsidR="00C4265A" w:rsidRDefault="00C4265A" w:rsidP="00C4265A">
      <w:pPr>
        <w:spacing w:line="360" w:lineRule="auto"/>
        <w:jc w:val="both"/>
        <w:rPr>
          <w:rFonts w:ascii="Times New Roman" w:hAnsi="Times New Roman" w:cs="Times New Roman"/>
        </w:rPr>
      </w:pPr>
      <w:r w:rsidRPr="009145B5">
        <w:rPr>
          <w:rFonts w:ascii="Times New Roman" w:hAnsi="Times New Roman" w:cs="Times New Roman"/>
          <w:b/>
          <w:bCs/>
        </w:rPr>
        <w:t>Figure</w:t>
      </w:r>
      <w:r w:rsidR="007E11A0">
        <w:rPr>
          <w:rFonts w:ascii="Times New Roman" w:hAnsi="Times New Roman" w:cs="Times New Roman"/>
          <w:b/>
          <w:bCs/>
        </w:rPr>
        <w:t xml:space="preserve"> 1-figure</w:t>
      </w:r>
      <w:r w:rsidR="007E11A0">
        <w:rPr>
          <w:rFonts w:ascii="Times New Roman" w:hAnsi="Times New Roman" w:cs="Times New Roman"/>
          <w:b/>
          <w:bCs/>
        </w:rPr>
        <w:t xml:space="preserve"> </w:t>
      </w:r>
      <w:r w:rsidR="007E11A0">
        <w:rPr>
          <w:rFonts w:ascii="Times New Roman" w:hAnsi="Times New Roman" w:cs="Times New Roman"/>
          <w:b/>
          <w:bCs/>
        </w:rPr>
        <w:t>s</w:t>
      </w:r>
      <w:r w:rsidR="007E11A0">
        <w:rPr>
          <w:rFonts w:ascii="Times New Roman" w:hAnsi="Times New Roman" w:cs="Times New Roman"/>
          <w:b/>
          <w:bCs/>
        </w:rPr>
        <w:t>upplement</w:t>
      </w:r>
      <w:r w:rsidRPr="009145B5">
        <w:rPr>
          <w:rFonts w:ascii="Times New Roman" w:hAnsi="Times New Roman" w:cs="Times New Roman"/>
          <w:b/>
          <w:bCs/>
        </w:rPr>
        <w:t xml:space="preserve"> 1:</w:t>
      </w:r>
      <w:r w:rsidRPr="009145B5">
        <w:rPr>
          <w:rFonts w:ascii="Times New Roman" w:hAnsi="Times New Roman" w:cs="Times New Roman"/>
        </w:rPr>
        <w:t xml:space="preserve"> </w:t>
      </w:r>
      <w:r w:rsidR="0036199D">
        <w:rPr>
          <w:rFonts w:ascii="Times New Roman" w:hAnsi="Times New Roman" w:cs="Times New Roman"/>
        </w:rPr>
        <w:t xml:space="preserve">Time courses of </w:t>
      </w:r>
      <w:r w:rsidR="0006369C">
        <w:rPr>
          <w:rFonts w:ascii="Times New Roman" w:hAnsi="Times New Roman" w:cs="Times New Roman"/>
        </w:rPr>
        <w:t xml:space="preserve">“active sleep” </w:t>
      </w:r>
      <w:r w:rsidR="0036199D">
        <w:rPr>
          <w:rFonts w:ascii="Times New Roman" w:hAnsi="Times New Roman" w:cs="Times New Roman"/>
        </w:rPr>
        <w:t xml:space="preserve">– bouts of inactivity that are between </w:t>
      </w:r>
      <w:r w:rsidR="0036199D" w:rsidRPr="005D02CE">
        <w:rPr>
          <w:rFonts w:ascii="Times New Roman" w:hAnsi="Times New Roman" w:cs="Times New Roman"/>
        </w:rPr>
        <w:t>one to five minutes long</w:t>
      </w:r>
      <w:r w:rsidR="0036199D">
        <w:rPr>
          <w:rFonts w:ascii="Times New Roman" w:hAnsi="Times New Roman" w:cs="Times New Roman"/>
        </w:rPr>
        <w:t xml:space="preserve"> – under conditions of 6 </w:t>
      </w:r>
      <w:r w:rsidR="0036199D" w:rsidRPr="0036199D">
        <w:rPr>
          <w:rFonts w:ascii="Times New Roman" w:hAnsi="Times New Roman" w:cs="Times New Roman"/>
          <w:b/>
          <w:bCs/>
        </w:rPr>
        <w:t>(A)</w:t>
      </w:r>
      <w:r w:rsidR="0036199D">
        <w:rPr>
          <w:rFonts w:ascii="Times New Roman" w:hAnsi="Times New Roman" w:cs="Times New Roman"/>
        </w:rPr>
        <w:t xml:space="preserve">, 12 </w:t>
      </w:r>
      <w:r w:rsidR="0036199D" w:rsidRPr="0036199D">
        <w:rPr>
          <w:rFonts w:ascii="Times New Roman" w:hAnsi="Times New Roman" w:cs="Times New Roman"/>
          <w:b/>
          <w:bCs/>
        </w:rPr>
        <w:t>(B)</w:t>
      </w:r>
      <w:r w:rsidR="0036199D">
        <w:rPr>
          <w:rFonts w:ascii="Times New Roman" w:hAnsi="Times New Roman" w:cs="Times New Roman"/>
        </w:rPr>
        <w:t xml:space="preserve"> and 24-</w:t>
      </w:r>
      <w:r w:rsidR="00BD635C">
        <w:rPr>
          <w:rFonts w:ascii="Times New Roman" w:hAnsi="Times New Roman" w:cs="Times New Roman"/>
        </w:rPr>
        <w:t>h</w:t>
      </w:r>
      <w:r w:rsidR="0036199D">
        <w:rPr>
          <w:rFonts w:ascii="Times New Roman" w:hAnsi="Times New Roman" w:cs="Times New Roman"/>
        </w:rPr>
        <w:t xml:space="preserve"> </w:t>
      </w:r>
      <w:r w:rsidR="0036199D" w:rsidRPr="0036199D">
        <w:rPr>
          <w:rFonts w:ascii="Times New Roman" w:hAnsi="Times New Roman" w:cs="Times New Roman"/>
          <w:b/>
          <w:bCs/>
        </w:rPr>
        <w:t>(C)</w:t>
      </w:r>
      <w:r w:rsidR="0036199D">
        <w:rPr>
          <w:rFonts w:ascii="Times New Roman" w:hAnsi="Times New Roman" w:cs="Times New Roman"/>
        </w:rPr>
        <w:t xml:space="preserve"> sleep deprivation using </w:t>
      </w:r>
      <w:proofErr w:type="spellStart"/>
      <w:r w:rsidR="0036199D">
        <w:rPr>
          <w:rFonts w:ascii="Times New Roman" w:hAnsi="Times New Roman" w:cs="Times New Roman"/>
        </w:rPr>
        <w:t>vortexers</w:t>
      </w:r>
      <w:proofErr w:type="spellEnd"/>
      <w:r w:rsidR="0036199D">
        <w:rPr>
          <w:rFonts w:ascii="Times New Roman" w:hAnsi="Times New Roman" w:cs="Times New Roman"/>
        </w:rPr>
        <w:t xml:space="preserve"> at a trigger frequency of 220-s for </w:t>
      </w:r>
      <w:r w:rsidR="0036199D" w:rsidRPr="0036199D">
        <w:rPr>
          <w:rFonts w:ascii="Times New Roman" w:hAnsi="Times New Roman" w:cs="Times New Roman"/>
          <w:i/>
          <w:iCs/>
        </w:rPr>
        <w:t>CS</w:t>
      </w:r>
      <w:r w:rsidR="0036199D">
        <w:rPr>
          <w:rFonts w:ascii="Times New Roman" w:hAnsi="Times New Roman" w:cs="Times New Roman"/>
        </w:rPr>
        <w:t xml:space="preserve"> flies. Plots are </w:t>
      </w:r>
      <w:proofErr w:type="spellStart"/>
      <w:r w:rsidR="0036199D">
        <w:rPr>
          <w:rFonts w:ascii="Times New Roman" w:hAnsi="Times New Roman" w:cs="Times New Roman"/>
        </w:rPr>
        <w:t>means±SEM</w:t>
      </w:r>
      <w:proofErr w:type="spellEnd"/>
      <w:r w:rsidR="0036199D">
        <w:rPr>
          <w:rFonts w:ascii="Times New Roman" w:hAnsi="Times New Roman" w:cs="Times New Roman"/>
        </w:rPr>
        <w:t xml:space="preserve">. Gray shaded regions indicate the dark phase of the LD cycle. Red shaded regions along the </w:t>
      </w:r>
      <w:r w:rsidR="0036199D" w:rsidRPr="0036199D">
        <w:rPr>
          <w:rFonts w:ascii="Times New Roman" w:hAnsi="Times New Roman" w:cs="Times New Roman"/>
          <w:i/>
          <w:iCs/>
        </w:rPr>
        <w:t>x</w:t>
      </w:r>
      <w:r w:rsidR="0036199D">
        <w:rPr>
          <w:rFonts w:ascii="Times New Roman" w:hAnsi="Times New Roman" w:cs="Times New Roman"/>
        </w:rPr>
        <w:t>-axis indicate windows of sleep deprivation.</w:t>
      </w:r>
    </w:p>
    <w:p w14:paraId="20DA0A17" w14:textId="77777777" w:rsidR="00191E49" w:rsidRDefault="00191E49" w:rsidP="00191E49">
      <w:pPr>
        <w:spacing w:line="360" w:lineRule="auto"/>
        <w:jc w:val="both"/>
        <w:rPr>
          <w:rFonts w:ascii="Times New Roman" w:hAnsi="Times New Roman" w:cs="Times New Roman"/>
        </w:rPr>
      </w:pPr>
    </w:p>
    <w:p w14:paraId="217C3CC2" w14:textId="0AA36B09" w:rsidR="00191E49" w:rsidRDefault="00191E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4DFD5B" w14:textId="7E1E8DFE" w:rsidR="00C4265A" w:rsidRDefault="00EA4EDF" w:rsidP="00C4265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3A559C" wp14:editId="46C03DB0">
            <wp:extent cx="5943600" cy="31034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6"/>
                    <a:stretch/>
                  </pic:blipFill>
                  <pic:spPr bwMode="auto">
                    <a:xfrm>
                      <a:off x="0" y="0"/>
                      <a:ext cx="5943600" cy="310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3356F" w14:textId="0CE5E1BB" w:rsidR="00C4265A" w:rsidRDefault="00C4265A">
      <w:pPr>
        <w:rPr>
          <w:rFonts w:ascii="Times New Roman" w:hAnsi="Times New Roman" w:cs="Times New Roman"/>
        </w:rPr>
      </w:pPr>
    </w:p>
    <w:p w14:paraId="249C2387" w14:textId="4EF52825" w:rsidR="00EA4EDF" w:rsidRDefault="00EA4EDF" w:rsidP="00EA4EDF">
      <w:pPr>
        <w:spacing w:line="360" w:lineRule="auto"/>
        <w:jc w:val="both"/>
        <w:rPr>
          <w:rFonts w:ascii="Times New Roman" w:hAnsi="Times New Roman" w:cs="Times New Roman"/>
        </w:rPr>
      </w:pPr>
      <w:r w:rsidRPr="009145B5">
        <w:rPr>
          <w:rFonts w:ascii="Times New Roman" w:hAnsi="Times New Roman" w:cs="Times New Roman"/>
          <w:b/>
          <w:bCs/>
        </w:rPr>
        <w:t>Figure</w:t>
      </w:r>
      <w:r w:rsidR="007E11A0">
        <w:rPr>
          <w:rFonts w:ascii="Times New Roman" w:hAnsi="Times New Roman" w:cs="Times New Roman"/>
          <w:b/>
          <w:bCs/>
        </w:rPr>
        <w:t xml:space="preserve"> 2-figure</w:t>
      </w:r>
      <w:r w:rsidR="007E11A0">
        <w:rPr>
          <w:rFonts w:ascii="Times New Roman" w:hAnsi="Times New Roman" w:cs="Times New Roman"/>
          <w:b/>
          <w:bCs/>
        </w:rPr>
        <w:t xml:space="preserve"> </w:t>
      </w:r>
      <w:r w:rsidR="007E11A0">
        <w:rPr>
          <w:rFonts w:ascii="Times New Roman" w:hAnsi="Times New Roman" w:cs="Times New Roman"/>
          <w:b/>
          <w:bCs/>
        </w:rPr>
        <w:t>s</w:t>
      </w:r>
      <w:r w:rsidR="007E11A0">
        <w:rPr>
          <w:rFonts w:ascii="Times New Roman" w:hAnsi="Times New Roman" w:cs="Times New Roman"/>
          <w:b/>
          <w:bCs/>
        </w:rPr>
        <w:t>upplement</w:t>
      </w:r>
      <w:r w:rsidRPr="009145B5">
        <w:rPr>
          <w:rFonts w:ascii="Times New Roman" w:hAnsi="Times New Roman" w:cs="Times New Roman"/>
          <w:b/>
          <w:bCs/>
        </w:rPr>
        <w:t xml:space="preserve"> </w:t>
      </w:r>
      <w:r w:rsidR="00780CC1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.</w:t>
      </w:r>
      <w:r w:rsidRPr="009145B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A. </w:t>
      </w:r>
      <w:r>
        <w:rPr>
          <w:rFonts w:ascii="Times New Roman" w:hAnsi="Times New Roman" w:cs="Times New Roman"/>
        </w:rPr>
        <w:t xml:space="preserve">Activity time course of undisturbed and sleep-deprived flies </w:t>
      </w:r>
      <w:r w:rsidR="00DA4CA7">
        <w:rPr>
          <w:rFonts w:ascii="Times New Roman" w:hAnsi="Times New Roman" w:cs="Times New Roman"/>
        </w:rPr>
        <w:t xml:space="preserve">across the </w:t>
      </w:r>
      <w:r>
        <w:rPr>
          <w:rFonts w:ascii="Times New Roman" w:hAnsi="Times New Roman" w:cs="Times New Roman"/>
        </w:rPr>
        <w:t xml:space="preserve">24 hours </w:t>
      </w:r>
      <w:r w:rsidR="00DA4CA7">
        <w:rPr>
          <w:rFonts w:ascii="Times New Roman" w:hAnsi="Times New Roman" w:cs="Times New Roman"/>
        </w:rPr>
        <w:t xml:space="preserve">following </w:t>
      </w:r>
      <w:r>
        <w:rPr>
          <w:rFonts w:ascii="Times New Roman" w:hAnsi="Times New Roman" w:cs="Times New Roman"/>
        </w:rPr>
        <w:t xml:space="preserve">mechanical </w:t>
      </w:r>
      <w:r w:rsidR="00DA4CA7">
        <w:rPr>
          <w:rFonts w:ascii="Times New Roman" w:hAnsi="Times New Roman" w:cs="Times New Roman"/>
        </w:rPr>
        <w:t>deprivation</w:t>
      </w:r>
      <w:r>
        <w:rPr>
          <w:rFonts w:ascii="Times New Roman" w:hAnsi="Times New Roman" w:cs="Times New Roman"/>
        </w:rPr>
        <w:t xml:space="preserve">. During ZT12-24 on post SD day 1, focal flies </w:t>
      </w:r>
      <w:r w:rsidR="00DA4CA7">
        <w:rPr>
          <w:rFonts w:ascii="Times New Roman" w:hAnsi="Times New Roman" w:cs="Times New Roman"/>
        </w:rPr>
        <w:t>display elevated</w:t>
      </w:r>
      <w:r>
        <w:rPr>
          <w:rFonts w:ascii="Times New Roman" w:hAnsi="Times New Roman" w:cs="Times New Roman"/>
        </w:rPr>
        <w:t xml:space="preserve"> night-time</w:t>
      </w:r>
      <w:r w:rsidR="00DA4CA7">
        <w:rPr>
          <w:rFonts w:ascii="Times New Roman" w:hAnsi="Times New Roman" w:cs="Times New Roman"/>
        </w:rPr>
        <w:t xml:space="preserve"> activity at times corresponding to the normal </w:t>
      </w:r>
      <w:r>
        <w:rPr>
          <w:rFonts w:ascii="Times New Roman" w:hAnsi="Times New Roman" w:cs="Times New Roman"/>
        </w:rPr>
        <w:t xml:space="preserve">period of consolidated sleep. </w:t>
      </w:r>
      <w:r w:rsidRPr="006211A1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 xml:space="preserve">. The activity of focal flies </w:t>
      </w:r>
      <w:r w:rsidR="00DA4CA7">
        <w:rPr>
          <w:rFonts w:ascii="Times New Roman" w:hAnsi="Times New Roman" w:cs="Times New Roman"/>
        </w:rPr>
        <w:t xml:space="preserve">between </w:t>
      </w:r>
      <w:r>
        <w:rPr>
          <w:rFonts w:ascii="Times New Roman" w:hAnsi="Times New Roman" w:cs="Times New Roman"/>
        </w:rPr>
        <w:t>ZT12-24 was significantly higher than that of undisturbed controls</w:t>
      </w:r>
      <w:r w:rsidR="000E6113">
        <w:rPr>
          <w:rFonts w:ascii="Times New Roman" w:hAnsi="Times New Roman" w:cs="Times New Roman"/>
        </w:rPr>
        <w:t xml:space="preserve"> (Wilcoxon’s </w:t>
      </w:r>
      <w:r w:rsidR="000E6113" w:rsidRPr="00BD635C">
        <w:rPr>
          <w:rFonts w:ascii="Times New Roman" w:hAnsi="Times New Roman" w:cs="Times New Roman"/>
          <w:i/>
          <w:iCs/>
        </w:rPr>
        <w:t>W</w:t>
      </w:r>
      <w:r w:rsidR="000E6113">
        <w:rPr>
          <w:rFonts w:ascii="Times New Roman" w:hAnsi="Times New Roman" w:cs="Times New Roman"/>
        </w:rPr>
        <w:t xml:space="preserve"> = 2902, </w:t>
      </w:r>
      <w:r w:rsidR="000E6113" w:rsidRPr="000E6113">
        <w:rPr>
          <w:rFonts w:ascii="Times New Roman" w:hAnsi="Times New Roman" w:cs="Times New Roman"/>
          <w:i/>
          <w:iCs/>
        </w:rPr>
        <w:t>p</w:t>
      </w:r>
      <w:r w:rsidR="000E6113">
        <w:rPr>
          <w:rFonts w:ascii="Times New Roman" w:hAnsi="Times New Roman" w:cs="Times New Roman"/>
        </w:rPr>
        <w:t xml:space="preserve"> = 0.009)</w:t>
      </w:r>
      <w:r>
        <w:rPr>
          <w:rFonts w:ascii="Times New Roman" w:hAnsi="Times New Roman" w:cs="Times New Roman"/>
        </w:rPr>
        <w:t xml:space="preserve">. </w:t>
      </w:r>
      <w:r w:rsidRPr="006211A1">
        <w:rPr>
          <w:rFonts w:ascii="Times New Roman" w:hAnsi="Times New Roman" w:cs="Times New Roman"/>
          <w:b/>
          <w:bCs/>
        </w:rPr>
        <w:t>C.</w:t>
      </w:r>
      <w:r>
        <w:rPr>
          <w:rFonts w:ascii="Times New Roman" w:hAnsi="Times New Roman" w:cs="Times New Roman"/>
        </w:rPr>
        <w:t xml:space="preserve"> </w:t>
      </w:r>
      <w:r w:rsidRPr="006211A1">
        <w:rPr>
          <w:rFonts w:ascii="Times New Roman" w:hAnsi="Times New Roman" w:cs="Times New Roman"/>
        </w:rPr>
        <w:t>Activity time</w:t>
      </w:r>
      <w:r>
        <w:rPr>
          <w:rFonts w:ascii="Times New Roman" w:hAnsi="Times New Roman" w:cs="Times New Roman"/>
        </w:rPr>
        <w:t xml:space="preserve"> course of focal and yoked flies during the same Post deprivation window (24-H). </w:t>
      </w:r>
      <w:r w:rsidRPr="00EA4EDF">
        <w:rPr>
          <w:rFonts w:ascii="Times New Roman" w:hAnsi="Times New Roman" w:cs="Times New Roman"/>
          <w:b/>
          <w:bCs/>
        </w:rPr>
        <w:t>D.</w:t>
      </w:r>
      <w:r>
        <w:rPr>
          <w:rFonts w:ascii="Times New Roman" w:hAnsi="Times New Roman" w:cs="Times New Roman"/>
        </w:rPr>
        <w:t xml:space="preserve"> Activity of </w:t>
      </w:r>
      <w:r w:rsidR="00105B5B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ocal and </w:t>
      </w:r>
      <w:r w:rsidR="00105B5B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oked flies during ZT12-24 were not significantly different from each othe</w:t>
      </w:r>
      <w:r w:rsidR="000E6113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 </w:t>
      </w:r>
      <w:r w:rsidR="000E6113">
        <w:rPr>
          <w:rFonts w:ascii="Times New Roman" w:hAnsi="Times New Roman" w:cs="Times New Roman"/>
        </w:rPr>
        <w:t xml:space="preserve">(Wilcoxon’s </w:t>
      </w:r>
      <w:r w:rsidR="000E6113" w:rsidRPr="00BD635C">
        <w:rPr>
          <w:rFonts w:ascii="Times New Roman" w:hAnsi="Times New Roman" w:cs="Times New Roman"/>
          <w:i/>
          <w:iCs/>
        </w:rPr>
        <w:t>W</w:t>
      </w:r>
      <w:r w:rsidR="000E6113">
        <w:rPr>
          <w:rFonts w:ascii="Times New Roman" w:hAnsi="Times New Roman" w:cs="Times New Roman"/>
        </w:rPr>
        <w:t xml:space="preserve"> = 2902, </w:t>
      </w:r>
      <w:r w:rsidR="000E6113" w:rsidRPr="00566C3A">
        <w:rPr>
          <w:rFonts w:ascii="Times New Roman" w:hAnsi="Times New Roman" w:cs="Times New Roman"/>
          <w:i/>
          <w:iCs/>
        </w:rPr>
        <w:t>p</w:t>
      </w:r>
      <w:r w:rsidR="000E6113">
        <w:rPr>
          <w:rFonts w:ascii="Times New Roman" w:hAnsi="Times New Roman" w:cs="Times New Roman"/>
        </w:rPr>
        <w:t xml:space="preserve"> = 0.06). </w:t>
      </w:r>
      <w:r w:rsidRPr="009145B5">
        <w:rPr>
          <w:rFonts w:ascii="Times New Roman" w:hAnsi="Times New Roman" w:cs="Times New Roman"/>
          <w:i/>
          <w:iCs/>
        </w:rPr>
        <w:t>n</w:t>
      </w:r>
      <w:r w:rsidRPr="009145B5">
        <w:rPr>
          <w:rFonts w:ascii="Times New Roman" w:hAnsi="Times New Roman" w:cs="Times New Roman"/>
        </w:rPr>
        <w:t xml:space="preserve"> = 82 each for focal and yoked categories, and </w:t>
      </w:r>
      <w:r w:rsidRPr="00BD635C">
        <w:rPr>
          <w:rFonts w:ascii="Times New Roman" w:hAnsi="Times New Roman" w:cs="Times New Roman"/>
          <w:i/>
          <w:iCs/>
        </w:rPr>
        <w:t>n</w:t>
      </w:r>
      <w:r w:rsidRPr="009145B5">
        <w:rPr>
          <w:rFonts w:ascii="Times New Roman" w:hAnsi="Times New Roman" w:cs="Times New Roman"/>
        </w:rPr>
        <w:t xml:space="preserve"> = 58 for unperturbed controls</w:t>
      </w:r>
      <w:r>
        <w:rPr>
          <w:rFonts w:ascii="Times New Roman" w:hAnsi="Times New Roman" w:cs="Times New Roman"/>
        </w:rPr>
        <w:t>.</w:t>
      </w:r>
    </w:p>
    <w:p w14:paraId="6A1186D1" w14:textId="2A880DB6" w:rsidR="00C4265A" w:rsidRDefault="00C42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3ABD9F8" w14:textId="7BE17949" w:rsidR="00C4265A" w:rsidRDefault="000E6113" w:rsidP="0036199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B5EFA05" wp14:editId="05AA934C">
            <wp:extent cx="5334000" cy="440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A970D" w14:textId="5BD6A979" w:rsidR="0036199D" w:rsidRDefault="0036199D" w:rsidP="004060B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9145B5">
        <w:rPr>
          <w:rFonts w:ascii="Times New Roman" w:hAnsi="Times New Roman" w:cs="Times New Roman"/>
          <w:b/>
          <w:bCs/>
        </w:rPr>
        <w:t>Figure</w:t>
      </w:r>
      <w:r w:rsidR="007E11A0">
        <w:rPr>
          <w:rFonts w:ascii="Times New Roman" w:hAnsi="Times New Roman" w:cs="Times New Roman"/>
          <w:b/>
          <w:bCs/>
        </w:rPr>
        <w:t xml:space="preserve"> </w:t>
      </w:r>
      <w:r w:rsidR="007E11A0">
        <w:rPr>
          <w:rFonts w:ascii="Times New Roman" w:hAnsi="Times New Roman" w:cs="Times New Roman"/>
          <w:b/>
          <w:bCs/>
        </w:rPr>
        <w:t>3-figure s</w:t>
      </w:r>
      <w:r w:rsidR="007E11A0">
        <w:rPr>
          <w:rFonts w:ascii="Times New Roman" w:hAnsi="Times New Roman" w:cs="Times New Roman"/>
          <w:b/>
          <w:bCs/>
        </w:rPr>
        <w:t>upplement</w:t>
      </w:r>
      <w:r w:rsidRPr="009145B5">
        <w:rPr>
          <w:rFonts w:ascii="Times New Roman" w:hAnsi="Times New Roman" w:cs="Times New Roman"/>
          <w:b/>
          <w:bCs/>
        </w:rPr>
        <w:t xml:space="preserve"> </w:t>
      </w:r>
      <w:r w:rsidR="00780CC1">
        <w:rPr>
          <w:rFonts w:ascii="Times New Roman" w:hAnsi="Times New Roman" w:cs="Times New Roman"/>
          <w:b/>
          <w:bCs/>
        </w:rPr>
        <w:t>1</w:t>
      </w:r>
      <w:r w:rsidRPr="009145B5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9145B5">
        <w:rPr>
          <w:rFonts w:ascii="Times New Roman" w:hAnsi="Times New Roman" w:cs="Times New Roman"/>
          <w:b/>
          <w:bCs/>
        </w:rPr>
        <w:t>A.</w:t>
      </w:r>
      <w:r w:rsidRPr="009145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Time course of conditional Doze probability – p(Doze) – for focal and yoked </w:t>
      </w:r>
      <w:r w:rsidRPr="0036199D">
        <w:rPr>
          <w:rFonts w:ascii="Times New Roman" w:hAnsi="Times New Roman" w:cs="Times New Roman"/>
          <w:i/>
          <w:iCs/>
        </w:rPr>
        <w:t>CS</w:t>
      </w:r>
      <w:r>
        <w:rPr>
          <w:rFonts w:ascii="Times New Roman" w:hAnsi="Times New Roman" w:cs="Times New Roman"/>
        </w:rPr>
        <w:t xml:space="preserve"> controlled flies across three cycles post sleep deprivation using 220-s trigger frequency. Plotted are </w:t>
      </w:r>
      <w:proofErr w:type="spellStart"/>
      <w:r>
        <w:rPr>
          <w:rFonts w:ascii="Times New Roman" w:hAnsi="Times New Roman" w:cs="Times New Roman"/>
        </w:rPr>
        <w:t>means±SEM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36199D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  <w:b/>
          <w:bCs/>
        </w:rPr>
        <w:t xml:space="preserve">. </w:t>
      </w:r>
      <w:r w:rsidR="00DA4CA7">
        <w:rPr>
          <w:rFonts w:ascii="Times New Roman" w:hAnsi="Times New Roman" w:cs="Times New Roman"/>
        </w:rPr>
        <w:t>Changes</w:t>
      </w:r>
      <w:r w:rsidR="004060BA">
        <w:rPr>
          <w:rFonts w:ascii="Times New Roman" w:hAnsi="Times New Roman" w:cs="Times New Roman"/>
        </w:rPr>
        <w:t xml:space="preserve"> in p(Doze) values compared to baseline. Plotted are</w:t>
      </w:r>
      <w:r w:rsidR="004060BA" w:rsidRPr="004060BA">
        <w:rPr>
          <w:rFonts w:ascii="Times New Roman" w:hAnsi="Times New Roman" w:cs="Times New Roman"/>
        </w:rPr>
        <w:t xml:space="preserve"> </w:t>
      </w:r>
      <w:proofErr w:type="spellStart"/>
      <w:r w:rsidR="004060BA">
        <w:rPr>
          <w:rFonts w:ascii="Times New Roman" w:hAnsi="Times New Roman" w:cs="Times New Roman"/>
        </w:rPr>
        <w:t>means±SEM</w:t>
      </w:r>
      <w:proofErr w:type="spellEnd"/>
      <w:r w:rsidR="004060BA">
        <w:rPr>
          <w:rFonts w:ascii="Times New Roman" w:hAnsi="Times New Roman" w:cs="Times New Roman"/>
        </w:rPr>
        <w:t xml:space="preserve">. Statistically significant differences between focal and yoked flies were inferred using a two-sample, one tailed t-tests for unequal variances (Post1: Day – </w:t>
      </w:r>
      <w:r w:rsidR="004060BA" w:rsidRPr="004060BA">
        <w:rPr>
          <w:rFonts w:ascii="Times New Roman" w:hAnsi="Times New Roman" w:cs="Times New Roman"/>
          <w:i/>
          <w:iCs/>
        </w:rPr>
        <w:t>t</w:t>
      </w:r>
      <w:r w:rsidR="004060BA" w:rsidRPr="004060BA">
        <w:rPr>
          <w:rFonts w:ascii="Times New Roman" w:hAnsi="Times New Roman" w:cs="Times New Roman"/>
          <w:i/>
          <w:iCs/>
          <w:vertAlign w:val="subscript"/>
        </w:rPr>
        <w:t>161.99</w:t>
      </w:r>
      <w:r w:rsidR="004060BA">
        <w:rPr>
          <w:rFonts w:ascii="Times New Roman" w:hAnsi="Times New Roman" w:cs="Times New Roman"/>
        </w:rPr>
        <w:t xml:space="preserve"> = 2.64, </w:t>
      </w:r>
      <w:r w:rsidR="004060BA" w:rsidRPr="004060BA">
        <w:rPr>
          <w:rFonts w:ascii="Times New Roman" w:hAnsi="Times New Roman" w:cs="Times New Roman"/>
          <w:i/>
          <w:iCs/>
        </w:rPr>
        <w:t>p</w:t>
      </w:r>
      <w:r w:rsidR="004060BA">
        <w:rPr>
          <w:rFonts w:ascii="Times New Roman" w:hAnsi="Times New Roman" w:cs="Times New Roman"/>
        </w:rPr>
        <w:t xml:space="preserve"> = 0.005; Night – </w:t>
      </w:r>
      <w:r w:rsidR="004060BA" w:rsidRPr="004060BA">
        <w:rPr>
          <w:rFonts w:ascii="Times New Roman" w:hAnsi="Times New Roman" w:cs="Times New Roman"/>
          <w:i/>
          <w:iCs/>
        </w:rPr>
        <w:t>t</w:t>
      </w:r>
      <w:r w:rsidR="004060BA" w:rsidRPr="004060BA">
        <w:rPr>
          <w:rFonts w:ascii="Times New Roman" w:hAnsi="Times New Roman" w:cs="Times New Roman"/>
          <w:i/>
          <w:iCs/>
          <w:vertAlign w:val="subscript"/>
        </w:rPr>
        <w:t>1</w:t>
      </w:r>
      <w:r w:rsidR="004060BA">
        <w:rPr>
          <w:rFonts w:ascii="Times New Roman" w:hAnsi="Times New Roman" w:cs="Times New Roman"/>
          <w:i/>
          <w:iCs/>
          <w:vertAlign w:val="subscript"/>
        </w:rPr>
        <w:t>59</w:t>
      </w:r>
      <w:r w:rsidR="004060BA" w:rsidRPr="004060BA">
        <w:rPr>
          <w:rFonts w:ascii="Times New Roman" w:hAnsi="Times New Roman" w:cs="Times New Roman"/>
          <w:i/>
          <w:iCs/>
          <w:vertAlign w:val="subscript"/>
        </w:rPr>
        <w:t>.</w:t>
      </w:r>
      <w:r w:rsidR="004060BA">
        <w:rPr>
          <w:rFonts w:ascii="Times New Roman" w:hAnsi="Times New Roman" w:cs="Times New Roman"/>
          <w:i/>
          <w:iCs/>
          <w:vertAlign w:val="subscript"/>
        </w:rPr>
        <w:t>8</w:t>
      </w:r>
      <w:r w:rsidR="004060BA">
        <w:rPr>
          <w:rFonts w:ascii="Times New Roman" w:hAnsi="Times New Roman" w:cs="Times New Roman"/>
        </w:rPr>
        <w:t xml:space="preserve"> = 1.56, </w:t>
      </w:r>
      <w:r w:rsidR="004060BA" w:rsidRPr="004060BA">
        <w:rPr>
          <w:rFonts w:ascii="Times New Roman" w:hAnsi="Times New Roman" w:cs="Times New Roman"/>
          <w:i/>
          <w:iCs/>
        </w:rPr>
        <w:t>p</w:t>
      </w:r>
      <w:r w:rsidR="004060BA">
        <w:rPr>
          <w:rFonts w:ascii="Times New Roman" w:hAnsi="Times New Roman" w:cs="Times New Roman"/>
        </w:rPr>
        <w:t xml:space="preserve"> = 0.06; Post2: Day – </w:t>
      </w:r>
      <w:r w:rsidR="004060BA" w:rsidRPr="004060BA">
        <w:rPr>
          <w:rFonts w:ascii="Times New Roman" w:hAnsi="Times New Roman" w:cs="Times New Roman"/>
          <w:i/>
          <w:iCs/>
        </w:rPr>
        <w:t>t</w:t>
      </w:r>
      <w:r w:rsidR="004060BA" w:rsidRPr="004060BA">
        <w:rPr>
          <w:rFonts w:ascii="Times New Roman" w:hAnsi="Times New Roman" w:cs="Times New Roman"/>
          <w:i/>
          <w:iCs/>
          <w:vertAlign w:val="subscript"/>
        </w:rPr>
        <w:t>1</w:t>
      </w:r>
      <w:r w:rsidR="004060BA">
        <w:rPr>
          <w:rFonts w:ascii="Times New Roman" w:hAnsi="Times New Roman" w:cs="Times New Roman"/>
          <w:i/>
          <w:iCs/>
          <w:vertAlign w:val="subscript"/>
        </w:rPr>
        <w:t>57</w:t>
      </w:r>
      <w:r w:rsidR="004060BA" w:rsidRPr="004060BA">
        <w:rPr>
          <w:rFonts w:ascii="Times New Roman" w:hAnsi="Times New Roman" w:cs="Times New Roman"/>
          <w:i/>
          <w:iCs/>
          <w:vertAlign w:val="subscript"/>
        </w:rPr>
        <w:t>.</w:t>
      </w:r>
      <w:r w:rsidR="004060BA">
        <w:rPr>
          <w:rFonts w:ascii="Times New Roman" w:hAnsi="Times New Roman" w:cs="Times New Roman"/>
          <w:i/>
          <w:iCs/>
          <w:vertAlign w:val="subscript"/>
        </w:rPr>
        <w:t>66</w:t>
      </w:r>
      <w:r w:rsidR="004060BA">
        <w:rPr>
          <w:rFonts w:ascii="Times New Roman" w:hAnsi="Times New Roman" w:cs="Times New Roman"/>
        </w:rPr>
        <w:t xml:space="preserve"> = 0.95, </w:t>
      </w:r>
      <w:r w:rsidR="004060BA" w:rsidRPr="004060BA">
        <w:rPr>
          <w:rFonts w:ascii="Times New Roman" w:hAnsi="Times New Roman" w:cs="Times New Roman"/>
          <w:i/>
          <w:iCs/>
        </w:rPr>
        <w:t>p</w:t>
      </w:r>
      <w:r w:rsidR="004060BA">
        <w:rPr>
          <w:rFonts w:ascii="Times New Roman" w:hAnsi="Times New Roman" w:cs="Times New Roman"/>
        </w:rPr>
        <w:t xml:space="preserve"> = 0.17; Night – </w:t>
      </w:r>
      <w:r w:rsidR="004060BA" w:rsidRPr="004060BA">
        <w:rPr>
          <w:rFonts w:ascii="Times New Roman" w:hAnsi="Times New Roman" w:cs="Times New Roman"/>
          <w:i/>
          <w:iCs/>
        </w:rPr>
        <w:t>t</w:t>
      </w:r>
      <w:r w:rsidR="004060BA" w:rsidRPr="004060BA">
        <w:rPr>
          <w:rFonts w:ascii="Times New Roman" w:hAnsi="Times New Roman" w:cs="Times New Roman"/>
          <w:i/>
          <w:iCs/>
          <w:vertAlign w:val="subscript"/>
        </w:rPr>
        <w:t>1</w:t>
      </w:r>
      <w:r w:rsidR="004060BA">
        <w:rPr>
          <w:rFonts w:ascii="Times New Roman" w:hAnsi="Times New Roman" w:cs="Times New Roman"/>
          <w:i/>
          <w:iCs/>
          <w:vertAlign w:val="subscript"/>
        </w:rPr>
        <w:t>59</w:t>
      </w:r>
      <w:r w:rsidR="004060BA" w:rsidRPr="004060BA">
        <w:rPr>
          <w:rFonts w:ascii="Times New Roman" w:hAnsi="Times New Roman" w:cs="Times New Roman"/>
          <w:i/>
          <w:iCs/>
          <w:vertAlign w:val="subscript"/>
        </w:rPr>
        <w:t>.</w:t>
      </w:r>
      <w:r w:rsidR="004060BA">
        <w:rPr>
          <w:rFonts w:ascii="Times New Roman" w:hAnsi="Times New Roman" w:cs="Times New Roman"/>
          <w:i/>
          <w:iCs/>
          <w:vertAlign w:val="subscript"/>
        </w:rPr>
        <w:t>83</w:t>
      </w:r>
      <w:r w:rsidR="004060BA">
        <w:rPr>
          <w:rFonts w:ascii="Times New Roman" w:hAnsi="Times New Roman" w:cs="Times New Roman"/>
        </w:rPr>
        <w:t xml:space="preserve"> = 2.2, </w:t>
      </w:r>
      <w:r w:rsidR="004060BA" w:rsidRPr="004060BA">
        <w:rPr>
          <w:rFonts w:ascii="Times New Roman" w:hAnsi="Times New Roman" w:cs="Times New Roman"/>
          <w:i/>
          <w:iCs/>
        </w:rPr>
        <w:t>p</w:t>
      </w:r>
      <w:r w:rsidR="004060BA">
        <w:rPr>
          <w:rFonts w:ascii="Times New Roman" w:hAnsi="Times New Roman" w:cs="Times New Roman"/>
        </w:rPr>
        <w:t xml:space="preserve"> = 0.01; Post3: Day – </w:t>
      </w:r>
      <w:r w:rsidR="004060BA" w:rsidRPr="004060BA">
        <w:rPr>
          <w:rFonts w:ascii="Times New Roman" w:hAnsi="Times New Roman" w:cs="Times New Roman"/>
          <w:i/>
          <w:iCs/>
        </w:rPr>
        <w:t>t</w:t>
      </w:r>
      <w:r w:rsidR="004060BA" w:rsidRPr="004060BA">
        <w:rPr>
          <w:rFonts w:ascii="Times New Roman" w:hAnsi="Times New Roman" w:cs="Times New Roman"/>
          <w:i/>
          <w:iCs/>
          <w:vertAlign w:val="subscript"/>
        </w:rPr>
        <w:t>161.</w:t>
      </w:r>
      <w:r w:rsidR="004060BA">
        <w:rPr>
          <w:rFonts w:ascii="Times New Roman" w:hAnsi="Times New Roman" w:cs="Times New Roman"/>
          <w:i/>
          <w:iCs/>
          <w:vertAlign w:val="subscript"/>
        </w:rPr>
        <w:t>41</w:t>
      </w:r>
      <w:r w:rsidR="004060BA">
        <w:rPr>
          <w:rFonts w:ascii="Times New Roman" w:hAnsi="Times New Roman" w:cs="Times New Roman"/>
        </w:rPr>
        <w:t xml:space="preserve"> = 0.64, </w:t>
      </w:r>
      <w:r w:rsidR="004060BA" w:rsidRPr="004060BA">
        <w:rPr>
          <w:rFonts w:ascii="Times New Roman" w:hAnsi="Times New Roman" w:cs="Times New Roman"/>
          <w:i/>
          <w:iCs/>
        </w:rPr>
        <w:t>p</w:t>
      </w:r>
      <w:r w:rsidR="004060BA">
        <w:rPr>
          <w:rFonts w:ascii="Times New Roman" w:hAnsi="Times New Roman" w:cs="Times New Roman"/>
        </w:rPr>
        <w:t xml:space="preserve"> = 0.26; Night – </w:t>
      </w:r>
      <w:r w:rsidR="004060BA" w:rsidRPr="004060BA">
        <w:rPr>
          <w:rFonts w:ascii="Times New Roman" w:hAnsi="Times New Roman" w:cs="Times New Roman"/>
          <w:i/>
          <w:iCs/>
        </w:rPr>
        <w:t>t</w:t>
      </w:r>
      <w:r w:rsidR="004060BA" w:rsidRPr="004060BA">
        <w:rPr>
          <w:rFonts w:ascii="Times New Roman" w:hAnsi="Times New Roman" w:cs="Times New Roman"/>
          <w:i/>
          <w:iCs/>
          <w:vertAlign w:val="subscript"/>
        </w:rPr>
        <w:t>1</w:t>
      </w:r>
      <w:r w:rsidR="004060BA">
        <w:rPr>
          <w:rFonts w:ascii="Times New Roman" w:hAnsi="Times New Roman" w:cs="Times New Roman"/>
          <w:i/>
          <w:iCs/>
          <w:vertAlign w:val="subscript"/>
        </w:rPr>
        <w:t>61.93</w:t>
      </w:r>
      <w:r w:rsidR="004060BA">
        <w:rPr>
          <w:rFonts w:ascii="Times New Roman" w:hAnsi="Times New Roman" w:cs="Times New Roman"/>
        </w:rPr>
        <w:t xml:space="preserve"> = 2.7, </w:t>
      </w:r>
      <w:r w:rsidR="004060BA" w:rsidRPr="004060BA">
        <w:rPr>
          <w:rFonts w:ascii="Times New Roman" w:hAnsi="Times New Roman" w:cs="Times New Roman"/>
          <w:i/>
          <w:iCs/>
        </w:rPr>
        <w:t>p</w:t>
      </w:r>
      <w:r w:rsidR="004060BA">
        <w:rPr>
          <w:rFonts w:ascii="Times New Roman" w:hAnsi="Times New Roman" w:cs="Times New Roman"/>
        </w:rPr>
        <w:t xml:space="preserve"> = 0.004). </w:t>
      </w:r>
      <w:r>
        <w:rPr>
          <w:rFonts w:ascii="Times New Roman" w:hAnsi="Times New Roman" w:cs="Times New Roman"/>
        </w:rPr>
        <w:t>Gray shaded regions indicate dark phase of the LD cycle</w:t>
      </w:r>
      <w:r w:rsidR="004060BA">
        <w:rPr>
          <w:rFonts w:ascii="Times New Roman" w:hAnsi="Times New Roman" w:cs="Times New Roman"/>
        </w:rPr>
        <w:t>, in both panels</w:t>
      </w:r>
      <w:r>
        <w:rPr>
          <w:rFonts w:ascii="Times New Roman" w:hAnsi="Times New Roman" w:cs="Times New Roman"/>
        </w:rPr>
        <w:t>.</w:t>
      </w:r>
      <w:r w:rsidR="004060BA">
        <w:rPr>
          <w:rFonts w:ascii="Times New Roman" w:hAnsi="Times New Roman" w:cs="Times New Roman"/>
        </w:rPr>
        <w:t xml:space="preserve"> * p &lt; 0.05, ** p &lt; 0.01, NS – Not Significant.</w:t>
      </w:r>
    </w:p>
    <w:p w14:paraId="092D1DEB" w14:textId="51E1D226" w:rsidR="00191E49" w:rsidRPr="009145B5" w:rsidRDefault="00C4265A" w:rsidP="00C4265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B08B262" wp14:editId="0CFD9398">
            <wp:simplePos x="0" y="0"/>
            <wp:positionH relativeFrom="column">
              <wp:posOffset>0</wp:posOffset>
            </wp:positionH>
            <wp:positionV relativeFrom="paragraph">
              <wp:posOffset>244</wp:posOffset>
            </wp:positionV>
            <wp:extent cx="2558415" cy="597789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6"/>
                    <a:stretch/>
                  </pic:blipFill>
                  <pic:spPr bwMode="auto">
                    <a:xfrm>
                      <a:off x="0" y="0"/>
                      <a:ext cx="2558415" cy="597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5B5">
        <w:rPr>
          <w:rFonts w:ascii="Times New Roman" w:hAnsi="Times New Roman" w:cs="Times New Roman"/>
          <w:b/>
          <w:bCs/>
        </w:rPr>
        <w:t>Figure</w:t>
      </w:r>
      <w:r w:rsidR="007E11A0">
        <w:rPr>
          <w:rFonts w:ascii="Times New Roman" w:hAnsi="Times New Roman" w:cs="Times New Roman"/>
          <w:b/>
          <w:bCs/>
        </w:rPr>
        <w:t xml:space="preserve"> </w:t>
      </w:r>
      <w:r w:rsidR="007E11A0">
        <w:rPr>
          <w:rFonts w:ascii="Times New Roman" w:hAnsi="Times New Roman" w:cs="Times New Roman"/>
          <w:b/>
          <w:bCs/>
        </w:rPr>
        <w:t>3-figure s</w:t>
      </w:r>
      <w:r w:rsidR="007E11A0">
        <w:rPr>
          <w:rFonts w:ascii="Times New Roman" w:hAnsi="Times New Roman" w:cs="Times New Roman"/>
          <w:b/>
          <w:bCs/>
        </w:rPr>
        <w:t>upplement</w:t>
      </w:r>
      <w:r w:rsidRPr="009145B5">
        <w:rPr>
          <w:rFonts w:ascii="Times New Roman" w:hAnsi="Times New Roman" w:cs="Times New Roman"/>
          <w:b/>
          <w:bCs/>
        </w:rPr>
        <w:t xml:space="preserve"> </w:t>
      </w:r>
      <w:r w:rsidR="00780CC1">
        <w:rPr>
          <w:rFonts w:ascii="Times New Roman" w:hAnsi="Times New Roman" w:cs="Times New Roman"/>
          <w:b/>
          <w:bCs/>
        </w:rPr>
        <w:t>2</w:t>
      </w:r>
      <w:r w:rsidRPr="009145B5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9145B5">
        <w:rPr>
          <w:rFonts w:ascii="Times New Roman" w:hAnsi="Times New Roman" w:cs="Times New Roman"/>
          <w:b/>
          <w:bCs/>
        </w:rPr>
        <w:t>A.</w:t>
      </w:r>
      <w:r w:rsidRPr="009145B5">
        <w:rPr>
          <w:rFonts w:ascii="Times New Roman" w:hAnsi="Times New Roman" w:cs="Times New Roman"/>
        </w:rPr>
        <w:t xml:space="preserve"> </w:t>
      </w:r>
      <w:r w:rsidR="00DA4CA7">
        <w:rPr>
          <w:rFonts w:ascii="Times New Roman" w:hAnsi="Times New Roman" w:cs="Times New Roman"/>
        </w:rPr>
        <w:t>Comparison of b</w:t>
      </w:r>
      <w:r w:rsidRPr="009145B5">
        <w:rPr>
          <w:rFonts w:ascii="Times New Roman" w:hAnsi="Times New Roman" w:cs="Times New Roman"/>
        </w:rPr>
        <w:t xml:space="preserve">out numbers </w:t>
      </w:r>
      <w:r w:rsidR="00DA4CA7">
        <w:rPr>
          <w:rFonts w:ascii="Times New Roman" w:hAnsi="Times New Roman" w:cs="Times New Roman"/>
        </w:rPr>
        <w:t>for</w:t>
      </w:r>
      <w:r w:rsidR="00DA4CA7" w:rsidRPr="009145B5">
        <w:rPr>
          <w:rFonts w:ascii="Times New Roman" w:hAnsi="Times New Roman" w:cs="Times New Roman"/>
        </w:rPr>
        <w:t xml:space="preserve"> </w:t>
      </w:r>
      <w:r w:rsidRPr="009145B5">
        <w:rPr>
          <w:rFonts w:ascii="Times New Roman" w:hAnsi="Times New Roman" w:cs="Times New Roman"/>
        </w:rPr>
        <w:t>standard sleep between focal and yoked flies in three post-deprivation cycle</w:t>
      </w:r>
      <w:r w:rsidR="00DA4CA7">
        <w:rPr>
          <w:rFonts w:ascii="Times New Roman" w:hAnsi="Times New Roman" w:cs="Times New Roman"/>
        </w:rPr>
        <w:t>s</w:t>
      </w:r>
      <w:r w:rsidRPr="009145B5">
        <w:rPr>
          <w:rFonts w:ascii="Times New Roman" w:hAnsi="Times New Roman" w:cs="Times New Roman"/>
        </w:rPr>
        <w:t xml:space="preserve"> did not </w:t>
      </w:r>
      <w:r w:rsidR="00DA4CA7">
        <w:rPr>
          <w:rFonts w:ascii="Times New Roman" w:hAnsi="Times New Roman" w:cs="Times New Roman"/>
        </w:rPr>
        <w:t>reveal</w:t>
      </w:r>
      <w:r w:rsidR="00DA4CA7" w:rsidRPr="009145B5">
        <w:rPr>
          <w:rFonts w:ascii="Times New Roman" w:hAnsi="Times New Roman" w:cs="Times New Roman"/>
        </w:rPr>
        <w:t xml:space="preserve"> </w:t>
      </w:r>
      <w:r w:rsidRPr="009145B5">
        <w:rPr>
          <w:rFonts w:ascii="Times New Roman" w:hAnsi="Times New Roman" w:cs="Times New Roman"/>
        </w:rPr>
        <w:t xml:space="preserve">significant differences (Post1: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3385,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0.94; Post 2: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2962.5,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0.18; Post 3: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3273,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0.77). </w:t>
      </w:r>
      <w:r w:rsidRPr="009145B5">
        <w:rPr>
          <w:rFonts w:ascii="Times New Roman" w:hAnsi="Times New Roman" w:cs="Times New Roman"/>
          <w:b/>
          <w:bCs/>
        </w:rPr>
        <w:t>B.</w:t>
      </w:r>
      <w:r w:rsidRPr="009145B5">
        <w:rPr>
          <w:rFonts w:ascii="Times New Roman" w:hAnsi="Times New Roman" w:cs="Times New Roman"/>
        </w:rPr>
        <w:t xml:space="preserve"> </w:t>
      </w:r>
      <w:r w:rsidR="00DA4CA7">
        <w:rPr>
          <w:rFonts w:ascii="Times New Roman" w:hAnsi="Times New Roman" w:cs="Times New Roman"/>
        </w:rPr>
        <w:t>Comparing b</w:t>
      </w:r>
      <w:r w:rsidRPr="009145B5">
        <w:rPr>
          <w:rFonts w:ascii="Times New Roman" w:hAnsi="Times New Roman" w:cs="Times New Roman"/>
        </w:rPr>
        <w:t xml:space="preserve">out duration of standard sleep across three post deprivation cycles </w:t>
      </w:r>
      <w:r w:rsidR="00DA4CA7">
        <w:rPr>
          <w:rFonts w:ascii="Times New Roman" w:hAnsi="Times New Roman" w:cs="Times New Roman"/>
        </w:rPr>
        <w:t>revealed that</w:t>
      </w:r>
      <w:r w:rsidR="00DA4CA7" w:rsidRPr="009145B5">
        <w:rPr>
          <w:rFonts w:ascii="Times New Roman" w:hAnsi="Times New Roman" w:cs="Times New Roman"/>
        </w:rPr>
        <w:t xml:space="preserve"> </w:t>
      </w:r>
      <w:r w:rsidRPr="009145B5">
        <w:rPr>
          <w:rFonts w:ascii="Times New Roman" w:hAnsi="Times New Roman" w:cs="Times New Roman"/>
        </w:rPr>
        <w:t xml:space="preserve">focal flies </w:t>
      </w:r>
      <w:r w:rsidR="00DA4CA7">
        <w:rPr>
          <w:rFonts w:ascii="Times New Roman" w:hAnsi="Times New Roman" w:cs="Times New Roman"/>
        </w:rPr>
        <w:t xml:space="preserve">had </w:t>
      </w:r>
      <w:r w:rsidRPr="009145B5">
        <w:rPr>
          <w:rFonts w:ascii="Times New Roman" w:hAnsi="Times New Roman" w:cs="Times New Roman"/>
        </w:rPr>
        <w:t xml:space="preserve">significantly higher </w:t>
      </w:r>
      <w:r w:rsidR="00DA4CA7">
        <w:rPr>
          <w:rFonts w:ascii="Times New Roman" w:hAnsi="Times New Roman" w:cs="Times New Roman"/>
        </w:rPr>
        <w:t xml:space="preserve">bout durations </w:t>
      </w:r>
      <w:r w:rsidRPr="009145B5">
        <w:rPr>
          <w:rFonts w:ascii="Times New Roman" w:hAnsi="Times New Roman" w:cs="Times New Roman"/>
        </w:rPr>
        <w:t xml:space="preserve">for the first two recovery cycles (Post1: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4077,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0.01; Post 2: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4269,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0.002; Post 3: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3624,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0.38). </w:t>
      </w:r>
      <w:r w:rsidRPr="009145B5">
        <w:rPr>
          <w:rFonts w:ascii="Times New Roman" w:hAnsi="Times New Roman" w:cs="Times New Roman"/>
          <w:i/>
          <w:iCs/>
        </w:rPr>
        <w:t>n</w:t>
      </w:r>
      <w:r w:rsidRPr="009145B5">
        <w:rPr>
          <w:rFonts w:ascii="Times New Roman" w:hAnsi="Times New Roman" w:cs="Times New Roman"/>
        </w:rPr>
        <w:t xml:space="preserve"> = 82 each for focal and yoked categories. Undisturbed control n = 58 * &lt; 0.05, and N.S. (Not Significant). </w:t>
      </w:r>
      <w:r w:rsidRPr="009145B5">
        <w:rPr>
          <w:rFonts w:ascii="Times New Roman" w:hAnsi="Times New Roman" w:cs="Times New Roman"/>
          <w:b/>
          <w:bCs/>
        </w:rPr>
        <w:t>C.</w:t>
      </w:r>
      <w:r w:rsidRPr="009145B5">
        <w:rPr>
          <w:rFonts w:ascii="Times New Roman" w:hAnsi="Times New Roman" w:cs="Times New Roman"/>
        </w:rPr>
        <w:t xml:space="preserve"> Pre-deprivation bout numbers (Wilcoxon’s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3358,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0.99) and bout durations (Wilcoxon’s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3705,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0.25) were not significantly different between focal and yoked pairs). </w:t>
      </w:r>
      <w:r w:rsidRPr="009145B5">
        <w:rPr>
          <w:rFonts w:ascii="Times New Roman" w:hAnsi="Times New Roman" w:cs="Times New Roman"/>
          <w:i/>
          <w:iCs/>
        </w:rPr>
        <w:t>n</w:t>
      </w:r>
      <w:r w:rsidRPr="009145B5">
        <w:rPr>
          <w:rFonts w:ascii="Times New Roman" w:hAnsi="Times New Roman" w:cs="Times New Roman"/>
        </w:rPr>
        <w:t xml:space="preserve"> = 82 each for focal and yoked categories, and n = 58 for unperturbed controls * &lt; 0.05, and N.S. (Not Significant).</w:t>
      </w:r>
    </w:p>
    <w:p w14:paraId="0FAB5A56" w14:textId="77777777" w:rsidR="00191E49" w:rsidRDefault="00191E49" w:rsidP="00191E49">
      <w:pPr>
        <w:spacing w:line="360" w:lineRule="auto"/>
        <w:jc w:val="both"/>
        <w:rPr>
          <w:rFonts w:ascii="Times New Roman" w:hAnsi="Times New Roman" w:cs="Times New Roman"/>
        </w:rPr>
      </w:pPr>
    </w:p>
    <w:p w14:paraId="49F799FE" w14:textId="77777777" w:rsidR="00191E49" w:rsidRDefault="00191E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F9861CC" w14:textId="2C64F8F8" w:rsidR="00191E49" w:rsidRDefault="00D10208" w:rsidP="00191E4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4BD75D" wp14:editId="1543CD38">
            <wp:extent cx="2564765" cy="4909446"/>
            <wp:effectExtent l="0" t="0" r="63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2"/>
                    <a:stretch/>
                  </pic:blipFill>
                  <pic:spPr bwMode="auto">
                    <a:xfrm>
                      <a:off x="0" y="0"/>
                      <a:ext cx="2589019" cy="495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EB6C3" w14:textId="15429F05" w:rsidR="0036199D" w:rsidRDefault="00C4265A" w:rsidP="00BD635C">
      <w:pPr>
        <w:spacing w:line="360" w:lineRule="auto"/>
        <w:jc w:val="both"/>
        <w:rPr>
          <w:rFonts w:ascii="Times New Roman" w:hAnsi="Times New Roman" w:cs="Times New Roman"/>
        </w:rPr>
      </w:pPr>
      <w:r w:rsidRPr="009145B5">
        <w:rPr>
          <w:rFonts w:ascii="Times New Roman" w:hAnsi="Times New Roman" w:cs="Times New Roman"/>
          <w:b/>
          <w:bCs/>
        </w:rPr>
        <w:t>Figure</w:t>
      </w:r>
      <w:r w:rsidR="007E11A0">
        <w:rPr>
          <w:rFonts w:ascii="Times New Roman" w:hAnsi="Times New Roman" w:cs="Times New Roman"/>
          <w:b/>
          <w:bCs/>
        </w:rPr>
        <w:t xml:space="preserve"> 4-figure</w:t>
      </w:r>
      <w:r w:rsidR="007E11A0">
        <w:rPr>
          <w:rFonts w:ascii="Times New Roman" w:hAnsi="Times New Roman" w:cs="Times New Roman"/>
          <w:b/>
          <w:bCs/>
        </w:rPr>
        <w:t xml:space="preserve"> </w:t>
      </w:r>
      <w:r w:rsidR="007E11A0">
        <w:rPr>
          <w:rFonts w:ascii="Times New Roman" w:hAnsi="Times New Roman" w:cs="Times New Roman"/>
          <w:b/>
          <w:bCs/>
        </w:rPr>
        <w:t>s</w:t>
      </w:r>
      <w:r w:rsidR="007E11A0">
        <w:rPr>
          <w:rFonts w:ascii="Times New Roman" w:hAnsi="Times New Roman" w:cs="Times New Roman"/>
          <w:b/>
          <w:bCs/>
        </w:rPr>
        <w:t>upplement</w:t>
      </w:r>
      <w:r w:rsidRPr="009145B5">
        <w:rPr>
          <w:rFonts w:ascii="Times New Roman" w:hAnsi="Times New Roman" w:cs="Times New Roman"/>
          <w:b/>
          <w:bCs/>
        </w:rPr>
        <w:t xml:space="preserve"> </w:t>
      </w:r>
      <w:r w:rsidR="00780CC1">
        <w:rPr>
          <w:rFonts w:ascii="Times New Roman" w:hAnsi="Times New Roman" w:cs="Times New Roman"/>
          <w:b/>
          <w:bCs/>
        </w:rPr>
        <w:t>1</w:t>
      </w:r>
      <w:r w:rsidRPr="009145B5">
        <w:rPr>
          <w:rFonts w:ascii="Times New Roman" w:hAnsi="Times New Roman" w:cs="Times New Roman"/>
          <w:b/>
          <w:bCs/>
        </w:rPr>
        <w:t>. A.</w:t>
      </w:r>
      <w:r w:rsidRPr="009145B5">
        <w:rPr>
          <w:rFonts w:ascii="Times New Roman" w:hAnsi="Times New Roman" w:cs="Times New Roman"/>
        </w:rPr>
        <w:t xml:space="preserve"> frequency distribution of 25-min sleep bouts in undisturbed flies collected from 5 cycles. Every fly </w:t>
      </w:r>
      <w:r w:rsidR="003B17DE">
        <w:rPr>
          <w:rFonts w:ascii="Times New Roman" w:hAnsi="Times New Roman" w:cs="Times New Roman"/>
        </w:rPr>
        <w:t>displayed</w:t>
      </w:r>
      <w:r w:rsidR="003B17DE" w:rsidRPr="009145B5">
        <w:rPr>
          <w:rFonts w:ascii="Times New Roman" w:hAnsi="Times New Roman" w:cs="Times New Roman"/>
        </w:rPr>
        <w:t xml:space="preserve"> </w:t>
      </w:r>
      <w:r w:rsidRPr="009145B5">
        <w:rPr>
          <w:rFonts w:ascii="Times New Roman" w:hAnsi="Times New Roman" w:cs="Times New Roman"/>
        </w:rPr>
        <w:t xml:space="preserve">at least one bout of sleep that </w:t>
      </w:r>
      <w:r w:rsidR="003B17DE">
        <w:rPr>
          <w:rFonts w:ascii="Times New Roman" w:hAnsi="Times New Roman" w:cs="Times New Roman"/>
        </w:rPr>
        <w:t>was</w:t>
      </w:r>
      <w:r w:rsidRPr="009145B5">
        <w:rPr>
          <w:rFonts w:ascii="Times New Roman" w:hAnsi="Times New Roman" w:cs="Times New Roman"/>
        </w:rPr>
        <w:t xml:space="preserve"> 25-min</w:t>
      </w:r>
      <w:r w:rsidR="003B17DE">
        <w:rPr>
          <w:rFonts w:ascii="Times New Roman" w:hAnsi="Times New Roman" w:cs="Times New Roman"/>
        </w:rPr>
        <w:t xml:space="preserve"> or</w:t>
      </w:r>
      <w:r w:rsidRPr="009145B5">
        <w:rPr>
          <w:rFonts w:ascii="Times New Roman" w:hAnsi="Times New Roman" w:cs="Times New Roman"/>
        </w:rPr>
        <w:t xml:space="preserve"> long</w:t>
      </w:r>
      <w:r w:rsidR="003B17DE">
        <w:rPr>
          <w:rFonts w:ascii="Times New Roman" w:hAnsi="Times New Roman" w:cs="Times New Roman"/>
        </w:rPr>
        <w:t>er</w:t>
      </w:r>
      <w:r w:rsidRPr="009145B5">
        <w:rPr>
          <w:rFonts w:ascii="Times New Roman" w:hAnsi="Times New Roman" w:cs="Times New Roman"/>
        </w:rPr>
        <w:t xml:space="preserve">. </w:t>
      </w:r>
      <w:r w:rsidRPr="009145B5">
        <w:rPr>
          <w:rFonts w:ascii="Times New Roman" w:hAnsi="Times New Roman" w:cs="Times New Roman"/>
          <w:b/>
          <w:bCs/>
        </w:rPr>
        <w:t>B.</w:t>
      </w:r>
      <w:r w:rsidRPr="009145B5">
        <w:rPr>
          <w:rFonts w:ascii="Times New Roman" w:hAnsi="Times New Roman" w:cs="Times New Roman"/>
        </w:rPr>
        <w:t xml:space="preserve"> Total bout numbers in 25-min, long bout sleep across two cycles</w:t>
      </w:r>
      <w:r w:rsidR="003B17DE">
        <w:rPr>
          <w:rFonts w:ascii="Times New Roman" w:hAnsi="Times New Roman" w:cs="Times New Roman"/>
        </w:rPr>
        <w:t xml:space="preserve"> following 24-h of deprivation using 220-s inactivity triggers</w:t>
      </w:r>
      <w:r w:rsidRPr="009145B5">
        <w:rPr>
          <w:rFonts w:ascii="Times New Roman" w:hAnsi="Times New Roman" w:cs="Times New Roman"/>
        </w:rPr>
        <w:t xml:space="preserve"> show</w:t>
      </w:r>
      <w:r>
        <w:rPr>
          <w:rFonts w:ascii="Times New Roman" w:hAnsi="Times New Roman" w:cs="Times New Roman"/>
        </w:rPr>
        <w:t>ed</w:t>
      </w:r>
      <w:r w:rsidRPr="009145B5">
        <w:rPr>
          <w:rFonts w:ascii="Times New Roman" w:hAnsi="Times New Roman" w:cs="Times New Roman"/>
        </w:rPr>
        <w:t xml:space="preserve"> significant increases in focal flies compared to yoked flies (Post1: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4029,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0.02; Post 2: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4186.5,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0.006; Post 3: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3779.5,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0.16). </w:t>
      </w:r>
      <w:r w:rsidRPr="009145B5">
        <w:rPr>
          <w:rFonts w:ascii="Times New Roman" w:hAnsi="Times New Roman" w:cs="Times New Roman"/>
          <w:b/>
          <w:bCs/>
        </w:rPr>
        <w:t xml:space="preserve">C. </w:t>
      </w:r>
      <w:r w:rsidRPr="009145B5">
        <w:rPr>
          <w:rFonts w:ascii="Times New Roman" w:hAnsi="Times New Roman" w:cs="Times New Roman"/>
        </w:rPr>
        <w:t xml:space="preserve">Duration of long bouts are not significantly different between focal and yoked flies in three post-deprivation days (Post1: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3422,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0.53; Post 2: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3229.5,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0.66; Post 3: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3888,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0.08). </w:t>
      </w:r>
      <w:r w:rsidRPr="009145B5">
        <w:rPr>
          <w:rFonts w:ascii="Times New Roman" w:hAnsi="Times New Roman" w:cs="Times New Roman"/>
          <w:i/>
          <w:iCs/>
        </w:rPr>
        <w:t>n</w:t>
      </w:r>
      <w:r w:rsidRPr="009145B5">
        <w:rPr>
          <w:rFonts w:ascii="Times New Roman" w:hAnsi="Times New Roman" w:cs="Times New Roman"/>
        </w:rPr>
        <w:t xml:space="preserve"> = 82 each for focal and yoked categories, and n = 58 for unperturbed controls * &lt; 0.05, and N.S. (Not Significant).</w:t>
      </w:r>
      <w:r w:rsidR="00191E49">
        <w:rPr>
          <w:rFonts w:ascii="Times New Roman" w:hAnsi="Times New Roman" w:cs="Times New Roman"/>
        </w:rPr>
        <w:br w:type="page"/>
      </w:r>
    </w:p>
    <w:p w14:paraId="38ABE387" w14:textId="77777777" w:rsidR="00BD635C" w:rsidRDefault="00BD635C">
      <w:pPr>
        <w:rPr>
          <w:rFonts w:ascii="Times New Roman" w:hAnsi="Times New Roman" w:cs="Times New Roman"/>
        </w:rPr>
      </w:pPr>
    </w:p>
    <w:p w14:paraId="2B964D25" w14:textId="0F518A1A" w:rsidR="00BD635C" w:rsidRDefault="00BD63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62BC1AA" wp14:editId="4A489494">
            <wp:extent cx="5943600" cy="2082165"/>
            <wp:effectExtent l="0" t="0" r="0" b="635"/>
            <wp:docPr id="1760046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46647" name="Picture 176004664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5AFA" w14:textId="15452D8C" w:rsidR="0036199D" w:rsidRDefault="0036199D" w:rsidP="00A145BC">
      <w:pPr>
        <w:spacing w:line="360" w:lineRule="auto"/>
        <w:jc w:val="both"/>
        <w:rPr>
          <w:rFonts w:ascii="Times New Roman" w:hAnsi="Times New Roman" w:cs="Times New Roman"/>
        </w:rPr>
      </w:pPr>
      <w:r w:rsidRPr="009145B5">
        <w:rPr>
          <w:rFonts w:ascii="Times New Roman" w:hAnsi="Times New Roman" w:cs="Times New Roman"/>
          <w:b/>
          <w:bCs/>
        </w:rPr>
        <w:t>Figure</w:t>
      </w:r>
      <w:r w:rsidR="007E11A0">
        <w:rPr>
          <w:rFonts w:ascii="Times New Roman" w:hAnsi="Times New Roman" w:cs="Times New Roman"/>
          <w:b/>
          <w:bCs/>
        </w:rPr>
        <w:t xml:space="preserve"> 5-figure</w:t>
      </w:r>
      <w:r w:rsidR="007E11A0">
        <w:rPr>
          <w:rFonts w:ascii="Times New Roman" w:hAnsi="Times New Roman" w:cs="Times New Roman"/>
          <w:b/>
          <w:bCs/>
        </w:rPr>
        <w:t xml:space="preserve"> </w:t>
      </w:r>
      <w:r w:rsidR="007E11A0">
        <w:rPr>
          <w:rFonts w:ascii="Times New Roman" w:hAnsi="Times New Roman" w:cs="Times New Roman"/>
          <w:b/>
          <w:bCs/>
        </w:rPr>
        <w:t>s</w:t>
      </w:r>
      <w:r w:rsidR="007E11A0">
        <w:rPr>
          <w:rFonts w:ascii="Times New Roman" w:hAnsi="Times New Roman" w:cs="Times New Roman"/>
          <w:b/>
          <w:bCs/>
        </w:rPr>
        <w:t>upplement</w:t>
      </w:r>
      <w:r w:rsidRPr="009145B5">
        <w:rPr>
          <w:rFonts w:ascii="Times New Roman" w:hAnsi="Times New Roman" w:cs="Times New Roman"/>
          <w:b/>
          <w:bCs/>
        </w:rPr>
        <w:t xml:space="preserve"> </w:t>
      </w:r>
      <w:r w:rsidR="00780CC1">
        <w:rPr>
          <w:rFonts w:ascii="Times New Roman" w:hAnsi="Times New Roman" w:cs="Times New Roman"/>
          <w:b/>
          <w:bCs/>
        </w:rPr>
        <w:t>1</w:t>
      </w:r>
      <w:r w:rsidRPr="009145B5">
        <w:rPr>
          <w:rFonts w:ascii="Times New Roman" w:hAnsi="Times New Roman" w:cs="Times New Roman"/>
          <w:b/>
          <w:bCs/>
        </w:rPr>
        <w:t xml:space="preserve">. </w:t>
      </w:r>
      <w:r w:rsidR="00A145BC">
        <w:rPr>
          <w:rFonts w:ascii="Times New Roman" w:hAnsi="Times New Roman" w:cs="Times New Roman"/>
        </w:rPr>
        <w:t xml:space="preserve">Time course of control </w:t>
      </w:r>
      <w:r w:rsidR="00A145BC" w:rsidRPr="00A145BC">
        <w:rPr>
          <w:rFonts w:ascii="Times New Roman" w:hAnsi="Times New Roman" w:cs="Times New Roman"/>
          <w:i/>
          <w:iCs/>
        </w:rPr>
        <w:t>CS</w:t>
      </w:r>
      <w:r w:rsidR="00A145BC">
        <w:rPr>
          <w:rFonts w:ascii="Times New Roman" w:hAnsi="Times New Roman" w:cs="Times New Roman"/>
        </w:rPr>
        <w:t xml:space="preserve"> flies for five LD cycles from a different run (see and compare with Figure 4), showing the remarkable consistency between runs in the amount of 25-minute sleep. Plotted are</w:t>
      </w:r>
      <w:r w:rsidR="00A145BC" w:rsidRPr="00A145BC">
        <w:rPr>
          <w:rFonts w:ascii="Times New Roman" w:hAnsi="Times New Roman" w:cs="Times New Roman"/>
        </w:rPr>
        <w:t xml:space="preserve"> </w:t>
      </w:r>
      <w:proofErr w:type="spellStart"/>
      <w:r w:rsidR="00A145BC">
        <w:rPr>
          <w:rFonts w:ascii="Times New Roman" w:hAnsi="Times New Roman" w:cs="Times New Roman"/>
        </w:rPr>
        <w:t>means±SEM</w:t>
      </w:r>
      <w:proofErr w:type="spellEnd"/>
      <w:r w:rsidR="00A145BC">
        <w:rPr>
          <w:rFonts w:ascii="Times New Roman" w:hAnsi="Times New Roman" w:cs="Times New Roman"/>
        </w:rPr>
        <w:t xml:space="preserve"> and dark shaded regions indicate the dark phase of the LD cycle.</w:t>
      </w:r>
    </w:p>
    <w:p w14:paraId="2CB74EF5" w14:textId="0F5CD4DD" w:rsidR="0036199D" w:rsidRDefault="003619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75EDD2D" w14:textId="77777777" w:rsidR="0036199D" w:rsidRDefault="0036199D">
      <w:pPr>
        <w:rPr>
          <w:rFonts w:ascii="Times New Roman" w:hAnsi="Times New Roman" w:cs="Times New Roman"/>
        </w:rPr>
      </w:pPr>
    </w:p>
    <w:p w14:paraId="3044CCE7" w14:textId="19DB14D8" w:rsidR="00191E49" w:rsidRPr="009145B5" w:rsidRDefault="00C4265A" w:rsidP="00191E4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BB5D71" wp14:editId="6AC81C52">
            <wp:extent cx="5943600" cy="421498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1"/>
                    <a:stretch/>
                  </pic:blipFill>
                  <pic:spPr bwMode="auto">
                    <a:xfrm>
                      <a:off x="0" y="0"/>
                      <a:ext cx="5943600" cy="421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A2525" w14:textId="029BA8EE" w:rsidR="00C4265A" w:rsidRDefault="00C4265A" w:rsidP="00C4265A">
      <w:pPr>
        <w:spacing w:line="360" w:lineRule="auto"/>
        <w:jc w:val="both"/>
        <w:rPr>
          <w:rFonts w:ascii="Times New Roman" w:hAnsi="Times New Roman" w:cs="Times New Roman"/>
        </w:rPr>
      </w:pPr>
      <w:r w:rsidRPr="009145B5">
        <w:rPr>
          <w:rFonts w:ascii="Times New Roman" w:hAnsi="Times New Roman" w:cs="Times New Roman"/>
          <w:b/>
          <w:bCs/>
        </w:rPr>
        <w:t>Figure</w:t>
      </w:r>
      <w:r w:rsidR="007E11A0">
        <w:rPr>
          <w:rFonts w:ascii="Times New Roman" w:hAnsi="Times New Roman" w:cs="Times New Roman"/>
          <w:b/>
          <w:bCs/>
        </w:rPr>
        <w:t xml:space="preserve"> 5-figure supplement</w:t>
      </w:r>
      <w:r w:rsidRPr="009145B5">
        <w:rPr>
          <w:rFonts w:ascii="Times New Roman" w:hAnsi="Times New Roman" w:cs="Times New Roman"/>
          <w:b/>
          <w:bCs/>
        </w:rPr>
        <w:t xml:space="preserve"> </w:t>
      </w:r>
      <w:r w:rsidR="00780CC1">
        <w:rPr>
          <w:rFonts w:ascii="Times New Roman" w:hAnsi="Times New Roman" w:cs="Times New Roman"/>
          <w:b/>
          <w:bCs/>
        </w:rPr>
        <w:t>2</w:t>
      </w:r>
      <w:r w:rsidRPr="009145B5">
        <w:rPr>
          <w:rFonts w:ascii="Times New Roman" w:hAnsi="Times New Roman" w:cs="Times New Roman"/>
          <w:b/>
          <w:bCs/>
        </w:rPr>
        <w:t xml:space="preserve">. A. </w:t>
      </w:r>
      <w:r w:rsidRPr="009145B5">
        <w:rPr>
          <w:rFonts w:ascii="Times New Roman" w:hAnsi="Times New Roman" w:cs="Times New Roman"/>
        </w:rPr>
        <w:t xml:space="preserve">Long-sleep bouts prior to deprivation were not different between focal and yoked flies (Wilcoxon’s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263,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0.09). </w:t>
      </w:r>
      <w:r w:rsidRPr="009145B5">
        <w:rPr>
          <w:rFonts w:ascii="Times New Roman" w:hAnsi="Times New Roman" w:cs="Times New Roman"/>
          <w:b/>
          <w:bCs/>
        </w:rPr>
        <w:t>B.</w:t>
      </w:r>
      <w:r w:rsidRPr="009145B5">
        <w:rPr>
          <w:rFonts w:ascii="Times New Roman" w:hAnsi="Times New Roman" w:cs="Times New Roman"/>
        </w:rPr>
        <w:t xml:space="preserve"> On post-deprivation day 1 focal flies showed significantly increased long bout numbers (Wilcoxon’s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304,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0.004). On second day even though a trend was seen, it was not significant (Wilcoxon’s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244.5,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0.23), before returning to significant levels on post-deprivation day 3 (Wilcoxon’s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295,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0.009). </w:t>
      </w:r>
      <w:r w:rsidRPr="009145B5">
        <w:rPr>
          <w:rFonts w:ascii="Times New Roman" w:hAnsi="Times New Roman" w:cs="Times New Roman"/>
          <w:b/>
          <w:bCs/>
        </w:rPr>
        <w:t>C.</w:t>
      </w:r>
      <w:r w:rsidRPr="009145B5">
        <w:rPr>
          <w:rFonts w:ascii="Times New Roman" w:hAnsi="Times New Roman" w:cs="Times New Roman"/>
        </w:rPr>
        <w:t xml:space="preserve"> Long bout duration on baseline days was not different between focal and yoked flies (Wilcoxon’s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225.5,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0.32). </w:t>
      </w:r>
      <w:r w:rsidRPr="000A23CD">
        <w:rPr>
          <w:rFonts w:ascii="Times New Roman" w:hAnsi="Times New Roman" w:cs="Times New Roman"/>
          <w:b/>
          <w:bCs/>
        </w:rPr>
        <w:t>D.</w:t>
      </w:r>
      <w:r w:rsidRPr="009145B5">
        <w:rPr>
          <w:rFonts w:ascii="Times New Roman" w:hAnsi="Times New Roman" w:cs="Times New Roman"/>
        </w:rPr>
        <w:t xml:space="preserve"> On three post derivation days, focal and yoked pairs did not show significant differences in long bout durations (Post1: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210.5,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0.57; Post 2: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231.5,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0.24; Post 3: Wilcoxon’s </w:t>
      </w:r>
      <w:r w:rsidRPr="009145B5">
        <w:rPr>
          <w:rFonts w:ascii="Times New Roman" w:hAnsi="Times New Roman" w:cs="Times New Roman"/>
          <w:i/>
          <w:iCs/>
        </w:rPr>
        <w:t>W</w:t>
      </w:r>
      <w:r w:rsidRPr="009145B5">
        <w:rPr>
          <w:rFonts w:ascii="Times New Roman" w:hAnsi="Times New Roman" w:cs="Times New Roman"/>
        </w:rPr>
        <w:t xml:space="preserve"> = 242.5, </w:t>
      </w:r>
      <w:r w:rsidRPr="009145B5">
        <w:rPr>
          <w:rFonts w:ascii="Times New Roman" w:hAnsi="Times New Roman" w:cs="Times New Roman"/>
          <w:i/>
          <w:iCs/>
        </w:rPr>
        <w:t>p</w:t>
      </w:r>
      <w:r w:rsidRPr="009145B5">
        <w:rPr>
          <w:rFonts w:ascii="Times New Roman" w:hAnsi="Times New Roman" w:cs="Times New Roman"/>
        </w:rPr>
        <w:t xml:space="preserve"> = 0.14). </w:t>
      </w:r>
      <w:r w:rsidRPr="009145B5">
        <w:rPr>
          <w:rFonts w:ascii="Times New Roman" w:hAnsi="Times New Roman" w:cs="Times New Roman"/>
          <w:i/>
          <w:iCs/>
        </w:rPr>
        <w:t>n</w:t>
      </w:r>
      <w:r w:rsidRPr="009145B5">
        <w:rPr>
          <w:rFonts w:ascii="Times New Roman" w:hAnsi="Times New Roman" w:cs="Times New Roman"/>
        </w:rPr>
        <w:t xml:space="preserve"> = 20 each for focal and yoked categories. * &lt; 0.05, and N.S. (Not Significant).</w:t>
      </w:r>
    </w:p>
    <w:p w14:paraId="00403061" w14:textId="72C3B13B" w:rsidR="00D62C62" w:rsidRDefault="00D62C62" w:rsidP="00C4265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8732768" w14:textId="54BBAE1A" w:rsidR="00D10208" w:rsidRDefault="00D10208" w:rsidP="00C4265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F12F5CF" w14:textId="556CE249" w:rsidR="00D10208" w:rsidRDefault="00D10208" w:rsidP="00C4265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D31ED6D" w14:textId="0F6E3F73" w:rsidR="00D10208" w:rsidRDefault="00D10208" w:rsidP="00C4265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384D1E2" w14:textId="1EFD9FD3" w:rsidR="00D10208" w:rsidRDefault="00D10208" w:rsidP="00D1020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31D8DDB" wp14:editId="78E908A5">
            <wp:extent cx="4470400" cy="261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1B20" w14:textId="2A749B75" w:rsidR="00D10208" w:rsidRDefault="00D10208" w:rsidP="00D1020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67CA5A7" w14:textId="2DB210B9" w:rsidR="00D10208" w:rsidRDefault="007E11A0" w:rsidP="00BD635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</w:t>
      </w:r>
      <w:r w:rsidR="00D10208">
        <w:rPr>
          <w:rFonts w:ascii="Times New Roman" w:hAnsi="Times New Roman" w:cs="Times New Roman"/>
          <w:b/>
          <w:bCs/>
        </w:rPr>
        <w:t>igure</w:t>
      </w:r>
      <w:r>
        <w:rPr>
          <w:rFonts w:ascii="Times New Roman" w:hAnsi="Times New Roman" w:cs="Times New Roman"/>
          <w:b/>
          <w:bCs/>
        </w:rPr>
        <w:t xml:space="preserve"> 6-figure supplement</w:t>
      </w:r>
      <w:r w:rsidR="00D10208">
        <w:rPr>
          <w:rFonts w:ascii="Times New Roman" w:hAnsi="Times New Roman" w:cs="Times New Roman"/>
          <w:b/>
          <w:bCs/>
        </w:rPr>
        <w:t xml:space="preserve"> </w:t>
      </w:r>
      <w:r w:rsidR="00780CC1">
        <w:rPr>
          <w:rFonts w:ascii="Times New Roman" w:hAnsi="Times New Roman" w:cs="Times New Roman"/>
          <w:b/>
          <w:bCs/>
        </w:rPr>
        <w:t>1</w:t>
      </w:r>
      <w:r w:rsidR="00D10208">
        <w:rPr>
          <w:rFonts w:ascii="Times New Roman" w:hAnsi="Times New Roman" w:cs="Times New Roman"/>
          <w:b/>
          <w:bCs/>
        </w:rPr>
        <w:t>.</w:t>
      </w:r>
      <w:r w:rsidR="00056AED">
        <w:rPr>
          <w:rFonts w:ascii="Times New Roman" w:hAnsi="Times New Roman" w:cs="Times New Roman"/>
          <w:b/>
          <w:bCs/>
        </w:rPr>
        <w:t xml:space="preserve"> </w:t>
      </w:r>
      <w:r w:rsidR="00D10208" w:rsidRPr="00BD635C">
        <w:rPr>
          <w:rFonts w:ascii="Times New Roman" w:hAnsi="Times New Roman" w:cs="Times New Roman"/>
        </w:rPr>
        <w:t xml:space="preserve">Spotted amines in MALDI-TOF </w:t>
      </w:r>
      <w:r w:rsidR="00056AED" w:rsidRPr="00BD635C">
        <w:rPr>
          <w:rFonts w:ascii="Times New Roman" w:hAnsi="Times New Roman" w:cs="Times New Roman"/>
        </w:rPr>
        <w:t xml:space="preserve">MS </w:t>
      </w:r>
      <w:r w:rsidR="00D10208" w:rsidRPr="00BD635C">
        <w:rPr>
          <w:rFonts w:ascii="Times New Roman" w:hAnsi="Times New Roman" w:cs="Times New Roman"/>
        </w:rPr>
        <w:t>experiments and detected serotonin concentration at m/z 177.07</w:t>
      </w:r>
      <w:r w:rsidR="00056AED" w:rsidRPr="00BD635C">
        <w:rPr>
          <w:rFonts w:ascii="Times New Roman" w:hAnsi="Times New Roman" w:cs="Times New Roman"/>
        </w:rPr>
        <w:t xml:space="preserve">. Water was used as a solvent to make 1mg/ml </w:t>
      </w:r>
      <w:r w:rsidR="006F6AFF" w:rsidRPr="00BD635C">
        <w:rPr>
          <w:rFonts w:ascii="Times New Roman" w:hAnsi="Times New Roman" w:cs="Times New Roman"/>
        </w:rPr>
        <w:t>concentrations for spotting slides.</w:t>
      </w:r>
      <w:r w:rsidR="006F6AFF">
        <w:rPr>
          <w:rFonts w:ascii="Times New Roman" w:hAnsi="Times New Roman" w:cs="Times New Roman"/>
          <w:b/>
          <w:bCs/>
        </w:rPr>
        <w:t xml:space="preserve"> </w:t>
      </w:r>
    </w:p>
    <w:p w14:paraId="0CA14181" w14:textId="77777777" w:rsidR="006F6AFF" w:rsidRPr="00191E49" w:rsidRDefault="006F6AFF" w:rsidP="006F6AFF">
      <w:pPr>
        <w:spacing w:line="360" w:lineRule="auto"/>
        <w:rPr>
          <w:rFonts w:ascii="Times New Roman" w:hAnsi="Times New Roman" w:cs="Times New Roman"/>
          <w:b/>
          <w:bCs/>
        </w:rPr>
      </w:pPr>
    </w:p>
    <w:sectPr w:rsidR="006F6AFF" w:rsidRPr="00191E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E49"/>
    <w:rsid w:val="00056AED"/>
    <w:rsid w:val="0006369C"/>
    <w:rsid w:val="000E6113"/>
    <w:rsid w:val="00105B5B"/>
    <w:rsid w:val="00191E49"/>
    <w:rsid w:val="001C5B96"/>
    <w:rsid w:val="002016E9"/>
    <w:rsid w:val="0036199D"/>
    <w:rsid w:val="003B17DE"/>
    <w:rsid w:val="004031A9"/>
    <w:rsid w:val="004060BA"/>
    <w:rsid w:val="005D02CE"/>
    <w:rsid w:val="006F6AFF"/>
    <w:rsid w:val="00780CC1"/>
    <w:rsid w:val="007E11A0"/>
    <w:rsid w:val="009E4695"/>
    <w:rsid w:val="00A145BC"/>
    <w:rsid w:val="00BA161B"/>
    <w:rsid w:val="00BD46FC"/>
    <w:rsid w:val="00BD635C"/>
    <w:rsid w:val="00C4265A"/>
    <w:rsid w:val="00D10208"/>
    <w:rsid w:val="00D62C62"/>
    <w:rsid w:val="00DA4CA7"/>
    <w:rsid w:val="00DE5AF3"/>
    <w:rsid w:val="00EA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F91B0"/>
  <w15:chartTrackingRefBased/>
  <w15:docId w15:val="{25838CBE-DF04-244C-BA8A-16D0A34CA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1E49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06369C"/>
  </w:style>
  <w:style w:type="character" w:styleId="CommentReference">
    <w:name w:val="annotation reference"/>
    <w:basedOn w:val="DefaultParagraphFont"/>
    <w:uiPriority w:val="99"/>
    <w:semiHidden/>
    <w:unhideWhenUsed/>
    <w:rsid w:val="00DA4C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C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C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C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C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hyperlink" Target="mailto:oshafer@gc.cuny.edu" TargetMode="Externa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Lakshman Abhilash</dc:creator>
  <cp:keywords/>
  <dc:description/>
  <cp:lastModifiedBy>Lakshman Abhilash</cp:lastModifiedBy>
  <cp:revision>5</cp:revision>
  <dcterms:created xsi:type="dcterms:W3CDTF">2023-07-12T20:44:00Z</dcterms:created>
  <dcterms:modified xsi:type="dcterms:W3CDTF">2023-10-04T15:57:00Z</dcterms:modified>
</cp:coreProperties>
</file>