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88A8" w14:textId="217E669B" w:rsidR="00906523" w:rsidRPr="00B41962" w:rsidRDefault="00906523" w:rsidP="007C7486">
      <w:pPr>
        <w:pStyle w:val="NoSpacing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003DCA" w14:textId="7FBE3247" w:rsidR="007C7486" w:rsidRPr="00677813" w:rsidRDefault="00677813" w:rsidP="007C7486">
      <w:pPr>
        <w:jc w:val="center"/>
        <w:rPr>
          <w:b/>
          <w:bCs/>
          <w:color w:val="000000" w:themeColor="text1"/>
        </w:rPr>
      </w:pPr>
      <w:r w:rsidRPr="00677813">
        <w:rPr>
          <w:color w:val="000000"/>
          <w:shd w:val="clear" w:color="auto" w:fill="FFFFFF"/>
        </w:rPr>
        <w:t>S</w:t>
      </w:r>
      <w:r w:rsidRPr="00B01C3A">
        <w:rPr>
          <w:color w:val="000000"/>
          <w:shd w:val="clear" w:color="auto" w:fill="FFFFFF"/>
        </w:rPr>
        <w:t>upplementary file 1a</w:t>
      </w:r>
      <w:r w:rsidR="007C7486" w:rsidRPr="00677813">
        <w:rPr>
          <w:bCs/>
          <w:color w:val="000000" w:themeColor="text1"/>
        </w:rPr>
        <w:t>. Plasmids used in this study</w:t>
      </w:r>
    </w:p>
    <w:tbl>
      <w:tblPr>
        <w:tblStyle w:val="1"/>
        <w:tblW w:w="7380" w:type="dxa"/>
        <w:jc w:val="center"/>
        <w:tblLook w:val="04A0" w:firstRow="1" w:lastRow="0" w:firstColumn="1" w:lastColumn="0" w:noHBand="0" w:noVBand="1"/>
      </w:tblPr>
      <w:tblGrid>
        <w:gridCol w:w="2777"/>
        <w:gridCol w:w="4603"/>
      </w:tblGrid>
      <w:tr w:rsidR="00B41962" w:rsidRPr="00B41962" w14:paraId="702248A1" w14:textId="77777777" w:rsidTr="007C7486">
        <w:trPr>
          <w:trHeight w:val="53"/>
          <w:jc w:val="center"/>
        </w:trPr>
        <w:tc>
          <w:tcPr>
            <w:tcW w:w="2777" w:type="dxa"/>
            <w:vAlign w:val="center"/>
          </w:tcPr>
          <w:p w14:paraId="294F51D0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Plasmid number</w:t>
            </w:r>
          </w:p>
        </w:tc>
        <w:tc>
          <w:tcPr>
            <w:tcW w:w="4603" w:type="dxa"/>
            <w:vAlign w:val="center"/>
          </w:tcPr>
          <w:p w14:paraId="630273D3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Description</w:t>
            </w:r>
          </w:p>
        </w:tc>
      </w:tr>
      <w:tr w:rsidR="00B41962" w:rsidRPr="00B41962" w14:paraId="17AB21E0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6E4946AA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pTFW2592</w:t>
            </w:r>
          </w:p>
        </w:tc>
        <w:tc>
          <w:tcPr>
            <w:tcW w:w="4603" w:type="dxa"/>
            <w:vAlign w:val="center"/>
          </w:tcPr>
          <w:p w14:paraId="0C28E378" w14:textId="77777777" w:rsidR="007C7486" w:rsidRPr="00B41962" w:rsidRDefault="007C7486" w:rsidP="007C7486">
            <w:pPr>
              <w:rPr>
                <w:strike/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 xml:space="preserve">pYC2/NT-C, The mock control. </w:t>
            </w:r>
          </w:p>
        </w:tc>
      </w:tr>
      <w:tr w:rsidR="00B41962" w:rsidRPr="00B41962" w14:paraId="02677E9A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1B3F5975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pTFW9957</w:t>
            </w:r>
          </w:p>
        </w:tc>
        <w:tc>
          <w:tcPr>
            <w:tcW w:w="4603" w:type="dxa"/>
            <w:vAlign w:val="center"/>
          </w:tcPr>
          <w:p w14:paraId="68579121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-LacZ-NVH</w:t>
            </w:r>
          </w:p>
        </w:tc>
      </w:tr>
      <w:tr w:rsidR="00B41962" w:rsidRPr="00B41962" w14:paraId="3D486E5B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577084BA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pTFW9958</w:t>
            </w:r>
          </w:p>
        </w:tc>
        <w:tc>
          <w:tcPr>
            <w:tcW w:w="4603" w:type="dxa"/>
            <w:vAlign w:val="center"/>
          </w:tcPr>
          <w:p w14:paraId="12A0C8EA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-RAD51-</w:t>
            </w:r>
            <w:proofErr w:type="gramStart"/>
            <w:r w:rsidRPr="00B41962">
              <w:rPr>
                <w:i/>
                <w:color w:val="000000" w:themeColor="text1"/>
                <w:sz w:val="20"/>
                <w:szCs w:val="20"/>
              </w:rPr>
              <w:t>NTD(</w:t>
            </w:r>
            <w:proofErr w:type="gramEnd"/>
            <w:r w:rsidRPr="00B41962">
              <w:rPr>
                <w:i/>
                <w:color w:val="000000" w:themeColor="text1"/>
                <w:sz w:val="20"/>
                <w:szCs w:val="20"/>
              </w:rPr>
              <w:t xml:space="preserve">1-66 </w:t>
            </w:r>
            <w:proofErr w:type="spellStart"/>
            <w:r w:rsidRPr="00B41962">
              <w:rPr>
                <w:i/>
                <w:color w:val="000000" w:themeColor="text1"/>
                <w:sz w:val="20"/>
                <w:szCs w:val="20"/>
              </w:rPr>
              <w:t>a.a.</w:t>
            </w:r>
            <w:proofErr w:type="spellEnd"/>
            <w:r w:rsidRPr="00B41962">
              <w:rPr>
                <w:i/>
                <w:color w:val="000000" w:themeColor="text1"/>
                <w:sz w:val="20"/>
                <w:szCs w:val="20"/>
              </w:rPr>
              <w:t>)- LacZ-NVH</w:t>
            </w:r>
          </w:p>
        </w:tc>
      </w:tr>
      <w:tr w:rsidR="00B41962" w:rsidRPr="00B41962" w14:paraId="2A000F18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1EBE7F7D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pTFW9962</w:t>
            </w:r>
          </w:p>
        </w:tc>
        <w:tc>
          <w:tcPr>
            <w:tcW w:w="4603" w:type="dxa"/>
            <w:vAlign w:val="center"/>
          </w:tcPr>
          <w:p w14:paraId="0D2D9D81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 xml:space="preserve">-RAD53-SCD1(1-29 </w:t>
            </w:r>
            <w:proofErr w:type="spellStart"/>
            <w:r w:rsidRPr="00B41962">
              <w:rPr>
                <w:i/>
                <w:color w:val="000000" w:themeColor="text1"/>
                <w:sz w:val="20"/>
                <w:szCs w:val="20"/>
              </w:rPr>
              <w:t>a.a.</w:t>
            </w:r>
            <w:proofErr w:type="spellEnd"/>
            <w:r w:rsidRPr="00B41962">
              <w:rPr>
                <w:i/>
                <w:color w:val="000000" w:themeColor="text1"/>
                <w:sz w:val="20"/>
                <w:szCs w:val="20"/>
              </w:rPr>
              <w:t>)-LacZ-NVH</w:t>
            </w:r>
          </w:p>
        </w:tc>
      </w:tr>
      <w:tr w:rsidR="00B41962" w:rsidRPr="00B41962" w14:paraId="317D2438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5F4FCC28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pTFW9963</w:t>
            </w:r>
          </w:p>
        </w:tc>
        <w:tc>
          <w:tcPr>
            <w:tcW w:w="4603" w:type="dxa"/>
            <w:vAlign w:val="center"/>
          </w:tcPr>
          <w:p w14:paraId="1357FC77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-HOP1-</w:t>
            </w:r>
            <w:proofErr w:type="gramStart"/>
            <w:r w:rsidRPr="00B41962">
              <w:rPr>
                <w:i/>
                <w:color w:val="000000" w:themeColor="text1"/>
                <w:sz w:val="20"/>
                <w:szCs w:val="20"/>
              </w:rPr>
              <w:t>SCD(</w:t>
            </w:r>
            <w:proofErr w:type="gramEnd"/>
            <w:r w:rsidRPr="00B41962">
              <w:rPr>
                <w:i/>
                <w:color w:val="000000" w:themeColor="text1"/>
                <w:sz w:val="20"/>
                <w:szCs w:val="20"/>
              </w:rPr>
              <w:t xml:space="preserve">258-324 </w:t>
            </w:r>
            <w:proofErr w:type="spellStart"/>
            <w:r w:rsidRPr="00B41962">
              <w:rPr>
                <w:i/>
                <w:color w:val="000000" w:themeColor="text1"/>
                <w:sz w:val="20"/>
                <w:szCs w:val="20"/>
              </w:rPr>
              <w:t>a.a.</w:t>
            </w:r>
            <w:proofErr w:type="spellEnd"/>
            <w:r w:rsidRPr="00B41962">
              <w:rPr>
                <w:i/>
                <w:color w:val="000000" w:themeColor="text1"/>
                <w:sz w:val="20"/>
                <w:szCs w:val="20"/>
              </w:rPr>
              <w:t>)-LacZ-NVH</w:t>
            </w:r>
          </w:p>
        </w:tc>
      </w:tr>
      <w:tr w:rsidR="00B41962" w:rsidRPr="00B41962" w14:paraId="3DAFE51C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28E33AA8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pTFW10027</w:t>
            </w:r>
          </w:p>
        </w:tc>
        <w:tc>
          <w:tcPr>
            <w:tcW w:w="4603" w:type="dxa"/>
            <w:vAlign w:val="center"/>
          </w:tcPr>
          <w:p w14:paraId="304E0F5B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-SML1-</w:t>
            </w:r>
            <w:proofErr w:type="gramStart"/>
            <w:r w:rsidRPr="00B41962">
              <w:rPr>
                <w:i/>
                <w:color w:val="000000" w:themeColor="text1"/>
                <w:sz w:val="20"/>
                <w:szCs w:val="20"/>
              </w:rPr>
              <w:t>NTD(</w:t>
            </w:r>
            <w:proofErr w:type="gramEnd"/>
            <w:r w:rsidRPr="00B41962">
              <w:rPr>
                <w:i/>
                <w:color w:val="000000" w:themeColor="text1"/>
                <w:sz w:val="20"/>
                <w:szCs w:val="20"/>
              </w:rPr>
              <w:t xml:space="preserve">1-27 </w:t>
            </w:r>
            <w:proofErr w:type="spellStart"/>
            <w:r w:rsidRPr="00B41962">
              <w:rPr>
                <w:i/>
                <w:color w:val="000000" w:themeColor="text1"/>
                <w:sz w:val="20"/>
                <w:szCs w:val="20"/>
              </w:rPr>
              <w:t>a.a.</w:t>
            </w:r>
            <w:proofErr w:type="spellEnd"/>
            <w:r w:rsidRPr="00B41962">
              <w:rPr>
                <w:i/>
                <w:color w:val="000000" w:themeColor="text1"/>
                <w:sz w:val="20"/>
                <w:szCs w:val="20"/>
              </w:rPr>
              <w:t>)-LacZ-NVH</w:t>
            </w:r>
          </w:p>
        </w:tc>
      </w:tr>
      <w:tr w:rsidR="00B41962" w:rsidRPr="00B41962" w14:paraId="25AD7DE5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1FF52EDA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pTFW10028</w:t>
            </w:r>
          </w:p>
        </w:tc>
        <w:tc>
          <w:tcPr>
            <w:tcW w:w="4603" w:type="dxa"/>
            <w:vAlign w:val="center"/>
          </w:tcPr>
          <w:p w14:paraId="1C132635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-SML1-</w:t>
            </w:r>
            <w:proofErr w:type="gramStart"/>
            <w:r w:rsidRPr="00B41962">
              <w:rPr>
                <w:i/>
                <w:color w:val="000000" w:themeColor="text1"/>
                <w:sz w:val="20"/>
                <w:szCs w:val="20"/>
              </w:rPr>
              <w:t>NTD(</w:t>
            </w:r>
            <w:proofErr w:type="gramEnd"/>
            <w:r w:rsidRPr="00B41962">
              <w:rPr>
                <w:i/>
                <w:color w:val="000000" w:themeColor="text1"/>
                <w:sz w:val="20"/>
                <w:szCs w:val="20"/>
              </w:rPr>
              <w:t xml:space="preserve">1-50 </w:t>
            </w:r>
            <w:proofErr w:type="spellStart"/>
            <w:r w:rsidRPr="00B41962">
              <w:rPr>
                <w:i/>
                <w:color w:val="000000" w:themeColor="text1"/>
                <w:sz w:val="20"/>
                <w:szCs w:val="20"/>
              </w:rPr>
              <w:t>a.a.</w:t>
            </w:r>
            <w:proofErr w:type="spellEnd"/>
            <w:r w:rsidRPr="00B41962">
              <w:rPr>
                <w:i/>
                <w:color w:val="000000" w:themeColor="text1"/>
                <w:sz w:val="20"/>
                <w:szCs w:val="20"/>
              </w:rPr>
              <w:t>)-LacZ-NVH</w:t>
            </w:r>
          </w:p>
        </w:tc>
      </w:tr>
      <w:tr w:rsidR="00B41962" w:rsidRPr="00B41962" w14:paraId="53BE3F77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0BC38E57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pTFW10005</w:t>
            </w:r>
          </w:p>
        </w:tc>
        <w:tc>
          <w:tcPr>
            <w:tcW w:w="4603" w:type="dxa"/>
            <w:vAlign w:val="center"/>
          </w:tcPr>
          <w:p w14:paraId="68385268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-SUP35-</w:t>
            </w:r>
            <w:proofErr w:type="gramStart"/>
            <w:r w:rsidRPr="00B41962">
              <w:rPr>
                <w:i/>
                <w:color w:val="000000" w:themeColor="text1"/>
                <w:sz w:val="20"/>
                <w:szCs w:val="20"/>
              </w:rPr>
              <w:t>PND(</w:t>
            </w:r>
            <w:proofErr w:type="gramEnd"/>
            <w:r w:rsidRPr="00B41962">
              <w:rPr>
                <w:i/>
                <w:color w:val="000000" w:themeColor="text1"/>
                <w:sz w:val="20"/>
                <w:szCs w:val="20"/>
              </w:rPr>
              <w:t xml:space="preserve">1-39 </w:t>
            </w:r>
            <w:proofErr w:type="spellStart"/>
            <w:r w:rsidRPr="00B41962">
              <w:rPr>
                <w:i/>
                <w:color w:val="000000" w:themeColor="text1"/>
                <w:sz w:val="20"/>
                <w:szCs w:val="20"/>
              </w:rPr>
              <w:t>a.a.</w:t>
            </w:r>
            <w:proofErr w:type="spellEnd"/>
            <w:r w:rsidRPr="00B41962">
              <w:rPr>
                <w:i/>
                <w:color w:val="000000" w:themeColor="text1"/>
                <w:sz w:val="20"/>
                <w:szCs w:val="20"/>
              </w:rPr>
              <w:t>)-LacZ-NVH</w:t>
            </w:r>
          </w:p>
        </w:tc>
      </w:tr>
      <w:tr w:rsidR="00B41962" w:rsidRPr="00B41962" w14:paraId="09360386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44959059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rFonts w:eastAsia="PMingLiU"/>
                <w:color w:val="000000" w:themeColor="text1"/>
                <w:sz w:val="20"/>
                <w:szCs w:val="20"/>
              </w:rPr>
              <w:t>pTFW10221</w:t>
            </w:r>
          </w:p>
        </w:tc>
        <w:tc>
          <w:tcPr>
            <w:tcW w:w="4603" w:type="dxa"/>
            <w:vAlign w:val="center"/>
          </w:tcPr>
          <w:p w14:paraId="38CF7130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-SUP35-</w:t>
            </w:r>
            <w:proofErr w:type="gramStart"/>
            <w:r w:rsidRPr="00B41962">
              <w:rPr>
                <w:i/>
                <w:color w:val="000000" w:themeColor="text1"/>
                <w:sz w:val="20"/>
                <w:szCs w:val="20"/>
              </w:rPr>
              <w:t>PFD(</w:t>
            </w:r>
            <w:proofErr w:type="gramEnd"/>
            <w:r w:rsidRPr="00B41962">
              <w:rPr>
                <w:i/>
                <w:color w:val="000000" w:themeColor="text1"/>
                <w:sz w:val="20"/>
                <w:szCs w:val="20"/>
              </w:rPr>
              <w:t xml:space="preserve">1-114 </w:t>
            </w:r>
            <w:proofErr w:type="spellStart"/>
            <w:r w:rsidRPr="00B41962">
              <w:rPr>
                <w:i/>
                <w:color w:val="000000" w:themeColor="text1"/>
                <w:sz w:val="20"/>
                <w:szCs w:val="20"/>
              </w:rPr>
              <w:t>a.a.</w:t>
            </w:r>
            <w:proofErr w:type="spellEnd"/>
            <w:r w:rsidRPr="00B41962">
              <w:rPr>
                <w:i/>
                <w:color w:val="000000" w:themeColor="text1"/>
                <w:sz w:val="20"/>
                <w:szCs w:val="20"/>
              </w:rPr>
              <w:t>)-LacZ-NVH</w:t>
            </w:r>
          </w:p>
        </w:tc>
      </w:tr>
      <w:tr w:rsidR="00B41962" w:rsidRPr="00B41962" w14:paraId="0C2564D3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7831F149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pTFW10169</w:t>
            </w:r>
          </w:p>
        </w:tc>
        <w:tc>
          <w:tcPr>
            <w:tcW w:w="4603" w:type="dxa"/>
            <w:vAlign w:val="center"/>
          </w:tcPr>
          <w:p w14:paraId="2F0273E8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-NEW1-</w:t>
            </w:r>
            <w:proofErr w:type="gramStart"/>
            <w:r w:rsidRPr="00B41962">
              <w:rPr>
                <w:i/>
                <w:color w:val="000000" w:themeColor="text1"/>
                <w:sz w:val="20"/>
                <w:szCs w:val="20"/>
              </w:rPr>
              <w:t>NPD(</w:t>
            </w:r>
            <w:proofErr w:type="gramEnd"/>
            <w:r w:rsidRPr="00B41962">
              <w:rPr>
                <w:i/>
                <w:color w:val="000000" w:themeColor="text1"/>
                <w:sz w:val="20"/>
                <w:szCs w:val="20"/>
              </w:rPr>
              <w:t xml:space="preserve">1-156 </w:t>
            </w:r>
            <w:proofErr w:type="spellStart"/>
            <w:r w:rsidRPr="00B41962">
              <w:rPr>
                <w:i/>
                <w:color w:val="000000" w:themeColor="text1"/>
                <w:sz w:val="20"/>
                <w:szCs w:val="20"/>
              </w:rPr>
              <w:t>a.a.</w:t>
            </w:r>
            <w:proofErr w:type="spellEnd"/>
            <w:r w:rsidRPr="00B41962">
              <w:rPr>
                <w:i/>
                <w:color w:val="000000" w:themeColor="text1"/>
                <w:sz w:val="20"/>
                <w:szCs w:val="20"/>
              </w:rPr>
              <w:t>)-LacZ-NVH</w:t>
            </w:r>
          </w:p>
        </w:tc>
      </w:tr>
      <w:tr w:rsidR="00B41962" w:rsidRPr="00B41962" w14:paraId="09442C66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1199A874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pTFW10177</w:t>
            </w:r>
          </w:p>
        </w:tc>
        <w:tc>
          <w:tcPr>
            <w:tcW w:w="4603" w:type="dxa"/>
            <w:vAlign w:val="center"/>
          </w:tcPr>
          <w:p w14:paraId="4EE02DA7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-URE2-</w:t>
            </w:r>
            <w:proofErr w:type="gramStart"/>
            <w:r w:rsidRPr="00B41962">
              <w:rPr>
                <w:i/>
                <w:color w:val="000000" w:themeColor="text1"/>
                <w:sz w:val="20"/>
                <w:szCs w:val="20"/>
              </w:rPr>
              <w:t>UPD(</w:t>
            </w:r>
            <w:proofErr w:type="gramEnd"/>
            <w:r w:rsidRPr="00B41962">
              <w:rPr>
                <w:i/>
                <w:color w:val="000000" w:themeColor="text1"/>
                <w:sz w:val="20"/>
                <w:szCs w:val="20"/>
              </w:rPr>
              <w:t xml:space="preserve">1-91 </w:t>
            </w:r>
            <w:proofErr w:type="spellStart"/>
            <w:r w:rsidRPr="00B41962">
              <w:rPr>
                <w:i/>
                <w:color w:val="000000" w:themeColor="text1"/>
                <w:sz w:val="20"/>
                <w:szCs w:val="20"/>
              </w:rPr>
              <w:t>a.a.</w:t>
            </w:r>
            <w:proofErr w:type="spellEnd"/>
            <w:r w:rsidRPr="00B41962">
              <w:rPr>
                <w:i/>
                <w:color w:val="000000" w:themeColor="text1"/>
                <w:sz w:val="20"/>
                <w:szCs w:val="20"/>
              </w:rPr>
              <w:t>)-LacZ-NVH</w:t>
            </w:r>
          </w:p>
        </w:tc>
      </w:tr>
      <w:tr w:rsidR="00B41962" w:rsidRPr="00B41962" w14:paraId="0E6B17A9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1767F889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pTFW9959</w:t>
            </w:r>
          </w:p>
        </w:tc>
        <w:tc>
          <w:tcPr>
            <w:tcW w:w="4603" w:type="dxa"/>
            <w:vAlign w:val="center"/>
          </w:tcPr>
          <w:p w14:paraId="0AB64B15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-rad51-NTD-3SA-LacZ-NVH</w:t>
            </w:r>
          </w:p>
        </w:tc>
      </w:tr>
      <w:tr w:rsidR="00B41962" w:rsidRPr="00B41962" w14:paraId="5790EAE9" w14:textId="77777777" w:rsidTr="007C7486">
        <w:trPr>
          <w:trHeight w:val="227"/>
          <w:jc w:val="center"/>
        </w:trPr>
        <w:tc>
          <w:tcPr>
            <w:tcW w:w="2777" w:type="dxa"/>
            <w:shd w:val="clear" w:color="auto" w:fill="FFFFFF"/>
            <w:vAlign w:val="center"/>
          </w:tcPr>
          <w:p w14:paraId="3D775642" w14:textId="77777777" w:rsidR="007C7486" w:rsidRPr="00B41962" w:rsidRDefault="007C7486" w:rsidP="007C7486">
            <w:pPr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B41962">
              <w:rPr>
                <w:rFonts w:eastAsia="PMingLiU" w:hint="eastAsia"/>
                <w:color w:val="000000" w:themeColor="text1"/>
                <w:sz w:val="20"/>
                <w:szCs w:val="20"/>
              </w:rPr>
              <w:t>pTFW10095</w:t>
            </w:r>
          </w:p>
        </w:tc>
        <w:tc>
          <w:tcPr>
            <w:tcW w:w="4603" w:type="dxa"/>
            <w:shd w:val="clear" w:color="auto" w:fill="FFFFFF"/>
            <w:vAlign w:val="center"/>
          </w:tcPr>
          <w:p w14:paraId="2634EDBB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-rad51-NTD-8STA-LacZ-NVH</w:t>
            </w:r>
          </w:p>
        </w:tc>
      </w:tr>
      <w:tr w:rsidR="00B41962" w:rsidRPr="00B41962" w14:paraId="3F68D1F5" w14:textId="77777777" w:rsidTr="007C7486">
        <w:trPr>
          <w:trHeight w:val="227"/>
          <w:jc w:val="center"/>
        </w:trPr>
        <w:tc>
          <w:tcPr>
            <w:tcW w:w="2777" w:type="dxa"/>
            <w:shd w:val="clear" w:color="auto" w:fill="FFFFFF"/>
            <w:vAlign w:val="center"/>
          </w:tcPr>
          <w:p w14:paraId="6D90CD86" w14:textId="77777777" w:rsidR="007C7486" w:rsidRPr="00B41962" w:rsidRDefault="007C7486" w:rsidP="007C7486">
            <w:pPr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B41962">
              <w:rPr>
                <w:rFonts w:eastAsia="PMingLiU" w:hint="eastAsia"/>
                <w:color w:val="000000" w:themeColor="text1"/>
                <w:sz w:val="20"/>
                <w:szCs w:val="20"/>
              </w:rPr>
              <w:t>pTFW10096</w:t>
            </w:r>
          </w:p>
        </w:tc>
        <w:tc>
          <w:tcPr>
            <w:tcW w:w="4603" w:type="dxa"/>
            <w:shd w:val="clear" w:color="auto" w:fill="FFFFFF"/>
            <w:vAlign w:val="center"/>
          </w:tcPr>
          <w:p w14:paraId="6729888F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-rad51-NTD-11STA-LacZ-NVH</w:t>
            </w:r>
          </w:p>
        </w:tc>
      </w:tr>
      <w:tr w:rsidR="00B41962" w:rsidRPr="00B41962" w14:paraId="17FB5702" w14:textId="77777777" w:rsidTr="007C7486">
        <w:trPr>
          <w:trHeight w:val="227"/>
          <w:jc w:val="center"/>
        </w:trPr>
        <w:tc>
          <w:tcPr>
            <w:tcW w:w="2777" w:type="dxa"/>
            <w:shd w:val="clear" w:color="auto" w:fill="FFFFFF"/>
            <w:vAlign w:val="center"/>
          </w:tcPr>
          <w:p w14:paraId="334B6F15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pTFW9993</w:t>
            </w:r>
          </w:p>
        </w:tc>
        <w:tc>
          <w:tcPr>
            <w:tcW w:w="4603" w:type="dxa"/>
            <w:shd w:val="clear" w:color="auto" w:fill="FFFFFF"/>
            <w:vAlign w:val="center"/>
          </w:tcPr>
          <w:p w14:paraId="6FF1529D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-rad51-NTD-6SQA-LacZ-NVH</w:t>
            </w:r>
          </w:p>
        </w:tc>
      </w:tr>
      <w:tr w:rsidR="00B41962" w:rsidRPr="00B41962" w14:paraId="74C89967" w14:textId="77777777" w:rsidTr="007C7486">
        <w:trPr>
          <w:trHeight w:val="227"/>
          <w:jc w:val="center"/>
        </w:trPr>
        <w:tc>
          <w:tcPr>
            <w:tcW w:w="2777" w:type="dxa"/>
            <w:shd w:val="clear" w:color="auto" w:fill="FFFFFF"/>
            <w:vAlign w:val="center"/>
          </w:tcPr>
          <w:p w14:paraId="2045B8E0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pTFW9994</w:t>
            </w:r>
          </w:p>
        </w:tc>
        <w:tc>
          <w:tcPr>
            <w:tcW w:w="4603" w:type="dxa"/>
            <w:shd w:val="clear" w:color="auto" w:fill="FFFFFF"/>
            <w:vAlign w:val="center"/>
          </w:tcPr>
          <w:p w14:paraId="2DD2385A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-rad51-NTD-9SQA-LacZ-NVH</w:t>
            </w:r>
          </w:p>
        </w:tc>
      </w:tr>
      <w:tr w:rsidR="00B41962" w:rsidRPr="00B41962" w14:paraId="0B4E5319" w14:textId="77777777" w:rsidTr="007C7486">
        <w:trPr>
          <w:trHeight w:val="227"/>
          <w:jc w:val="center"/>
        </w:trPr>
        <w:tc>
          <w:tcPr>
            <w:tcW w:w="2777" w:type="dxa"/>
            <w:shd w:val="clear" w:color="auto" w:fill="FFFFFF"/>
            <w:vAlign w:val="center"/>
          </w:tcPr>
          <w:p w14:paraId="4EB1F3E9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pTFW9995</w:t>
            </w:r>
          </w:p>
        </w:tc>
        <w:tc>
          <w:tcPr>
            <w:tcW w:w="4603" w:type="dxa"/>
            <w:shd w:val="clear" w:color="auto" w:fill="FFFFFF"/>
            <w:vAlign w:val="center"/>
          </w:tcPr>
          <w:p w14:paraId="1BE71647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-rad51-NTD-12SQA-LacZ-NVH</w:t>
            </w:r>
          </w:p>
        </w:tc>
      </w:tr>
      <w:tr w:rsidR="00B41962" w:rsidRPr="00B41962" w14:paraId="658CB811" w14:textId="77777777" w:rsidTr="007C7486">
        <w:trPr>
          <w:trHeight w:val="227"/>
          <w:jc w:val="center"/>
        </w:trPr>
        <w:tc>
          <w:tcPr>
            <w:tcW w:w="2777" w:type="dxa"/>
            <w:shd w:val="clear" w:color="auto" w:fill="FFFFFF"/>
            <w:vAlign w:val="center"/>
          </w:tcPr>
          <w:p w14:paraId="56D6AD7D" w14:textId="77777777" w:rsidR="007C7486" w:rsidRPr="00B41962" w:rsidRDefault="007C7486" w:rsidP="007C7486">
            <w:pPr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B41962">
              <w:rPr>
                <w:rFonts w:eastAsia="PMingLiU" w:hint="eastAsia"/>
                <w:color w:val="000000" w:themeColor="text1"/>
                <w:sz w:val="20"/>
                <w:szCs w:val="20"/>
              </w:rPr>
              <w:t>pTFW10010</w:t>
            </w:r>
          </w:p>
        </w:tc>
        <w:tc>
          <w:tcPr>
            <w:tcW w:w="4603" w:type="dxa"/>
            <w:shd w:val="clear" w:color="auto" w:fill="FFFFFF"/>
            <w:vAlign w:val="center"/>
          </w:tcPr>
          <w:p w14:paraId="04CA7239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-rad51-NTD-3QA -LacZ-NVH</w:t>
            </w:r>
          </w:p>
        </w:tc>
      </w:tr>
      <w:tr w:rsidR="00B41962" w:rsidRPr="00B41962" w14:paraId="4340A781" w14:textId="77777777" w:rsidTr="007C7486">
        <w:trPr>
          <w:trHeight w:val="227"/>
          <w:jc w:val="center"/>
        </w:trPr>
        <w:tc>
          <w:tcPr>
            <w:tcW w:w="2777" w:type="dxa"/>
            <w:shd w:val="clear" w:color="auto" w:fill="FFFFFF"/>
            <w:vAlign w:val="center"/>
          </w:tcPr>
          <w:p w14:paraId="627E4954" w14:textId="77777777" w:rsidR="007C7486" w:rsidRPr="00B41962" w:rsidRDefault="007C7486" w:rsidP="007C7486">
            <w:pPr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B41962">
              <w:rPr>
                <w:rFonts w:eastAsia="PMingLiU" w:hint="eastAsia"/>
                <w:color w:val="000000" w:themeColor="text1"/>
                <w:sz w:val="20"/>
                <w:szCs w:val="20"/>
              </w:rPr>
              <w:t>pTFW10254</w:t>
            </w:r>
          </w:p>
        </w:tc>
        <w:tc>
          <w:tcPr>
            <w:tcW w:w="4603" w:type="dxa"/>
            <w:shd w:val="clear" w:color="auto" w:fill="FFFFFF"/>
            <w:vAlign w:val="center"/>
          </w:tcPr>
          <w:p w14:paraId="21CFFD99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-rad51-NTD-9QA-LacZ-NVH</w:t>
            </w:r>
          </w:p>
        </w:tc>
      </w:tr>
      <w:tr w:rsidR="00B41962" w:rsidRPr="00B41962" w14:paraId="20CFC595" w14:textId="77777777" w:rsidTr="007C7486">
        <w:trPr>
          <w:trHeight w:val="227"/>
          <w:jc w:val="center"/>
        </w:trPr>
        <w:tc>
          <w:tcPr>
            <w:tcW w:w="2777" w:type="dxa"/>
            <w:shd w:val="clear" w:color="auto" w:fill="FFFFFF"/>
            <w:vAlign w:val="center"/>
          </w:tcPr>
          <w:p w14:paraId="2266E04C" w14:textId="77777777" w:rsidR="007C7486" w:rsidRPr="00B41962" w:rsidRDefault="007C7486" w:rsidP="007C7486">
            <w:pPr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B41962">
              <w:rPr>
                <w:rFonts w:eastAsia="PMingLiU" w:hint="eastAsia"/>
                <w:color w:val="000000" w:themeColor="text1"/>
                <w:sz w:val="20"/>
                <w:szCs w:val="20"/>
              </w:rPr>
              <w:t>pTFW10255</w:t>
            </w:r>
          </w:p>
        </w:tc>
        <w:tc>
          <w:tcPr>
            <w:tcW w:w="4603" w:type="dxa"/>
            <w:shd w:val="clear" w:color="auto" w:fill="FFFFFF"/>
            <w:vAlign w:val="center"/>
          </w:tcPr>
          <w:p w14:paraId="5FB794AE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-rad51-NTD-4NA-LacZ-NVH</w:t>
            </w:r>
          </w:p>
        </w:tc>
      </w:tr>
      <w:tr w:rsidR="00B41962" w:rsidRPr="00B41962" w14:paraId="4DF2B069" w14:textId="77777777" w:rsidTr="007C7486">
        <w:trPr>
          <w:trHeight w:val="227"/>
          <w:jc w:val="center"/>
        </w:trPr>
        <w:tc>
          <w:tcPr>
            <w:tcW w:w="2777" w:type="dxa"/>
            <w:shd w:val="clear" w:color="auto" w:fill="FFFFFF"/>
            <w:vAlign w:val="center"/>
          </w:tcPr>
          <w:p w14:paraId="5DDBADF5" w14:textId="77777777" w:rsidR="007C7486" w:rsidRPr="00B41962" w:rsidRDefault="007C7486" w:rsidP="007C7486">
            <w:pPr>
              <w:rPr>
                <w:rFonts w:eastAsia="PMingLiU"/>
                <w:color w:val="000000" w:themeColor="text1"/>
                <w:sz w:val="20"/>
                <w:szCs w:val="20"/>
              </w:rPr>
            </w:pPr>
            <w:r w:rsidRPr="00B41962">
              <w:rPr>
                <w:rFonts w:eastAsia="PMingLiU" w:hint="eastAsia"/>
                <w:color w:val="000000" w:themeColor="text1"/>
                <w:sz w:val="20"/>
                <w:szCs w:val="20"/>
              </w:rPr>
              <w:t>pTFW10256</w:t>
            </w:r>
          </w:p>
        </w:tc>
        <w:tc>
          <w:tcPr>
            <w:tcW w:w="4603" w:type="dxa"/>
            <w:shd w:val="clear" w:color="auto" w:fill="FFFFFF"/>
            <w:vAlign w:val="center"/>
          </w:tcPr>
          <w:p w14:paraId="4FAD7F1F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-rad51-NTD-13QNA-LacZ-NVH</w:t>
            </w:r>
          </w:p>
        </w:tc>
      </w:tr>
      <w:tr w:rsidR="00B41962" w:rsidRPr="00B41962" w14:paraId="33EC8CD6" w14:textId="77777777" w:rsidTr="007C7486">
        <w:trPr>
          <w:trHeight w:val="227"/>
          <w:jc w:val="center"/>
        </w:trPr>
        <w:tc>
          <w:tcPr>
            <w:tcW w:w="2777" w:type="dxa"/>
            <w:shd w:val="clear" w:color="auto" w:fill="FFFFFF"/>
            <w:vAlign w:val="center"/>
          </w:tcPr>
          <w:p w14:paraId="7266986A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pTFW10000</w:t>
            </w:r>
          </w:p>
        </w:tc>
        <w:tc>
          <w:tcPr>
            <w:tcW w:w="4603" w:type="dxa"/>
            <w:shd w:val="clear" w:color="auto" w:fill="FFFFFF"/>
            <w:vAlign w:val="center"/>
          </w:tcPr>
          <w:p w14:paraId="64F20667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-rad53-SCD1-5STA-LacZ-NVH</w:t>
            </w:r>
          </w:p>
        </w:tc>
      </w:tr>
      <w:tr w:rsidR="00B41962" w:rsidRPr="00B41962" w14:paraId="30375A4A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14E3CB68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pTFW10001</w:t>
            </w:r>
          </w:p>
        </w:tc>
        <w:tc>
          <w:tcPr>
            <w:tcW w:w="4603" w:type="dxa"/>
            <w:vAlign w:val="center"/>
          </w:tcPr>
          <w:p w14:paraId="01FF0A36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-rad53-SCD1-7QA-LacZ-NVH</w:t>
            </w:r>
          </w:p>
        </w:tc>
      </w:tr>
      <w:tr w:rsidR="00B41962" w:rsidRPr="00B41962" w14:paraId="66E4F278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568F83DA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pTFW10002</w:t>
            </w:r>
          </w:p>
        </w:tc>
        <w:tc>
          <w:tcPr>
            <w:tcW w:w="4603" w:type="dxa"/>
            <w:vAlign w:val="center"/>
          </w:tcPr>
          <w:p w14:paraId="5AC2312A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-rad53-SCD1-12STQA-LacZ-NVH</w:t>
            </w:r>
          </w:p>
        </w:tc>
      </w:tr>
      <w:tr w:rsidR="00B41962" w:rsidRPr="00B41962" w14:paraId="7CE20F40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7836DA1B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pTFW10034</w:t>
            </w:r>
          </w:p>
        </w:tc>
        <w:tc>
          <w:tcPr>
            <w:tcW w:w="4603" w:type="dxa"/>
            <w:vAlign w:val="center"/>
          </w:tcPr>
          <w:p w14:paraId="6B5A28F4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-sup35-PND-1SA-LacZ-NVH</w:t>
            </w:r>
          </w:p>
        </w:tc>
      </w:tr>
      <w:tr w:rsidR="00B41962" w:rsidRPr="00B41962" w14:paraId="4C29A7A0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076FF8C6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pTFW10101</w:t>
            </w:r>
          </w:p>
        </w:tc>
        <w:tc>
          <w:tcPr>
            <w:tcW w:w="4603" w:type="dxa"/>
            <w:vAlign w:val="center"/>
          </w:tcPr>
          <w:p w14:paraId="6DA77468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-sup35-PND-3SA-LacZ-NVH</w:t>
            </w:r>
          </w:p>
        </w:tc>
      </w:tr>
      <w:tr w:rsidR="00B41962" w:rsidRPr="00B41962" w14:paraId="3B82CFC7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75108A0D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pTFW10081</w:t>
            </w:r>
          </w:p>
        </w:tc>
        <w:tc>
          <w:tcPr>
            <w:tcW w:w="4603" w:type="dxa"/>
            <w:vAlign w:val="center"/>
          </w:tcPr>
          <w:p w14:paraId="168D0844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-sup35-PND-3QA-LacZ-NVH</w:t>
            </w:r>
          </w:p>
        </w:tc>
      </w:tr>
      <w:tr w:rsidR="00B41962" w:rsidRPr="00B41962" w14:paraId="3F78323B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2469CC2D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pTFW10080</w:t>
            </w:r>
          </w:p>
        </w:tc>
        <w:tc>
          <w:tcPr>
            <w:tcW w:w="4603" w:type="dxa"/>
            <w:vAlign w:val="center"/>
          </w:tcPr>
          <w:p w14:paraId="09CAADBF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-sup35-PND-5QA-LacZ-NVH</w:t>
            </w:r>
          </w:p>
        </w:tc>
      </w:tr>
      <w:tr w:rsidR="00B41962" w:rsidRPr="00B41962" w14:paraId="11486028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012BE3F8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pTFW10082</w:t>
            </w:r>
          </w:p>
        </w:tc>
        <w:tc>
          <w:tcPr>
            <w:tcW w:w="4603" w:type="dxa"/>
            <w:vAlign w:val="center"/>
          </w:tcPr>
          <w:p w14:paraId="0BD54F1A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-sup35-PND-8QA-LacZ-NVH</w:t>
            </w:r>
          </w:p>
        </w:tc>
      </w:tr>
      <w:tr w:rsidR="00B41962" w:rsidRPr="00B41962" w14:paraId="65202C2C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209D96FE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pTFW10141</w:t>
            </w:r>
          </w:p>
        </w:tc>
        <w:tc>
          <w:tcPr>
            <w:tcW w:w="4603" w:type="dxa"/>
            <w:vAlign w:val="center"/>
          </w:tcPr>
          <w:p w14:paraId="58B64FCC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-sup35-PND-15SQA-LacZ-NVH</w:t>
            </w:r>
          </w:p>
        </w:tc>
      </w:tr>
      <w:tr w:rsidR="00B41962" w:rsidRPr="00B41962" w14:paraId="1D3EC531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1E4B7B17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pTFW10142</w:t>
            </w:r>
          </w:p>
        </w:tc>
        <w:tc>
          <w:tcPr>
            <w:tcW w:w="4603" w:type="dxa"/>
            <w:vAlign w:val="center"/>
          </w:tcPr>
          <w:p w14:paraId="50BDD26F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-sup35-PND-9NA-LacZ-NVH</w:t>
            </w:r>
          </w:p>
        </w:tc>
      </w:tr>
      <w:tr w:rsidR="00B41962" w:rsidRPr="00B41962" w14:paraId="14F5D7CA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0C1FAC9D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pTFW10143</w:t>
            </w:r>
          </w:p>
        </w:tc>
        <w:tc>
          <w:tcPr>
            <w:tcW w:w="4603" w:type="dxa"/>
            <w:vAlign w:val="center"/>
          </w:tcPr>
          <w:p w14:paraId="362DC546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-sup35-PND-24SQNA-LacZ-NVH</w:t>
            </w:r>
          </w:p>
        </w:tc>
      </w:tr>
      <w:tr w:rsidR="00B41962" w:rsidRPr="00B41962" w14:paraId="33BAC057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36640D31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pTFW9974</w:t>
            </w:r>
          </w:p>
        </w:tc>
        <w:tc>
          <w:tcPr>
            <w:tcW w:w="4603" w:type="dxa"/>
            <w:vAlign w:val="center"/>
          </w:tcPr>
          <w:p w14:paraId="375ADC1B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-GFP-NVH</w:t>
            </w:r>
          </w:p>
        </w:tc>
      </w:tr>
      <w:tr w:rsidR="00B41962" w:rsidRPr="00B41962" w14:paraId="6692A500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1E719CDA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pTFW9975</w:t>
            </w:r>
          </w:p>
        </w:tc>
        <w:tc>
          <w:tcPr>
            <w:tcW w:w="4603" w:type="dxa"/>
            <w:vAlign w:val="center"/>
          </w:tcPr>
          <w:p w14:paraId="079B2978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-RAD53-SCD1-GFP-NVH</w:t>
            </w:r>
          </w:p>
        </w:tc>
      </w:tr>
      <w:tr w:rsidR="00B41962" w:rsidRPr="00B41962" w14:paraId="26ECFDC7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22D0EAFC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pTFW9976</w:t>
            </w:r>
          </w:p>
        </w:tc>
        <w:tc>
          <w:tcPr>
            <w:tcW w:w="4603" w:type="dxa"/>
            <w:vAlign w:val="center"/>
          </w:tcPr>
          <w:p w14:paraId="43D3944C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-GST-NVH</w:t>
            </w:r>
          </w:p>
        </w:tc>
      </w:tr>
      <w:tr w:rsidR="00B41962" w:rsidRPr="00B41962" w14:paraId="361DC0E9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6CD090C9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pTFW9977</w:t>
            </w:r>
          </w:p>
        </w:tc>
        <w:tc>
          <w:tcPr>
            <w:tcW w:w="4603" w:type="dxa"/>
            <w:vAlign w:val="center"/>
          </w:tcPr>
          <w:p w14:paraId="184F5287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-RAD53-SCD1-GST-NVH</w:t>
            </w:r>
          </w:p>
        </w:tc>
      </w:tr>
      <w:tr w:rsidR="00B41962" w:rsidRPr="00B41962" w14:paraId="5FEBD4E8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2E7E8981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pTFW10003</w:t>
            </w:r>
          </w:p>
        </w:tc>
        <w:tc>
          <w:tcPr>
            <w:tcW w:w="4603" w:type="dxa"/>
            <w:vAlign w:val="center"/>
          </w:tcPr>
          <w:p w14:paraId="476DF20E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B41962">
              <w:rPr>
                <w:i/>
                <w:color w:val="000000" w:themeColor="text1"/>
                <w:sz w:val="20"/>
                <w:szCs w:val="20"/>
              </w:rPr>
              <w:t>GSTnd</w:t>
            </w:r>
            <w:proofErr w:type="spellEnd"/>
            <w:r w:rsidRPr="00B41962">
              <w:rPr>
                <w:i/>
                <w:color w:val="000000" w:themeColor="text1"/>
                <w:sz w:val="20"/>
                <w:szCs w:val="20"/>
              </w:rPr>
              <w:t>-NVH</w:t>
            </w:r>
          </w:p>
        </w:tc>
      </w:tr>
      <w:tr w:rsidR="00B41962" w:rsidRPr="00B41962" w14:paraId="4CD32EAF" w14:textId="77777777" w:rsidTr="007C7486">
        <w:trPr>
          <w:trHeight w:val="227"/>
          <w:jc w:val="center"/>
        </w:trPr>
        <w:tc>
          <w:tcPr>
            <w:tcW w:w="2777" w:type="dxa"/>
            <w:vAlign w:val="center"/>
          </w:tcPr>
          <w:p w14:paraId="7553AF9B" w14:textId="77777777" w:rsidR="007C7486" w:rsidRPr="00B41962" w:rsidRDefault="007C7486" w:rsidP="007C7486">
            <w:pPr>
              <w:rPr>
                <w:color w:val="000000" w:themeColor="text1"/>
                <w:sz w:val="20"/>
                <w:szCs w:val="20"/>
              </w:rPr>
            </w:pPr>
            <w:r w:rsidRPr="00B41962">
              <w:rPr>
                <w:color w:val="000000" w:themeColor="text1"/>
                <w:sz w:val="20"/>
                <w:szCs w:val="20"/>
              </w:rPr>
              <w:t>pTFW10004</w:t>
            </w:r>
          </w:p>
        </w:tc>
        <w:tc>
          <w:tcPr>
            <w:tcW w:w="4603" w:type="dxa"/>
            <w:vAlign w:val="center"/>
          </w:tcPr>
          <w:p w14:paraId="2684B9A8" w14:textId="77777777" w:rsidR="007C7486" w:rsidRPr="00B41962" w:rsidRDefault="007C7486" w:rsidP="007C7486">
            <w:pPr>
              <w:rPr>
                <w:i/>
                <w:color w:val="000000" w:themeColor="text1"/>
                <w:sz w:val="20"/>
                <w:szCs w:val="20"/>
              </w:rPr>
            </w:pPr>
            <w:r w:rsidRPr="00B41962">
              <w:rPr>
                <w:i/>
                <w:color w:val="000000" w:themeColor="text1"/>
                <w:sz w:val="20"/>
                <w:szCs w:val="20"/>
              </w:rPr>
              <w:t>P</w:t>
            </w:r>
            <w:r w:rsidRPr="00B41962">
              <w:rPr>
                <w:i/>
                <w:color w:val="000000" w:themeColor="text1"/>
                <w:sz w:val="20"/>
                <w:szCs w:val="20"/>
                <w:vertAlign w:val="subscript"/>
              </w:rPr>
              <w:t>RAD51</w:t>
            </w:r>
            <w:r w:rsidRPr="00B41962">
              <w:rPr>
                <w:i/>
                <w:color w:val="000000" w:themeColor="text1"/>
                <w:sz w:val="20"/>
                <w:szCs w:val="20"/>
              </w:rPr>
              <w:t>-RAD53-SCD1-GSTnd-NVH</w:t>
            </w:r>
          </w:p>
        </w:tc>
      </w:tr>
    </w:tbl>
    <w:p w14:paraId="5CB2C272" w14:textId="1B2CAEE6" w:rsidR="007C7486" w:rsidRPr="00677813" w:rsidRDefault="007C7486" w:rsidP="007C7486">
      <w:pPr>
        <w:jc w:val="center"/>
        <w:rPr>
          <w:b/>
          <w:bCs/>
          <w:color w:val="000000" w:themeColor="text1"/>
        </w:rPr>
      </w:pPr>
      <w:r w:rsidRPr="00B41962">
        <w:rPr>
          <w:bCs/>
          <w:color w:val="000000" w:themeColor="text1"/>
          <w:sz w:val="20"/>
          <w:szCs w:val="20"/>
        </w:rPr>
        <w:br w:type="page"/>
      </w:r>
      <w:r w:rsidR="00677813" w:rsidRPr="00677813">
        <w:rPr>
          <w:color w:val="000000"/>
          <w:shd w:val="clear" w:color="auto" w:fill="FFFFFF"/>
        </w:rPr>
        <w:lastRenderedPageBreak/>
        <w:t>S</w:t>
      </w:r>
      <w:r w:rsidR="00677813" w:rsidRPr="00B01C3A">
        <w:rPr>
          <w:color w:val="000000"/>
          <w:shd w:val="clear" w:color="auto" w:fill="FFFFFF"/>
        </w:rPr>
        <w:t>upplementary file 1</w:t>
      </w:r>
      <w:r w:rsidR="00677813" w:rsidRPr="00677813">
        <w:rPr>
          <w:color w:val="000000"/>
          <w:shd w:val="clear" w:color="auto" w:fill="FFFFFF"/>
        </w:rPr>
        <w:t>b</w:t>
      </w:r>
      <w:r w:rsidR="00677813" w:rsidRPr="00677813">
        <w:rPr>
          <w:bCs/>
          <w:color w:val="000000" w:themeColor="text1"/>
        </w:rPr>
        <w:t xml:space="preserve">. </w:t>
      </w:r>
      <w:r w:rsidRPr="00677813">
        <w:rPr>
          <w:bCs/>
          <w:i/>
          <w:iCs/>
          <w:color w:val="000000" w:themeColor="text1"/>
        </w:rPr>
        <w:t xml:space="preserve">S. cerevisiae </w:t>
      </w:r>
      <w:r w:rsidRPr="00677813">
        <w:rPr>
          <w:bCs/>
          <w:color w:val="000000" w:themeColor="text1"/>
        </w:rPr>
        <w:t xml:space="preserve">strains used in this study </w:t>
      </w:r>
    </w:p>
    <w:tbl>
      <w:tblPr>
        <w:tblStyle w:val="TableGrid"/>
        <w:tblW w:w="8198" w:type="dxa"/>
        <w:jc w:val="center"/>
        <w:tblLook w:val="04A0" w:firstRow="1" w:lastRow="0" w:firstColumn="1" w:lastColumn="0" w:noHBand="0" w:noVBand="1"/>
      </w:tblPr>
      <w:tblGrid>
        <w:gridCol w:w="1129"/>
        <w:gridCol w:w="7069"/>
      </w:tblGrid>
      <w:tr w:rsidR="00B41962" w:rsidRPr="00B41962" w14:paraId="1AAAD7D1" w14:textId="77777777" w:rsidTr="007C7486">
        <w:trPr>
          <w:trHeight w:val="476"/>
          <w:jc w:val="center"/>
        </w:trPr>
        <w:tc>
          <w:tcPr>
            <w:tcW w:w="1129" w:type="dxa"/>
            <w:vAlign w:val="center"/>
          </w:tcPr>
          <w:p w14:paraId="50DA6535" w14:textId="77777777" w:rsidR="007C7486" w:rsidRPr="00B41962" w:rsidRDefault="007C7486" w:rsidP="007C748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1962">
              <w:rPr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7069" w:type="dxa"/>
            <w:vAlign w:val="center"/>
          </w:tcPr>
          <w:p w14:paraId="65697B44" w14:textId="77777777" w:rsidR="007C7486" w:rsidRPr="00B41962" w:rsidRDefault="007C7486" w:rsidP="007C7486">
            <w:pPr>
              <w:autoSpaceDE w:val="0"/>
              <w:autoSpaceDN w:val="0"/>
              <w:adjustRightInd w:val="0"/>
              <w:jc w:val="both"/>
              <w:rPr>
                <w:rFonts w:eastAsia="PMingLiU"/>
                <w:color w:val="000000" w:themeColor="text1"/>
                <w:sz w:val="16"/>
                <w:szCs w:val="16"/>
              </w:rPr>
            </w:pPr>
            <w:r w:rsidRPr="00B41962">
              <w:rPr>
                <w:rFonts w:eastAsia="PMingLiU"/>
                <w:bCs/>
                <w:color w:val="000000" w:themeColor="text1"/>
                <w:sz w:val="16"/>
                <w:szCs w:val="16"/>
              </w:rPr>
              <w:t>Genotype</w:t>
            </w:r>
          </w:p>
        </w:tc>
      </w:tr>
      <w:tr w:rsidR="00B41962" w:rsidRPr="00B41962" w14:paraId="6277053B" w14:textId="77777777" w:rsidTr="007C7486">
        <w:trPr>
          <w:trHeight w:val="476"/>
          <w:jc w:val="center"/>
        </w:trPr>
        <w:tc>
          <w:tcPr>
            <w:tcW w:w="1129" w:type="dxa"/>
            <w:vAlign w:val="center"/>
          </w:tcPr>
          <w:p w14:paraId="272626EC" w14:textId="77777777" w:rsidR="007C7486" w:rsidRPr="00B41962" w:rsidRDefault="007C7486" w:rsidP="007C748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1962">
              <w:rPr>
                <w:color w:val="000000" w:themeColor="text1"/>
                <w:sz w:val="16"/>
                <w:szCs w:val="16"/>
              </w:rPr>
              <w:t>WHY13008</w:t>
            </w:r>
          </w:p>
        </w:tc>
        <w:tc>
          <w:tcPr>
            <w:tcW w:w="7069" w:type="dxa"/>
            <w:vAlign w:val="center"/>
          </w:tcPr>
          <w:p w14:paraId="7DAFF5D6" w14:textId="77777777" w:rsidR="007C7486" w:rsidRPr="00B41962" w:rsidRDefault="007C7486" w:rsidP="007C7486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MATa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, ho, leu2, ura3, his4-</w:t>
            </w:r>
            <w:proofErr w:type="gramStart"/>
            <w:r w:rsidRPr="00B41962">
              <w:rPr>
                <w:i/>
                <w:color w:val="000000" w:themeColor="text1"/>
                <w:sz w:val="16"/>
                <w:szCs w:val="16"/>
              </w:rPr>
              <w:t>X::</w:t>
            </w:r>
            <w:proofErr w:type="gramEnd"/>
            <w:r w:rsidRPr="00B41962">
              <w:rPr>
                <w:i/>
                <w:color w:val="000000" w:themeColor="text1"/>
                <w:sz w:val="16"/>
                <w:szCs w:val="16"/>
              </w:rPr>
              <w:t>LEU2-(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NgoMIV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;+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ori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)-URA3, ERG1(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SpeI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), RAD51::hphMX4</w:t>
            </w:r>
          </w:p>
        </w:tc>
      </w:tr>
      <w:tr w:rsidR="00B41962" w:rsidRPr="00B41962" w14:paraId="63365538" w14:textId="77777777" w:rsidTr="007C7486">
        <w:trPr>
          <w:trHeight w:val="476"/>
          <w:jc w:val="center"/>
        </w:trPr>
        <w:tc>
          <w:tcPr>
            <w:tcW w:w="1129" w:type="dxa"/>
            <w:vAlign w:val="center"/>
          </w:tcPr>
          <w:p w14:paraId="0B109742" w14:textId="77777777" w:rsidR="007C7486" w:rsidRPr="00B41962" w:rsidRDefault="007C7486" w:rsidP="007C748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1962">
              <w:rPr>
                <w:color w:val="000000" w:themeColor="text1"/>
                <w:sz w:val="16"/>
                <w:szCs w:val="16"/>
              </w:rPr>
              <w:t>WHY13283</w:t>
            </w:r>
          </w:p>
        </w:tc>
        <w:tc>
          <w:tcPr>
            <w:tcW w:w="7069" w:type="dxa"/>
            <w:vAlign w:val="center"/>
          </w:tcPr>
          <w:p w14:paraId="168764E5" w14:textId="77777777" w:rsidR="007C7486" w:rsidRPr="00B41962" w:rsidRDefault="007C7486" w:rsidP="007C7486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MATa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, ho, leu2, ura3, his4-</w:t>
            </w:r>
            <w:proofErr w:type="gramStart"/>
            <w:r w:rsidRPr="00B41962">
              <w:rPr>
                <w:i/>
                <w:color w:val="000000" w:themeColor="text1"/>
                <w:sz w:val="16"/>
                <w:szCs w:val="16"/>
              </w:rPr>
              <w:t>X::</w:t>
            </w:r>
            <w:proofErr w:type="gramEnd"/>
            <w:r w:rsidRPr="00B41962">
              <w:rPr>
                <w:i/>
                <w:color w:val="000000" w:themeColor="text1"/>
                <w:sz w:val="16"/>
                <w:szCs w:val="16"/>
              </w:rPr>
              <w:t>LEU2-(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NgoMIV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;+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ori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)-URA3, ERG1(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SpeI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), rad51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::hphMX4</w:t>
            </w:r>
          </w:p>
        </w:tc>
      </w:tr>
      <w:tr w:rsidR="00B41962" w:rsidRPr="00B41962" w14:paraId="3CBD259D" w14:textId="77777777" w:rsidTr="007C7486">
        <w:trPr>
          <w:trHeight w:val="476"/>
          <w:jc w:val="center"/>
        </w:trPr>
        <w:tc>
          <w:tcPr>
            <w:tcW w:w="1129" w:type="dxa"/>
            <w:vAlign w:val="center"/>
          </w:tcPr>
          <w:p w14:paraId="36702FBE" w14:textId="77777777" w:rsidR="007C7486" w:rsidRPr="00B41962" w:rsidRDefault="007C7486" w:rsidP="007C748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1962">
              <w:rPr>
                <w:color w:val="000000" w:themeColor="text1"/>
                <w:sz w:val="16"/>
                <w:szCs w:val="16"/>
              </w:rPr>
              <w:t>WHY13416</w:t>
            </w:r>
          </w:p>
        </w:tc>
        <w:tc>
          <w:tcPr>
            <w:tcW w:w="7069" w:type="dxa"/>
            <w:vAlign w:val="center"/>
          </w:tcPr>
          <w:p w14:paraId="08E4632B" w14:textId="77777777" w:rsidR="007C7486" w:rsidRPr="00B41962" w:rsidRDefault="007C7486" w:rsidP="007C7486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MATa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, ho, leu2, ura3, his4-</w:t>
            </w:r>
            <w:proofErr w:type="gramStart"/>
            <w:r w:rsidRPr="00B41962">
              <w:rPr>
                <w:i/>
                <w:color w:val="000000" w:themeColor="text1"/>
                <w:sz w:val="16"/>
                <w:szCs w:val="16"/>
              </w:rPr>
              <w:t>X::</w:t>
            </w:r>
            <w:proofErr w:type="gramEnd"/>
            <w:r w:rsidRPr="00B41962">
              <w:rPr>
                <w:i/>
                <w:color w:val="000000" w:themeColor="text1"/>
                <w:sz w:val="16"/>
                <w:szCs w:val="16"/>
              </w:rPr>
              <w:t>LEU2-(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NgoMIV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;+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ori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)-URA3, ERG1(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SpeI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), rad51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N::hphMX4</w:t>
            </w:r>
          </w:p>
        </w:tc>
      </w:tr>
      <w:tr w:rsidR="00B41962" w:rsidRPr="00B41962" w14:paraId="3B4919D7" w14:textId="77777777" w:rsidTr="007C7486">
        <w:trPr>
          <w:trHeight w:val="476"/>
          <w:jc w:val="center"/>
        </w:trPr>
        <w:tc>
          <w:tcPr>
            <w:tcW w:w="1129" w:type="dxa"/>
            <w:vAlign w:val="center"/>
          </w:tcPr>
          <w:p w14:paraId="3F58CC54" w14:textId="77777777" w:rsidR="007C7486" w:rsidRPr="00B41962" w:rsidRDefault="007C7486" w:rsidP="007C748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1962">
              <w:rPr>
                <w:color w:val="000000" w:themeColor="text1"/>
                <w:sz w:val="16"/>
                <w:szCs w:val="16"/>
              </w:rPr>
              <w:t>WHY13744</w:t>
            </w:r>
          </w:p>
        </w:tc>
        <w:tc>
          <w:tcPr>
            <w:tcW w:w="7069" w:type="dxa"/>
            <w:vAlign w:val="center"/>
          </w:tcPr>
          <w:p w14:paraId="4CA3999E" w14:textId="77777777" w:rsidR="007C7486" w:rsidRPr="00B41962" w:rsidRDefault="007C7486" w:rsidP="007C7486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  <w:r w:rsidRPr="00B41962">
              <w:rPr>
                <w:i/>
                <w:color w:val="000000" w:themeColor="text1"/>
                <w:sz w:val="16"/>
                <w:szCs w:val="16"/>
              </w:rPr>
              <w:t>MAT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sym w:font="Symbol" w:char="F061"/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 xml:space="preserve">, </w:t>
            </w:r>
            <w:proofErr w:type="gramStart"/>
            <w:r w:rsidRPr="00B41962">
              <w:rPr>
                <w:i/>
                <w:color w:val="000000" w:themeColor="text1"/>
                <w:sz w:val="16"/>
                <w:szCs w:val="16"/>
              </w:rPr>
              <w:t>ho::</w:t>
            </w:r>
            <w:proofErr w:type="gramEnd"/>
            <w:r w:rsidRPr="00B41962">
              <w:rPr>
                <w:i/>
                <w:color w:val="000000" w:themeColor="text1"/>
                <w:sz w:val="16"/>
                <w:szCs w:val="16"/>
              </w:rPr>
              <w:t>LYS2, leu2, ura3, lys2, HIS4::LEU2-(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BamHI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;+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ori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), Erg1(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SalI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), dmc1::kanMX4, RAD53</w:t>
            </w:r>
            <w:r w:rsidRPr="00B41962">
              <w:rPr>
                <w:i/>
                <w:color w:val="000000" w:themeColor="text1"/>
                <w:sz w:val="16"/>
                <w:szCs w:val="16"/>
                <w:vertAlign w:val="superscript"/>
              </w:rPr>
              <w:t>SCD1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-rad51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N::hphMX4</w:t>
            </w:r>
          </w:p>
        </w:tc>
      </w:tr>
      <w:tr w:rsidR="00B41962" w:rsidRPr="00B41962" w14:paraId="55676A61" w14:textId="77777777" w:rsidTr="007C7486">
        <w:trPr>
          <w:trHeight w:val="476"/>
          <w:jc w:val="center"/>
        </w:trPr>
        <w:tc>
          <w:tcPr>
            <w:tcW w:w="1129" w:type="dxa"/>
            <w:vAlign w:val="center"/>
          </w:tcPr>
          <w:p w14:paraId="7E7125F8" w14:textId="77777777" w:rsidR="007C7486" w:rsidRPr="00B41962" w:rsidRDefault="007C7486" w:rsidP="007C748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1962">
              <w:rPr>
                <w:color w:val="000000" w:themeColor="text1"/>
                <w:sz w:val="16"/>
                <w:szCs w:val="16"/>
              </w:rPr>
              <w:t>WHY13743</w:t>
            </w:r>
          </w:p>
        </w:tc>
        <w:tc>
          <w:tcPr>
            <w:tcW w:w="7069" w:type="dxa"/>
            <w:vAlign w:val="center"/>
          </w:tcPr>
          <w:p w14:paraId="55CA8544" w14:textId="77777777" w:rsidR="007C7486" w:rsidRPr="00B41962" w:rsidRDefault="007C7486" w:rsidP="007C7486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MATa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, ho, leu2, ura3, his4-</w:t>
            </w:r>
            <w:proofErr w:type="gramStart"/>
            <w:r w:rsidRPr="00B41962">
              <w:rPr>
                <w:i/>
                <w:color w:val="000000" w:themeColor="text1"/>
                <w:sz w:val="16"/>
                <w:szCs w:val="16"/>
              </w:rPr>
              <w:t>X::</w:t>
            </w:r>
            <w:proofErr w:type="gramEnd"/>
            <w:r w:rsidRPr="00B41962">
              <w:rPr>
                <w:i/>
                <w:color w:val="000000" w:themeColor="text1"/>
                <w:sz w:val="16"/>
                <w:szCs w:val="16"/>
              </w:rPr>
              <w:t>LEU2-(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NgoMIV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;+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ori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)-URA3, ERG1(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SpeI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), dmc1::kanMX4, rad53</w:t>
            </w:r>
            <w:r w:rsidRPr="00B41962">
              <w:rPr>
                <w:i/>
                <w:color w:val="000000" w:themeColor="text1"/>
                <w:sz w:val="16"/>
                <w:szCs w:val="16"/>
                <w:vertAlign w:val="superscript"/>
              </w:rPr>
              <w:t>SCD1-5STA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-rad51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N::hphMX4</w:t>
            </w:r>
          </w:p>
        </w:tc>
      </w:tr>
      <w:tr w:rsidR="00B41962" w:rsidRPr="00B41962" w14:paraId="454DA58A" w14:textId="77777777" w:rsidTr="007C7486">
        <w:trPr>
          <w:trHeight w:val="476"/>
          <w:jc w:val="center"/>
        </w:trPr>
        <w:tc>
          <w:tcPr>
            <w:tcW w:w="1129" w:type="dxa"/>
            <w:vAlign w:val="center"/>
          </w:tcPr>
          <w:p w14:paraId="7B68DB8F" w14:textId="77777777" w:rsidR="007C7486" w:rsidRPr="00B41962" w:rsidRDefault="007C7486" w:rsidP="007C748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1962">
              <w:rPr>
                <w:color w:val="000000" w:themeColor="text1"/>
                <w:sz w:val="16"/>
                <w:szCs w:val="16"/>
              </w:rPr>
              <w:t>WHY13741</w:t>
            </w:r>
          </w:p>
        </w:tc>
        <w:tc>
          <w:tcPr>
            <w:tcW w:w="7069" w:type="dxa"/>
            <w:vAlign w:val="center"/>
          </w:tcPr>
          <w:p w14:paraId="00BBF25E" w14:textId="77777777" w:rsidR="007C7486" w:rsidRPr="00B41962" w:rsidRDefault="007C7486" w:rsidP="007C7486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  <w:r w:rsidRPr="00B41962">
              <w:rPr>
                <w:i/>
                <w:color w:val="000000" w:themeColor="text1"/>
                <w:sz w:val="16"/>
                <w:szCs w:val="16"/>
              </w:rPr>
              <w:t>MAT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sym w:font="Symbol" w:char="F061"/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 xml:space="preserve">, </w:t>
            </w:r>
            <w:proofErr w:type="gramStart"/>
            <w:r w:rsidRPr="00B41962">
              <w:rPr>
                <w:i/>
                <w:color w:val="000000" w:themeColor="text1"/>
                <w:sz w:val="16"/>
                <w:szCs w:val="16"/>
              </w:rPr>
              <w:t>ho::</w:t>
            </w:r>
            <w:proofErr w:type="gramEnd"/>
            <w:r w:rsidRPr="00B41962">
              <w:rPr>
                <w:i/>
                <w:color w:val="000000" w:themeColor="text1"/>
                <w:sz w:val="16"/>
                <w:szCs w:val="16"/>
              </w:rPr>
              <w:t>LYS2, leu2, ura3, lys2, HIS4::LEU2-(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BamHI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;+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ori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), ERG1(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SalI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), SUP35</w:t>
            </w:r>
            <w:r w:rsidRPr="00B41962">
              <w:rPr>
                <w:i/>
                <w:color w:val="000000" w:themeColor="text1"/>
                <w:sz w:val="16"/>
                <w:szCs w:val="16"/>
                <w:vertAlign w:val="superscript"/>
              </w:rPr>
              <w:t>PND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-rad51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N::hphMX4</w:t>
            </w:r>
          </w:p>
        </w:tc>
      </w:tr>
      <w:tr w:rsidR="00B41962" w:rsidRPr="00B41962" w14:paraId="0793A3D2" w14:textId="77777777" w:rsidTr="007C7486">
        <w:trPr>
          <w:trHeight w:val="476"/>
          <w:jc w:val="center"/>
        </w:trPr>
        <w:tc>
          <w:tcPr>
            <w:tcW w:w="1129" w:type="dxa"/>
            <w:vAlign w:val="center"/>
          </w:tcPr>
          <w:p w14:paraId="4ED46B1C" w14:textId="77777777" w:rsidR="007C7486" w:rsidRPr="00B41962" w:rsidRDefault="007C7486" w:rsidP="007C7486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B41962">
              <w:rPr>
                <w:color w:val="000000" w:themeColor="text1"/>
                <w:sz w:val="16"/>
                <w:szCs w:val="16"/>
              </w:rPr>
              <w:t>WHY10271</w:t>
            </w:r>
          </w:p>
        </w:tc>
        <w:tc>
          <w:tcPr>
            <w:tcW w:w="7069" w:type="dxa"/>
            <w:vAlign w:val="center"/>
          </w:tcPr>
          <w:p w14:paraId="461DFD85" w14:textId="77777777" w:rsidR="007C7486" w:rsidRPr="00B41962" w:rsidRDefault="007C7486" w:rsidP="007C7486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MATa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 xml:space="preserve">, </w:t>
            </w:r>
            <w:proofErr w:type="gramStart"/>
            <w:r w:rsidRPr="00B41962">
              <w:rPr>
                <w:i/>
                <w:color w:val="000000" w:themeColor="text1"/>
                <w:sz w:val="16"/>
                <w:szCs w:val="16"/>
              </w:rPr>
              <w:t>ho::</w:t>
            </w:r>
            <w:proofErr w:type="spellStart"/>
            <w:proofErr w:type="gramEnd"/>
            <w:r w:rsidRPr="00B41962">
              <w:rPr>
                <w:i/>
                <w:color w:val="000000" w:themeColor="text1"/>
                <w:sz w:val="16"/>
                <w:szCs w:val="16"/>
              </w:rPr>
              <w:t>hisG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, lys2, leu2::</w:t>
            </w: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hisG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>, arg4-nsp, ura3</w:t>
            </w:r>
          </w:p>
        </w:tc>
      </w:tr>
      <w:tr w:rsidR="00B41962" w:rsidRPr="00B41962" w14:paraId="775F2D49" w14:textId="77777777" w:rsidTr="007C7486">
        <w:trPr>
          <w:trHeight w:val="476"/>
          <w:jc w:val="center"/>
        </w:trPr>
        <w:tc>
          <w:tcPr>
            <w:tcW w:w="1129" w:type="dxa"/>
            <w:vAlign w:val="center"/>
          </w:tcPr>
          <w:p w14:paraId="46007439" w14:textId="77777777" w:rsidR="007C7486" w:rsidRPr="00B41962" w:rsidRDefault="007C7486" w:rsidP="007C7486">
            <w:pPr>
              <w:jc w:val="both"/>
              <w:rPr>
                <w:rFonts w:eastAsia="PMingLiU"/>
                <w:color w:val="000000" w:themeColor="text1"/>
                <w:sz w:val="16"/>
                <w:szCs w:val="16"/>
              </w:rPr>
            </w:pPr>
            <w:r w:rsidRPr="00B41962">
              <w:rPr>
                <w:rFonts w:eastAsia="PMingLiU"/>
                <w:color w:val="000000" w:themeColor="text1"/>
                <w:sz w:val="16"/>
                <w:szCs w:val="16"/>
              </w:rPr>
              <w:t>WHY13970</w:t>
            </w:r>
          </w:p>
        </w:tc>
        <w:tc>
          <w:tcPr>
            <w:tcW w:w="7069" w:type="dxa"/>
            <w:vAlign w:val="center"/>
          </w:tcPr>
          <w:p w14:paraId="1A778CBF" w14:textId="77777777" w:rsidR="007C7486" w:rsidRPr="00B41962" w:rsidRDefault="007C7486" w:rsidP="007C7486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MATa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 xml:space="preserve"> his3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1, leu2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met15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ura3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</w:t>
            </w:r>
          </w:p>
        </w:tc>
      </w:tr>
      <w:tr w:rsidR="00B41962" w:rsidRPr="00B41962" w14:paraId="3E8D1988" w14:textId="77777777" w:rsidTr="007C7486">
        <w:trPr>
          <w:trHeight w:val="476"/>
          <w:jc w:val="center"/>
        </w:trPr>
        <w:tc>
          <w:tcPr>
            <w:tcW w:w="1129" w:type="dxa"/>
            <w:vAlign w:val="center"/>
          </w:tcPr>
          <w:p w14:paraId="195948AD" w14:textId="77777777" w:rsidR="007C7486" w:rsidRPr="00B41962" w:rsidRDefault="007C7486" w:rsidP="007C7486">
            <w:pPr>
              <w:jc w:val="both"/>
              <w:rPr>
                <w:rFonts w:eastAsia="PMingLiU"/>
                <w:color w:val="000000" w:themeColor="text1"/>
                <w:sz w:val="16"/>
                <w:szCs w:val="16"/>
              </w:rPr>
            </w:pPr>
            <w:r w:rsidRPr="00B41962">
              <w:rPr>
                <w:rFonts w:eastAsia="PMingLiU"/>
                <w:color w:val="000000" w:themeColor="text1"/>
                <w:sz w:val="16"/>
                <w:szCs w:val="16"/>
              </w:rPr>
              <w:t>WHY13785</w:t>
            </w:r>
          </w:p>
        </w:tc>
        <w:tc>
          <w:tcPr>
            <w:tcW w:w="7069" w:type="dxa"/>
            <w:vAlign w:val="center"/>
          </w:tcPr>
          <w:p w14:paraId="1145D1C4" w14:textId="77777777" w:rsidR="007C7486" w:rsidRPr="00B41962" w:rsidRDefault="007C7486" w:rsidP="007C7486">
            <w:pPr>
              <w:jc w:val="both"/>
              <w:rPr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MATa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 xml:space="preserve"> his3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1, leu2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met15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ura3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hsp</w:t>
            </w:r>
            <w:proofErr w:type="gramStart"/>
            <w:r w:rsidRPr="00B41962">
              <w:rPr>
                <w:i/>
                <w:color w:val="000000" w:themeColor="text1"/>
                <w:sz w:val="16"/>
                <w:szCs w:val="16"/>
              </w:rPr>
              <w:t>104</w:t>
            </w:r>
            <w:r w:rsidRPr="00B41962">
              <w:rPr>
                <w:color w:val="000000" w:themeColor="text1"/>
                <w:sz w:val="16"/>
                <w:szCs w:val="16"/>
              </w:rPr>
              <w:t>: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:</w:t>
            </w:r>
            <w:proofErr w:type="gramEnd"/>
            <w:r w:rsidRPr="00B41962">
              <w:rPr>
                <w:i/>
                <w:color w:val="000000" w:themeColor="text1"/>
                <w:sz w:val="16"/>
                <w:szCs w:val="16"/>
              </w:rPr>
              <w:t>kanMX4</w:t>
            </w:r>
          </w:p>
        </w:tc>
      </w:tr>
      <w:tr w:rsidR="00B41962" w:rsidRPr="00B41962" w14:paraId="0CF03FF5" w14:textId="77777777" w:rsidTr="007C7486">
        <w:trPr>
          <w:trHeight w:val="476"/>
          <w:jc w:val="center"/>
        </w:trPr>
        <w:tc>
          <w:tcPr>
            <w:tcW w:w="1129" w:type="dxa"/>
            <w:vAlign w:val="center"/>
          </w:tcPr>
          <w:p w14:paraId="46193B44" w14:textId="77777777" w:rsidR="007C7486" w:rsidRPr="00B41962" w:rsidRDefault="007C7486" w:rsidP="007C7486">
            <w:pPr>
              <w:jc w:val="both"/>
              <w:rPr>
                <w:rFonts w:eastAsia="PMingLiU"/>
                <w:color w:val="000000" w:themeColor="text1"/>
                <w:sz w:val="16"/>
                <w:szCs w:val="16"/>
              </w:rPr>
            </w:pPr>
            <w:r w:rsidRPr="00B41962">
              <w:rPr>
                <w:rFonts w:eastAsia="PMingLiU"/>
                <w:color w:val="000000" w:themeColor="text1"/>
                <w:sz w:val="16"/>
                <w:szCs w:val="16"/>
              </w:rPr>
              <w:t>WHY14126</w:t>
            </w:r>
          </w:p>
        </w:tc>
        <w:tc>
          <w:tcPr>
            <w:tcW w:w="7069" w:type="dxa"/>
            <w:vAlign w:val="center"/>
          </w:tcPr>
          <w:p w14:paraId="510376C5" w14:textId="77777777" w:rsidR="007C7486" w:rsidRPr="00B41962" w:rsidRDefault="007C7486" w:rsidP="007C7486">
            <w:p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MATa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 xml:space="preserve"> his3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1, leu2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met15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ura3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new</w:t>
            </w:r>
            <w:proofErr w:type="gramStart"/>
            <w:r w:rsidRPr="00B41962">
              <w:rPr>
                <w:i/>
                <w:color w:val="000000" w:themeColor="text1"/>
                <w:sz w:val="16"/>
                <w:szCs w:val="16"/>
              </w:rPr>
              <w:t>1</w:t>
            </w:r>
            <w:r w:rsidRPr="00B41962">
              <w:rPr>
                <w:color w:val="000000" w:themeColor="text1"/>
                <w:sz w:val="16"/>
                <w:szCs w:val="16"/>
              </w:rPr>
              <w:t>: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:</w:t>
            </w:r>
            <w:proofErr w:type="gramEnd"/>
            <w:r w:rsidRPr="00B41962">
              <w:rPr>
                <w:i/>
                <w:color w:val="000000" w:themeColor="text1"/>
                <w:sz w:val="16"/>
                <w:szCs w:val="16"/>
              </w:rPr>
              <w:t>kanMX4</w:t>
            </w:r>
          </w:p>
        </w:tc>
      </w:tr>
      <w:tr w:rsidR="00B41962" w:rsidRPr="00B41962" w14:paraId="33B2559A" w14:textId="77777777" w:rsidTr="007C7486">
        <w:trPr>
          <w:trHeight w:val="476"/>
          <w:jc w:val="center"/>
        </w:trPr>
        <w:tc>
          <w:tcPr>
            <w:tcW w:w="1129" w:type="dxa"/>
            <w:vAlign w:val="center"/>
          </w:tcPr>
          <w:p w14:paraId="77D24C0E" w14:textId="77777777" w:rsidR="007C7486" w:rsidRPr="00B41962" w:rsidRDefault="007C7486" w:rsidP="007C7486">
            <w:pPr>
              <w:jc w:val="both"/>
              <w:rPr>
                <w:rFonts w:eastAsia="PMingLiU"/>
                <w:color w:val="000000" w:themeColor="text1"/>
                <w:sz w:val="16"/>
                <w:szCs w:val="16"/>
              </w:rPr>
            </w:pPr>
            <w:r w:rsidRPr="00B41962">
              <w:rPr>
                <w:rFonts w:eastAsia="PMingLiU"/>
                <w:color w:val="000000" w:themeColor="text1"/>
                <w:sz w:val="16"/>
                <w:szCs w:val="16"/>
              </w:rPr>
              <w:t>WHY14129</w:t>
            </w:r>
          </w:p>
        </w:tc>
        <w:tc>
          <w:tcPr>
            <w:tcW w:w="7069" w:type="dxa"/>
            <w:vAlign w:val="center"/>
          </w:tcPr>
          <w:p w14:paraId="59BC9BD0" w14:textId="77777777" w:rsidR="007C7486" w:rsidRPr="00B41962" w:rsidRDefault="007C7486" w:rsidP="007C7486">
            <w:p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MATa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 xml:space="preserve"> his3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1, leu2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met15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ura3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doa</w:t>
            </w:r>
            <w:proofErr w:type="gramStart"/>
            <w:r w:rsidRPr="00B41962">
              <w:rPr>
                <w:i/>
                <w:color w:val="000000" w:themeColor="text1"/>
                <w:sz w:val="16"/>
                <w:szCs w:val="16"/>
              </w:rPr>
              <w:t>4</w:t>
            </w:r>
            <w:r w:rsidRPr="00B41962">
              <w:rPr>
                <w:color w:val="000000" w:themeColor="text1"/>
                <w:sz w:val="16"/>
                <w:szCs w:val="16"/>
              </w:rPr>
              <w:t>: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:</w:t>
            </w:r>
            <w:proofErr w:type="gramEnd"/>
            <w:r w:rsidRPr="00B41962">
              <w:rPr>
                <w:i/>
                <w:color w:val="000000" w:themeColor="text1"/>
                <w:sz w:val="16"/>
                <w:szCs w:val="16"/>
              </w:rPr>
              <w:t>kanMX4</w:t>
            </w:r>
          </w:p>
        </w:tc>
      </w:tr>
      <w:tr w:rsidR="00B41962" w:rsidRPr="00B41962" w14:paraId="44435CDB" w14:textId="77777777" w:rsidTr="007C7486">
        <w:trPr>
          <w:trHeight w:val="476"/>
          <w:jc w:val="center"/>
        </w:trPr>
        <w:tc>
          <w:tcPr>
            <w:tcW w:w="1129" w:type="dxa"/>
            <w:vAlign w:val="center"/>
          </w:tcPr>
          <w:p w14:paraId="5B8AC305" w14:textId="77777777" w:rsidR="007C7486" w:rsidRPr="00B41962" w:rsidRDefault="007C7486" w:rsidP="007C7486">
            <w:pPr>
              <w:jc w:val="both"/>
              <w:rPr>
                <w:rFonts w:eastAsia="PMingLiU"/>
                <w:color w:val="000000" w:themeColor="text1"/>
                <w:sz w:val="16"/>
                <w:szCs w:val="16"/>
              </w:rPr>
            </w:pPr>
            <w:r w:rsidRPr="00B41962">
              <w:rPr>
                <w:rFonts w:eastAsia="PMingLiU"/>
                <w:color w:val="000000" w:themeColor="text1"/>
                <w:sz w:val="16"/>
                <w:szCs w:val="16"/>
              </w:rPr>
              <w:t>WHY14227</w:t>
            </w:r>
          </w:p>
        </w:tc>
        <w:tc>
          <w:tcPr>
            <w:tcW w:w="7069" w:type="dxa"/>
            <w:vAlign w:val="center"/>
          </w:tcPr>
          <w:p w14:paraId="75687AFE" w14:textId="77777777" w:rsidR="007C7486" w:rsidRPr="00B41962" w:rsidRDefault="007C7486" w:rsidP="007C7486">
            <w:p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MATa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 xml:space="preserve"> his3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1, leu2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met15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ura3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doa</w:t>
            </w:r>
            <w:proofErr w:type="gramStart"/>
            <w:r w:rsidRPr="00B41962">
              <w:rPr>
                <w:i/>
                <w:color w:val="000000" w:themeColor="text1"/>
                <w:sz w:val="16"/>
                <w:szCs w:val="16"/>
              </w:rPr>
              <w:t>1</w:t>
            </w:r>
            <w:r w:rsidRPr="00B41962">
              <w:rPr>
                <w:color w:val="000000" w:themeColor="text1"/>
                <w:sz w:val="16"/>
                <w:szCs w:val="16"/>
              </w:rPr>
              <w:t>: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:</w:t>
            </w:r>
            <w:proofErr w:type="gramEnd"/>
            <w:r w:rsidRPr="00B41962">
              <w:rPr>
                <w:i/>
                <w:color w:val="000000" w:themeColor="text1"/>
                <w:sz w:val="16"/>
                <w:szCs w:val="16"/>
              </w:rPr>
              <w:t>kanMX4</w:t>
            </w:r>
          </w:p>
        </w:tc>
      </w:tr>
      <w:tr w:rsidR="00B41962" w:rsidRPr="00B41962" w14:paraId="3B9FF8C7" w14:textId="77777777" w:rsidTr="007C7486">
        <w:trPr>
          <w:trHeight w:val="476"/>
          <w:jc w:val="center"/>
        </w:trPr>
        <w:tc>
          <w:tcPr>
            <w:tcW w:w="1129" w:type="dxa"/>
            <w:vAlign w:val="center"/>
          </w:tcPr>
          <w:p w14:paraId="674E1DB1" w14:textId="77777777" w:rsidR="007C7486" w:rsidRPr="00B41962" w:rsidRDefault="007C7486" w:rsidP="007C7486">
            <w:pPr>
              <w:jc w:val="both"/>
              <w:rPr>
                <w:rFonts w:eastAsia="PMingLiU"/>
                <w:color w:val="000000" w:themeColor="text1"/>
                <w:sz w:val="16"/>
                <w:szCs w:val="16"/>
              </w:rPr>
            </w:pPr>
            <w:r w:rsidRPr="00B41962">
              <w:rPr>
                <w:rFonts w:eastAsia="PMingLiU"/>
                <w:color w:val="000000" w:themeColor="text1"/>
                <w:sz w:val="16"/>
                <w:szCs w:val="16"/>
              </w:rPr>
              <w:t>WHY13989</w:t>
            </w:r>
          </w:p>
        </w:tc>
        <w:tc>
          <w:tcPr>
            <w:tcW w:w="7069" w:type="dxa"/>
            <w:vAlign w:val="center"/>
          </w:tcPr>
          <w:p w14:paraId="3AD5EADD" w14:textId="77777777" w:rsidR="007C7486" w:rsidRPr="00B41962" w:rsidRDefault="007C7486" w:rsidP="007C7486">
            <w:p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MATa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 xml:space="preserve"> his3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1, leu2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met15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ura3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san</w:t>
            </w:r>
            <w:proofErr w:type="gramStart"/>
            <w:r w:rsidRPr="00B41962">
              <w:rPr>
                <w:i/>
                <w:color w:val="000000" w:themeColor="text1"/>
                <w:sz w:val="16"/>
                <w:szCs w:val="16"/>
              </w:rPr>
              <w:t>1</w:t>
            </w:r>
            <w:r w:rsidRPr="00B41962">
              <w:rPr>
                <w:color w:val="000000" w:themeColor="text1"/>
                <w:sz w:val="16"/>
                <w:szCs w:val="16"/>
              </w:rPr>
              <w:t>: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:</w:t>
            </w:r>
            <w:proofErr w:type="gramEnd"/>
            <w:r w:rsidRPr="00B41962">
              <w:rPr>
                <w:i/>
                <w:color w:val="000000" w:themeColor="text1"/>
                <w:sz w:val="16"/>
                <w:szCs w:val="16"/>
              </w:rPr>
              <w:t>kanMX4</w:t>
            </w:r>
          </w:p>
        </w:tc>
      </w:tr>
      <w:tr w:rsidR="007C7486" w:rsidRPr="00B41962" w14:paraId="68B87A93" w14:textId="77777777" w:rsidTr="007C7486">
        <w:trPr>
          <w:trHeight w:val="476"/>
          <w:jc w:val="center"/>
        </w:trPr>
        <w:tc>
          <w:tcPr>
            <w:tcW w:w="1129" w:type="dxa"/>
            <w:vAlign w:val="center"/>
          </w:tcPr>
          <w:p w14:paraId="0317B1A1" w14:textId="77777777" w:rsidR="007C7486" w:rsidRPr="00B41962" w:rsidRDefault="007C7486" w:rsidP="007C7486">
            <w:pPr>
              <w:jc w:val="both"/>
              <w:rPr>
                <w:rFonts w:eastAsia="PMingLiU"/>
                <w:color w:val="000000" w:themeColor="text1"/>
                <w:sz w:val="16"/>
                <w:szCs w:val="16"/>
              </w:rPr>
            </w:pPr>
            <w:r w:rsidRPr="00B41962">
              <w:rPr>
                <w:rFonts w:eastAsia="PMingLiU"/>
                <w:color w:val="000000" w:themeColor="text1"/>
                <w:sz w:val="16"/>
                <w:szCs w:val="16"/>
              </w:rPr>
              <w:t>WHY14132</w:t>
            </w:r>
          </w:p>
        </w:tc>
        <w:tc>
          <w:tcPr>
            <w:tcW w:w="7069" w:type="dxa"/>
            <w:vAlign w:val="center"/>
          </w:tcPr>
          <w:p w14:paraId="3F061DF8" w14:textId="77777777" w:rsidR="007C7486" w:rsidRPr="00B41962" w:rsidRDefault="007C7486" w:rsidP="007C7486">
            <w:pPr>
              <w:jc w:val="both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proofErr w:type="spellStart"/>
            <w:r w:rsidRPr="00B41962">
              <w:rPr>
                <w:i/>
                <w:color w:val="000000" w:themeColor="text1"/>
                <w:sz w:val="16"/>
                <w:szCs w:val="16"/>
              </w:rPr>
              <w:t>MATa</w:t>
            </w:r>
            <w:proofErr w:type="spellEnd"/>
            <w:r w:rsidRPr="00B41962">
              <w:rPr>
                <w:i/>
                <w:color w:val="000000" w:themeColor="text1"/>
                <w:sz w:val="16"/>
                <w:szCs w:val="16"/>
              </w:rPr>
              <w:t xml:space="preserve"> his3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1, leu2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met15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ura3</w:t>
            </w:r>
            <w:r w:rsidRPr="00B41962">
              <w:rPr>
                <w:color w:val="000000" w:themeColor="text1"/>
                <w:sz w:val="16"/>
                <w:szCs w:val="16"/>
              </w:rPr>
              <w:t>Δ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0, oaz</w:t>
            </w:r>
            <w:proofErr w:type="gramStart"/>
            <w:r w:rsidRPr="00B41962">
              <w:rPr>
                <w:i/>
                <w:color w:val="000000" w:themeColor="text1"/>
                <w:sz w:val="16"/>
                <w:szCs w:val="16"/>
              </w:rPr>
              <w:t>1</w:t>
            </w:r>
            <w:r w:rsidRPr="00B41962">
              <w:rPr>
                <w:color w:val="000000" w:themeColor="text1"/>
                <w:sz w:val="16"/>
                <w:szCs w:val="16"/>
              </w:rPr>
              <w:t>:</w:t>
            </w:r>
            <w:r w:rsidRPr="00B41962">
              <w:rPr>
                <w:i/>
                <w:color w:val="000000" w:themeColor="text1"/>
                <w:sz w:val="16"/>
                <w:szCs w:val="16"/>
              </w:rPr>
              <w:t>:</w:t>
            </w:r>
            <w:proofErr w:type="gramEnd"/>
            <w:r w:rsidRPr="00B41962">
              <w:rPr>
                <w:i/>
                <w:color w:val="000000" w:themeColor="text1"/>
                <w:sz w:val="16"/>
                <w:szCs w:val="16"/>
              </w:rPr>
              <w:t>kanMX4</w:t>
            </w:r>
          </w:p>
        </w:tc>
      </w:tr>
    </w:tbl>
    <w:p w14:paraId="08435530" w14:textId="77777777" w:rsidR="007C7486" w:rsidRPr="00B41962" w:rsidRDefault="007C7486" w:rsidP="007C7486">
      <w:pPr>
        <w:rPr>
          <w:color w:val="000000" w:themeColor="text1"/>
        </w:rPr>
      </w:pPr>
    </w:p>
    <w:p w14:paraId="1A27C89D" w14:textId="6CEB938C" w:rsidR="007C7486" w:rsidRPr="00677813" w:rsidRDefault="00677813" w:rsidP="007C7486">
      <w:pPr>
        <w:jc w:val="center"/>
        <w:rPr>
          <w:bCs/>
          <w:color w:val="000000" w:themeColor="text1"/>
        </w:rPr>
      </w:pPr>
      <w:r w:rsidRPr="00677813">
        <w:rPr>
          <w:color w:val="000000"/>
          <w:shd w:val="clear" w:color="auto" w:fill="FFFFFF"/>
        </w:rPr>
        <w:t>S</w:t>
      </w:r>
      <w:r w:rsidRPr="00B01C3A">
        <w:rPr>
          <w:color w:val="000000"/>
          <w:shd w:val="clear" w:color="auto" w:fill="FFFFFF"/>
        </w:rPr>
        <w:t>upplementary file 1</w:t>
      </w:r>
      <w:r w:rsidRPr="00677813">
        <w:rPr>
          <w:color w:val="000000"/>
          <w:shd w:val="clear" w:color="auto" w:fill="FFFFFF"/>
        </w:rPr>
        <w:t>c</w:t>
      </w:r>
      <w:r w:rsidRPr="00677813">
        <w:rPr>
          <w:bCs/>
          <w:color w:val="000000" w:themeColor="text1"/>
        </w:rPr>
        <w:t xml:space="preserve">. </w:t>
      </w:r>
      <w:r w:rsidR="007C7486" w:rsidRPr="00677813">
        <w:rPr>
          <w:bCs/>
          <w:color w:val="000000" w:themeColor="text1"/>
        </w:rPr>
        <w:t xml:space="preserve"> The oligonucleotide primers used for g-qPCR and RT-qPCR</w:t>
      </w:r>
    </w:p>
    <w:tbl>
      <w:tblPr>
        <w:tblStyle w:val="TableGrid"/>
        <w:tblW w:w="8222" w:type="dxa"/>
        <w:jc w:val="center"/>
        <w:tblLook w:val="04A0" w:firstRow="1" w:lastRow="0" w:firstColumn="1" w:lastColumn="0" w:noHBand="0" w:noVBand="1"/>
      </w:tblPr>
      <w:tblGrid>
        <w:gridCol w:w="2132"/>
        <w:gridCol w:w="1559"/>
        <w:gridCol w:w="992"/>
        <w:gridCol w:w="3539"/>
      </w:tblGrid>
      <w:tr w:rsidR="00B41962" w:rsidRPr="00B41962" w14:paraId="6A68C782" w14:textId="77777777" w:rsidTr="007C7486">
        <w:trPr>
          <w:trHeight w:val="283"/>
          <w:jc w:val="center"/>
        </w:trPr>
        <w:tc>
          <w:tcPr>
            <w:tcW w:w="2132" w:type="dxa"/>
            <w:vAlign w:val="center"/>
          </w:tcPr>
          <w:p w14:paraId="0347EF07" w14:textId="77777777" w:rsidR="007C7486" w:rsidRPr="00B41962" w:rsidRDefault="007C7486" w:rsidP="007C74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962">
              <w:rPr>
                <w:bCs/>
                <w:color w:val="000000" w:themeColor="text1"/>
                <w:sz w:val="16"/>
                <w:szCs w:val="16"/>
              </w:rPr>
              <w:t>Gene</w:t>
            </w:r>
          </w:p>
        </w:tc>
        <w:tc>
          <w:tcPr>
            <w:tcW w:w="1559" w:type="dxa"/>
            <w:vAlign w:val="center"/>
          </w:tcPr>
          <w:p w14:paraId="79A997A9" w14:textId="77777777" w:rsidR="007C7486" w:rsidRPr="00B41962" w:rsidRDefault="007C7486" w:rsidP="007C7486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B41962">
              <w:rPr>
                <w:bCs/>
                <w:color w:val="000000" w:themeColor="text1"/>
                <w:sz w:val="16"/>
                <w:szCs w:val="16"/>
              </w:rPr>
              <w:t>Primer Polarity</w:t>
            </w:r>
          </w:p>
        </w:tc>
        <w:tc>
          <w:tcPr>
            <w:tcW w:w="992" w:type="dxa"/>
            <w:vAlign w:val="center"/>
          </w:tcPr>
          <w:p w14:paraId="7A2C3078" w14:textId="77777777" w:rsidR="007C7486" w:rsidRPr="00B41962" w:rsidRDefault="007C7486" w:rsidP="007C74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962">
              <w:rPr>
                <w:color w:val="000000" w:themeColor="text1"/>
                <w:sz w:val="16"/>
                <w:szCs w:val="16"/>
              </w:rPr>
              <w:t>Name</w:t>
            </w:r>
          </w:p>
        </w:tc>
        <w:tc>
          <w:tcPr>
            <w:tcW w:w="3539" w:type="dxa"/>
            <w:vAlign w:val="center"/>
          </w:tcPr>
          <w:p w14:paraId="0C4C691A" w14:textId="77777777" w:rsidR="007C7486" w:rsidRPr="00B41962" w:rsidRDefault="007C7486" w:rsidP="007C748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41962">
              <w:rPr>
                <w:color w:val="000000" w:themeColor="text1"/>
                <w:sz w:val="16"/>
                <w:szCs w:val="16"/>
              </w:rPr>
              <w:t>Sequence</w:t>
            </w:r>
          </w:p>
        </w:tc>
      </w:tr>
      <w:tr w:rsidR="00B41962" w:rsidRPr="00B41962" w14:paraId="01568C98" w14:textId="77777777" w:rsidTr="007C7486">
        <w:trPr>
          <w:trHeight w:val="271"/>
          <w:jc w:val="center"/>
        </w:trPr>
        <w:tc>
          <w:tcPr>
            <w:tcW w:w="2132" w:type="dxa"/>
            <w:vMerge w:val="restart"/>
            <w:vAlign w:val="center"/>
          </w:tcPr>
          <w:p w14:paraId="50BAC7DA" w14:textId="77777777" w:rsidR="007C7486" w:rsidRPr="00B41962" w:rsidRDefault="007C7486" w:rsidP="007C7486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ACT1</w:t>
            </w:r>
          </w:p>
        </w:tc>
        <w:tc>
          <w:tcPr>
            <w:tcW w:w="1559" w:type="dxa"/>
            <w:vAlign w:val="center"/>
          </w:tcPr>
          <w:p w14:paraId="2891D92D" w14:textId="77777777" w:rsidR="007C7486" w:rsidRPr="00B41962" w:rsidRDefault="007C7486" w:rsidP="007C74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962">
              <w:rPr>
                <w:bCs/>
                <w:color w:val="000000" w:themeColor="text1"/>
                <w:sz w:val="16"/>
                <w:szCs w:val="16"/>
              </w:rPr>
              <w:t>Sense</w:t>
            </w:r>
          </w:p>
        </w:tc>
        <w:tc>
          <w:tcPr>
            <w:tcW w:w="992" w:type="dxa"/>
            <w:vAlign w:val="center"/>
          </w:tcPr>
          <w:p w14:paraId="7E456B29" w14:textId="77777777" w:rsidR="007C7486" w:rsidRPr="00B41962" w:rsidRDefault="007C7486" w:rsidP="007C748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PA11240</w:t>
            </w:r>
          </w:p>
        </w:tc>
        <w:tc>
          <w:tcPr>
            <w:tcW w:w="3539" w:type="dxa"/>
            <w:vAlign w:val="center"/>
          </w:tcPr>
          <w:p w14:paraId="482CFF9A" w14:textId="77777777" w:rsidR="007C7486" w:rsidRPr="00B41962" w:rsidRDefault="007C7486" w:rsidP="007C748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5’-CCACCACTGCTGAAAGAGAAATTGT-3’</w:t>
            </w:r>
          </w:p>
        </w:tc>
      </w:tr>
      <w:tr w:rsidR="00B41962" w:rsidRPr="00B41962" w14:paraId="0CB51562" w14:textId="77777777" w:rsidTr="007C7486">
        <w:trPr>
          <w:trHeight w:val="271"/>
          <w:jc w:val="center"/>
        </w:trPr>
        <w:tc>
          <w:tcPr>
            <w:tcW w:w="2132" w:type="dxa"/>
            <w:vMerge/>
            <w:vAlign w:val="center"/>
          </w:tcPr>
          <w:p w14:paraId="705C47EE" w14:textId="77777777" w:rsidR="007C7486" w:rsidRPr="00B41962" w:rsidRDefault="007C7486" w:rsidP="007C7486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F4075D1" w14:textId="77777777" w:rsidR="007C7486" w:rsidRPr="00B41962" w:rsidRDefault="007C7486" w:rsidP="007C748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Antisense</w:t>
            </w:r>
          </w:p>
        </w:tc>
        <w:tc>
          <w:tcPr>
            <w:tcW w:w="992" w:type="dxa"/>
            <w:vAlign w:val="center"/>
          </w:tcPr>
          <w:p w14:paraId="06F497CA" w14:textId="77777777" w:rsidR="007C7486" w:rsidRPr="00B41962" w:rsidRDefault="007C7486" w:rsidP="007C748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PA11241</w:t>
            </w:r>
          </w:p>
        </w:tc>
        <w:tc>
          <w:tcPr>
            <w:tcW w:w="3539" w:type="dxa"/>
            <w:vAlign w:val="center"/>
          </w:tcPr>
          <w:p w14:paraId="706FD115" w14:textId="77777777" w:rsidR="007C7486" w:rsidRPr="00B41962" w:rsidRDefault="007C7486" w:rsidP="007C748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5’-CTTGACCATCTGGAAGTTCGTAGGA-3’</w:t>
            </w:r>
          </w:p>
        </w:tc>
      </w:tr>
      <w:tr w:rsidR="00B41962" w:rsidRPr="00B41962" w14:paraId="20CE8A89" w14:textId="77777777" w:rsidTr="007C7486">
        <w:trPr>
          <w:trHeight w:val="271"/>
          <w:jc w:val="center"/>
        </w:trPr>
        <w:tc>
          <w:tcPr>
            <w:tcW w:w="2132" w:type="dxa"/>
            <w:vMerge w:val="restart"/>
            <w:vAlign w:val="center"/>
          </w:tcPr>
          <w:p w14:paraId="1A0202BB" w14:textId="77777777" w:rsidR="007C7486" w:rsidRPr="00B41962" w:rsidRDefault="007C7486" w:rsidP="007C7486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LacZ</w:t>
            </w:r>
          </w:p>
        </w:tc>
        <w:tc>
          <w:tcPr>
            <w:tcW w:w="1559" w:type="dxa"/>
            <w:vAlign w:val="center"/>
          </w:tcPr>
          <w:p w14:paraId="5A2F8744" w14:textId="77777777" w:rsidR="007C7486" w:rsidRPr="00B41962" w:rsidRDefault="007C7486" w:rsidP="007C748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B41962">
              <w:rPr>
                <w:bCs/>
                <w:color w:val="000000" w:themeColor="text1"/>
                <w:sz w:val="16"/>
                <w:szCs w:val="16"/>
              </w:rPr>
              <w:t>Sense</w:t>
            </w:r>
          </w:p>
        </w:tc>
        <w:tc>
          <w:tcPr>
            <w:tcW w:w="992" w:type="dxa"/>
            <w:vAlign w:val="center"/>
          </w:tcPr>
          <w:p w14:paraId="6C65128B" w14:textId="77777777" w:rsidR="007C7486" w:rsidRPr="00B41962" w:rsidRDefault="007C7486" w:rsidP="007C748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PA11246</w:t>
            </w:r>
          </w:p>
        </w:tc>
        <w:tc>
          <w:tcPr>
            <w:tcW w:w="3539" w:type="dxa"/>
            <w:vAlign w:val="center"/>
          </w:tcPr>
          <w:p w14:paraId="7C854C56" w14:textId="77777777" w:rsidR="007C7486" w:rsidRPr="00B41962" w:rsidRDefault="007C7486" w:rsidP="007C748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B41962">
              <w:rPr>
                <w:bCs/>
                <w:color w:val="000000" w:themeColor="text1"/>
                <w:sz w:val="16"/>
                <w:szCs w:val="16"/>
              </w:rPr>
              <w:t>5’-CCGCCGTTTGTTCCCACGGA-3’</w:t>
            </w:r>
          </w:p>
        </w:tc>
      </w:tr>
      <w:tr w:rsidR="007C7486" w:rsidRPr="00B41962" w14:paraId="555B2F11" w14:textId="77777777" w:rsidTr="007C7486">
        <w:trPr>
          <w:trHeight w:val="271"/>
          <w:jc w:val="center"/>
        </w:trPr>
        <w:tc>
          <w:tcPr>
            <w:tcW w:w="2132" w:type="dxa"/>
            <w:vMerge/>
            <w:vAlign w:val="center"/>
          </w:tcPr>
          <w:p w14:paraId="2EA57706" w14:textId="77777777" w:rsidR="007C7486" w:rsidRPr="00B41962" w:rsidRDefault="007C7486" w:rsidP="007C7486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CD3DF13" w14:textId="77777777" w:rsidR="007C7486" w:rsidRPr="00B41962" w:rsidRDefault="007C7486" w:rsidP="007C748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Antisense</w:t>
            </w:r>
          </w:p>
        </w:tc>
        <w:tc>
          <w:tcPr>
            <w:tcW w:w="992" w:type="dxa"/>
            <w:vAlign w:val="center"/>
          </w:tcPr>
          <w:p w14:paraId="072190BB" w14:textId="77777777" w:rsidR="007C7486" w:rsidRPr="00B41962" w:rsidRDefault="007C7486" w:rsidP="007C7486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PA11247</w:t>
            </w:r>
          </w:p>
        </w:tc>
        <w:tc>
          <w:tcPr>
            <w:tcW w:w="3539" w:type="dxa"/>
            <w:vAlign w:val="center"/>
          </w:tcPr>
          <w:p w14:paraId="2DBA0B95" w14:textId="77777777" w:rsidR="007C7486" w:rsidRPr="00B41962" w:rsidRDefault="007C7486" w:rsidP="007C7486">
            <w:pPr>
              <w:rPr>
                <w:bCs/>
                <w:color w:val="000000" w:themeColor="text1"/>
                <w:sz w:val="16"/>
                <w:szCs w:val="16"/>
              </w:rPr>
            </w:pPr>
            <w:r w:rsidRPr="00B41962">
              <w:rPr>
                <w:bCs/>
                <w:color w:val="000000" w:themeColor="text1"/>
                <w:sz w:val="16"/>
                <w:szCs w:val="16"/>
              </w:rPr>
              <w:t>5’-CCATCACCGCGAGGCGGTTT-3’</w:t>
            </w:r>
          </w:p>
        </w:tc>
      </w:tr>
    </w:tbl>
    <w:p w14:paraId="26297425" w14:textId="77777777" w:rsidR="007C7486" w:rsidRPr="00B41962" w:rsidRDefault="007C7486" w:rsidP="007C7486">
      <w:pPr>
        <w:rPr>
          <w:bCs/>
          <w:color w:val="000000" w:themeColor="text1"/>
        </w:rPr>
      </w:pPr>
    </w:p>
    <w:p w14:paraId="1F598889" w14:textId="2C331164" w:rsidR="007C7486" w:rsidRPr="00677813" w:rsidRDefault="00677813" w:rsidP="007C7486">
      <w:pPr>
        <w:jc w:val="center"/>
        <w:rPr>
          <w:rFonts w:eastAsia="PMingLiU"/>
          <w:color w:val="000000" w:themeColor="text1"/>
          <w:lang w:eastAsia="en-US"/>
        </w:rPr>
      </w:pPr>
      <w:r w:rsidRPr="00677813">
        <w:rPr>
          <w:color w:val="000000"/>
          <w:shd w:val="clear" w:color="auto" w:fill="FFFFFF"/>
        </w:rPr>
        <w:t>S</w:t>
      </w:r>
      <w:r w:rsidRPr="00B01C3A">
        <w:rPr>
          <w:color w:val="000000"/>
          <w:shd w:val="clear" w:color="auto" w:fill="FFFFFF"/>
        </w:rPr>
        <w:t>upplementary file 1</w:t>
      </w:r>
      <w:r w:rsidRPr="00677813">
        <w:rPr>
          <w:color w:val="000000"/>
          <w:shd w:val="clear" w:color="auto" w:fill="FFFFFF"/>
        </w:rPr>
        <w:t>d</w:t>
      </w:r>
      <w:r w:rsidRPr="00677813">
        <w:rPr>
          <w:bCs/>
          <w:color w:val="000000" w:themeColor="text1"/>
        </w:rPr>
        <w:t xml:space="preserve">. </w:t>
      </w:r>
      <w:r w:rsidR="007C7486" w:rsidRPr="00677813">
        <w:rPr>
          <w:bCs/>
          <w:color w:val="000000" w:themeColor="text1"/>
        </w:rPr>
        <w:t xml:space="preserve">The </w:t>
      </w:r>
      <w:r w:rsidR="007C7486" w:rsidRPr="00677813">
        <w:rPr>
          <w:rFonts w:eastAsia="PMingLiU"/>
          <w:color w:val="000000" w:themeColor="text1"/>
          <w:lang w:eastAsia="en-US"/>
        </w:rPr>
        <w:t xml:space="preserve">JavaScript software programs used in this study are available at </w:t>
      </w:r>
      <w:proofErr w:type="spellStart"/>
      <w:r w:rsidR="007C7486" w:rsidRPr="00677813">
        <w:rPr>
          <w:rFonts w:eastAsia="PMingLiU"/>
          <w:color w:val="000000" w:themeColor="text1"/>
          <w:lang w:eastAsia="en-US"/>
        </w:rPr>
        <w:t>Github</w:t>
      </w:r>
      <w:proofErr w:type="spellEnd"/>
      <w:r w:rsidR="007C7486" w:rsidRPr="00677813">
        <w:rPr>
          <w:rFonts w:eastAsia="PMingLiU"/>
          <w:color w:val="000000" w:themeColor="text1"/>
          <w:lang w:eastAsia="en-US"/>
        </w:rPr>
        <w:t xml:space="preserve"> (</w:t>
      </w:r>
      <w:r w:rsidR="007C7486" w:rsidRPr="00677813">
        <w:rPr>
          <w:rFonts w:eastAsia="PMingLiU"/>
          <w:color w:val="000000" w:themeColor="text1"/>
        </w:rPr>
        <w:t>https://github.com/tfwangasimb/AS-Q-rich-motif</w:t>
      </w:r>
      <w:r w:rsidR="007C7486" w:rsidRPr="00677813">
        <w:rPr>
          <w:rFonts w:eastAsia="PMingLiU"/>
          <w:color w:val="000000" w:themeColor="text1"/>
          <w:lang w:eastAsia="en-US"/>
        </w:rPr>
        <w:t xml:space="preserve">) </w:t>
      </w:r>
    </w:p>
    <w:tbl>
      <w:tblPr>
        <w:tblStyle w:val="TableGrid"/>
        <w:tblW w:w="8236" w:type="dxa"/>
        <w:jc w:val="center"/>
        <w:tblLook w:val="04A0" w:firstRow="1" w:lastRow="0" w:firstColumn="1" w:lastColumn="0" w:noHBand="0" w:noVBand="1"/>
      </w:tblPr>
      <w:tblGrid>
        <w:gridCol w:w="2547"/>
        <w:gridCol w:w="5689"/>
      </w:tblGrid>
      <w:tr w:rsidR="00B41962" w:rsidRPr="00B41962" w14:paraId="4B8A07FA" w14:textId="77777777" w:rsidTr="006938DE">
        <w:trPr>
          <w:trHeight w:val="283"/>
          <w:jc w:val="center"/>
        </w:trPr>
        <w:tc>
          <w:tcPr>
            <w:tcW w:w="2547" w:type="dxa"/>
            <w:vAlign w:val="center"/>
          </w:tcPr>
          <w:p w14:paraId="48D7A21F" w14:textId="77777777" w:rsidR="007C7486" w:rsidRPr="00B41962" w:rsidRDefault="007C7486" w:rsidP="007C7486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B41962">
              <w:rPr>
                <w:bCs/>
                <w:color w:val="000000" w:themeColor="text1"/>
                <w:sz w:val="16"/>
                <w:szCs w:val="16"/>
              </w:rPr>
              <w:t>Program name</w:t>
            </w:r>
          </w:p>
        </w:tc>
        <w:tc>
          <w:tcPr>
            <w:tcW w:w="5689" w:type="dxa"/>
            <w:vAlign w:val="center"/>
          </w:tcPr>
          <w:p w14:paraId="13735B80" w14:textId="77777777" w:rsidR="007C7486" w:rsidRPr="00B41962" w:rsidRDefault="007C7486" w:rsidP="007C748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41962">
              <w:rPr>
                <w:color w:val="000000" w:themeColor="text1"/>
                <w:sz w:val="16"/>
                <w:szCs w:val="16"/>
              </w:rPr>
              <w:t>Purpose</w:t>
            </w:r>
          </w:p>
        </w:tc>
      </w:tr>
      <w:tr w:rsidR="00B41962" w:rsidRPr="00B41962" w14:paraId="5EB46EBB" w14:textId="77777777" w:rsidTr="006938DE">
        <w:trPr>
          <w:trHeight w:val="271"/>
          <w:jc w:val="center"/>
        </w:trPr>
        <w:tc>
          <w:tcPr>
            <w:tcW w:w="2547" w:type="dxa"/>
            <w:vAlign w:val="center"/>
          </w:tcPr>
          <w:p w14:paraId="0960F0CB" w14:textId="77777777" w:rsidR="007C7486" w:rsidRPr="00B41962" w:rsidRDefault="007C7486" w:rsidP="007C748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41962">
              <w:rPr>
                <w:rFonts w:eastAsia="PMingLiU"/>
                <w:color w:val="000000" w:themeColor="text1"/>
                <w:sz w:val="16"/>
                <w:szCs w:val="16"/>
                <w:lang w:eastAsia="en-US"/>
              </w:rPr>
              <w:t>AS</w:t>
            </w:r>
            <w:r w:rsidRPr="00B41962">
              <w:rPr>
                <w:color w:val="000000" w:themeColor="text1"/>
                <w:sz w:val="16"/>
                <w:szCs w:val="16"/>
                <w:lang w:eastAsia="en-US"/>
              </w:rPr>
              <w:t>-aa-content</w:t>
            </w:r>
          </w:p>
        </w:tc>
        <w:tc>
          <w:tcPr>
            <w:tcW w:w="5689" w:type="dxa"/>
            <w:vAlign w:val="center"/>
          </w:tcPr>
          <w:p w14:paraId="67024F98" w14:textId="77777777" w:rsidR="007C7486" w:rsidRPr="00B41962" w:rsidRDefault="007C7486" w:rsidP="007C74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Determination of proteome-wide contents of 20 different amino acids</w:t>
            </w:r>
          </w:p>
        </w:tc>
      </w:tr>
      <w:tr w:rsidR="00B41962" w:rsidRPr="00B41962" w14:paraId="23DB2014" w14:textId="77777777" w:rsidTr="006938DE">
        <w:trPr>
          <w:trHeight w:val="271"/>
          <w:jc w:val="center"/>
        </w:trPr>
        <w:tc>
          <w:tcPr>
            <w:tcW w:w="2547" w:type="dxa"/>
            <w:vAlign w:val="center"/>
          </w:tcPr>
          <w:p w14:paraId="4B08E715" w14:textId="77777777" w:rsidR="007C7486" w:rsidRPr="00B41962" w:rsidRDefault="007C7486" w:rsidP="007C748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AS-codon-usage</w:t>
            </w:r>
          </w:p>
        </w:tc>
        <w:tc>
          <w:tcPr>
            <w:tcW w:w="5689" w:type="dxa"/>
            <w:vAlign w:val="center"/>
          </w:tcPr>
          <w:p w14:paraId="2F95E0BB" w14:textId="77777777" w:rsidR="007C7486" w:rsidRPr="00B41962" w:rsidRDefault="007C7486" w:rsidP="007C74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Determination of proteome-wide frequency of 64 genetic codons</w:t>
            </w:r>
          </w:p>
        </w:tc>
      </w:tr>
      <w:tr w:rsidR="00B41962" w:rsidRPr="00B41962" w14:paraId="3861A4B3" w14:textId="77777777" w:rsidTr="006938DE">
        <w:trPr>
          <w:trHeight w:val="271"/>
          <w:jc w:val="center"/>
        </w:trPr>
        <w:tc>
          <w:tcPr>
            <w:tcW w:w="2547" w:type="dxa"/>
            <w:vAlign w:val="center"/>
          </w:tcPr>
          <w:p w14:paraId="286A774F" w14:textId="77777777" w:rsidR="007C7486" w:rsidRPr="00B41962" w:rsidRDefault="007C7486" w:rsidP="007C748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B41962">
              <w:rPr>
                <w:rFonts w:eastAsia="PMingLiU"/>
                <w:color w:val="000000" w:themeColor="text1"/>
                <w:sz w:val="16"/>
                <w:szCs w:val="16"/>
                <w:lang w:eastAsia="en-US"/>
              </w:rPr>
              <w:t>AS-</w:t>
            </w:r>
            <w:r w:rsidRPr="00B41962">
              <w:rPr>
                <w:rStyle w:val="apple-converted-space"/>
                <w:color w:val="000000" w:themeColor="text1"/>
                <w:sz w:val="16"/>
                <w:szCs w:val="16"/>
                <w:shd w:val="clear" w:color="auto" w:fill="FFFFFF"/>
              </w:rPr>
              <w:t>Finder-</w:t>
            </w:r>
            <w:r w:rsidRPr="00B41962">
              <w:rPr>
                <w:rFonts w:eastAsia="PMingLiU"/>
                <w:color w:val="000000" w:themeColor="text1"/>
                <w:sz w:val="16"/>
                <w:szCs w:val="16"/>
                <w:lang w:eastAsia="en-US"/>
              </w:rPr>
              <w:t>SCD</w:t>
            </w:r>
          </w:p>
        </w:tc>
        <w:tc>
          <w:tcPr>
            <w:tcW w:w="5689" w:type="dxa"/>
            <w:vAlign w:val="center"/>
          </w:tcPr>
          <w:p w14:paraId="176FD596" w14:textId="77777777" w:rsidR="007C7486" w:rsidRPr="00B41962" w:rsidRDefault="007C7486" w:rsidP="007C74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Proteome-wide search of the SCD motifs</w:t>
            </w:r>
          </w:p>
        </w:tc>
      </w:tr>
      <w:tr w:rsidR="00B41962" w:rsidRPr="00B41962" w14:paraId="5AA1A13F" w14:textId="77777777" w:rsidTr="006938DE">
        <w:trPr>
          <w:trHeight w:val="271"/>
          <w:jc w:val="center"/>
        </w:trPr>
        <w:tc>
          <w:tcPr>
            <w:tcW w:w="2547" w:type="dxa"/>
            <w:vAlign w:val="center"/>
          </w:tcPr>
          <w:p w14:paraId="14F82C44" w14:textId="77777777" w:rsidR="007C7486" w:rsidRPr="00B41962" w:rsidRDefault="007C7486" w:rsidP="007C7486">
            <w:pPr>
              <w:autoSpaceDE w:val="0"/>
              <w:autoSpaceDN w:val="0"/>
              <w:adjustRightInd w:val="0"/>
              <w:rPr>
                <w:rFonts w:eastAsia="PMingLiU"/>
                <w:color w:val="000000" w:themeColor="text1"/>
                <w:sz w:val="16"/>
                <w:szCs w:val="16"/>
                <w:lang w:eastAsia="en-US"/>
              </w:rPr>
            </w:pPr>
            <w:r w:rsidRPr="00B41962">
              <w:rPr>
                <w:rFonts w:eastAsia="PMingLiU"/>
                <w:color w:val="000000" w:themeColor="text1"/>
                <w:sz w:val="16"/>
                <w:szCs w:val="16"/>
                <w:lang w:eastAsia="en-US"/>
              </w:rPr>
              <w:t>AS-</w:t>
            </w:r>
            <w:r w:rsidRPr="00B41962">
              <w:rPr>
                <w:rStyle w:val="apple-converted-space"/>
                <w:color w:val="000000" w:themeColor="text1"/>
                <w:sz w:val="16"/>
                <w:szCs w:val="16"/>
                <w:shd w:val="clear" w:color="auto" w:fill="FFFFFF"/>
              </w:rPr>
              <w:t>Finder-7polyX</w:t>
            </w:r>
          </w:p>
        </w:tc>
        <w:tc>
          <w:tcPr>
            <w:tcW w:w="5689" w:type="dxa"/>
            <w:vAlign w:val="center"/>
          </w:tcPr>
          <w:p w14:paraId="0FC6D9E3" w14:textId="52FE78C1" w:rsidR="007C7486" w:rsidRPr="00B41962" w:rsidRDefault="007C7486" w:rsidP="007C74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Proteome-wide search of the 7 different type</w:t>
            </w:r>
            <w:r w:rsidR="00BD67F8"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</w:t>
            </w:r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polyX</w:t>
            </w:r>
            <w:proofErr w:type="spellEnd"/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motifs</w:t>
            </w:r>
          </w:p>
        </w:tc>
      </w:tr>
      <w:tr w:rsidR="00B41962" w:rsidRPr="00B41962" w14:paraId="45DD2B42" w14:textId="77777777" w:rsidTr="006938DE">
        <w:trPr>
          <w:trHeight w:val="271"/>
          <w:jc w:val="center"/>
        </w:trPr>
        <w:tc>
          <w:tcPr>
            <w:tcW w:w="2547" w:type="dxa"/>
            <w:vAlign w:val="center"/>
          </w:tcPr>
          <w:p w14:paraId="05B3C82E" w14:textId="77777777" w:rsidR="007C7486" w:rsidRPr="00B41962" w:rsidRDefault="007C7486" w:rsidP="007C7486">
            <w:pPr>
              <w:autoSpaceDE w:val="0"/>
              <w:autoSpaceDN w:val="0"/>
              <w:adjustRightInd w:val="0"/>
              <w:rPr>
                <w:rFonts w:eastAsia="PMingLiU"/>
                <w:color w:val="000000" w:themeColor="text1"/>
                <w:sz w:val="16"/>
                <w:szCs w:val="16"/>
                <w:lang w:eastAsia="en-US"/>
              </w:rPr>
            </w:pPr>
            <w:r w:rsidRPr="00B41962">
              <w:rPr>
                <w:rFonts w:eastAsia="PMingLiU"/>
                <w:color w:val="000000" w:themeColor="text1"/>
                <w:sz w:val="16"/>
                <w:szCs w:val="16"/>
                <w:lang w:eastAsia="en-US"/>
              </w:rPr>
              <w:t>AS-</w:t>
            </w:r>
            <w:r w:rsidRPr="00B41962">
              <w:rPr>
                <w:color w:val="000000" w:themeColor="text1"/>
                <w:sz w:val="16"/>
                <w:szCs w:val="16"/>
                <w:lang w:eastAsia="en-US"/>
              </w:rPr>
              <w:t>Xcontent-7polyX</w:t>
            </w:r>
          </w:p>
        </w:tc>
        <w:tc>
          <w:tcPr>
            <w:tcW w:w="5689" w:type="dxa"/>
            <w:vAlign w:val="center"/>
          </w:tcPr>
          <w:p w14:paraId="5D133B77" w14:textId="09025A26" w:rsidR="007C7486" w:rsidRPr="00B41962" w:rsidRDefault="007C7486" w:rsidP="007C74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Determination of the ratios of the overall number of X residues for each of the seven </w:t>
            </w:r>
            <w:proofErr w:type="spellStart"/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polyX</w:t>
            </w:r>
            <w:proofErr w:type="spellEnd"/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motifs relative to those in the entire proteome of each species</w:t>
            </w:r>
          </w:p>
        </w:tc>
      </w:tr>
      <w:tr w:rsidR="00B41962" w:rsidRPr="00B41962" w14:paraId="584A05A3" w14:textId="77777777" w:rsidTr="006938DE">
        <w:trPr>
          <w:trHeight w:val="271"/>
          <w:jc w:val="center"/>
        </w:trPr>
        <w:tc>
          <w:tcPr>
            <w:tcW w:w="2547" w:type="dxa"/>
            <w:vAlign w:val="center"/>
          </w:tcPr>
          <w:p w14:paraId="50D15373" w14:textId="77777777" w:rsidR="007C7486" w:rsidRPr="00B41962" w:rsidRDefault="007C7486" w:rsidP="007C7486">
            <w:pPr>
              <w:pStyle w:val="Default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AS-</w:t>
            </w:r>
            <w:proofErr w:type="spellStart"/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GOfuncR</w:t>
            </w:r>
            <w:proofErr w:type="spellEnd"/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Pr="00B41962">
              <w:rPr>
                <w:rFonts w:ascii="Times New Roman" w:eastAsia="PingFang SC" w:hAnsi="Times New Roman" w:cs="Times New Roman"/>
                <w:color w:val="000000" w:themeColor="text1"/>
                <w:sz w:val="16"/>
                <w:szCs w:val="16"/>
              </w:rPr>
              <w:t>FWER</w:t>
            </w:r>
          </w:p>
        </w:tc>
        <w:tc>
          <w:tcPr>
            <w:tcW w:w="5689" w:type="dxa"/>
            <w:vAlign w:val="center"/>
          </w:tcPr>
          <w:p w14:paraId="097B3FC4" w14:textId="77777777" w:rsidR="007C7486" w:rsidRPr="00B41962" w:rsidRDefault="007C7486" w:rsidP="007C748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4196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Statistical analysis of GO enrichment datasets</w:t>
            </w:r>
          </w:p>
        </w:tc>
      </w:tr>
    </w:tbl>
    <w:p w14:paraId="56E36B1A" w14:textId="7AE49DCF" w:rsidR="00500424" w:rsidRPr="00B41962" w:rsidRDefault="00500424" w:rsidP="0052046C">
      <w:pPr>
        <w:rPr>
          <w:rFonts w:eastAsia="PMingLiU"/>
          <w:b/>
          <w:color w:val="000000" w:themeColor="text1"/>
          <w:lang w:eastAsia="en-US"/>
        </w:rPr>
      </w:pPr>
    </w:p>
    <w:sectPr w:rsidR="00500424" w:rsidRPr="00B41962" w:rsidSect="004374C0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DBABE" w14:textId="77777777" w:rsidR="004374C0" w:rsidRDefault="004374C0">
      <w:r>
        <w:separator/>
      </w:r>
    </w:p>
  </w:endnote>
  <w:endnote w:type="continuationSeparator" w:id="0">
    <w:p w14:paraId="38D1D05F" w14:textId="77777777" w:rsidR="004374C0" w:rsidRDefault="0043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Kai">
    <w:panose1 w:val="00000000000000000000"/>
    <w:charset w:val="86"/>
    <w:family w:val="auto"/>
    <w:pitch w:val="variable"/>
    <w:sig w:usb0="00000001" w:usb1="080E0000" w:usb2="00000010" w:usb3="00000000" w:csb0="00040001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Optima LT Std">
    <w:altName w:val="Calibri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64938270"/>
      <w:docPartObj>
        <w:docPartGallery w:val="Page Numbers (Bottom of Page)"/>
        <w:docPartUnique/>
      </w:docPartObj>
    </w:sdtPr>
    <w:sdtContent>
      <w:p w14:paraId="781DEF09" w14:textId="77777777" w:rsidR="00DD3B45" w:rsidRDefault="00DD3B45" w:rsidP="007C748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F6832FE" w14:textId="77777777" w:rsidR="00DD3B45" w:rsidRDefault="00DD3B45" w:rsidP="007C7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11160341"/>
      <w:docPartObj>
        <w:docPartGallery w:val="Page Numbers (Bottom of Page)"/>
        <w:docPartUnique/>
      </w:docPartObj>
    </w:sdtPr>
    <w:sdtContent>
      <w:p w14:paraId="7CAF891A" w14:textId="77777777" w:rsidR="00DD3B45" w:rsidRDefault="00DD3B45" w:rsidP="007C748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34641">
          <w:rPr>
            <w:rStyle w:val="PageNumber"/>
            <w:noProof/>
          </w:rPr>
          <w:t>36</w:t>
        </w:r>
        <w:r>
          <w:rPr>
            <w:rStyle w:val="PageNumber"/>
          </w:rPr>
          <w:fldChar w:fldCharType="end"/>
        </w:r>
      </w:p>
    </w:sdtContent>
  </w:sdt>
  <w:p w14:paraId="752BB762" w14:textId="77777777" w:rsidR="00DD3B45" w:rsidRDefault="00DD3B45" w:rsidP="007C748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</w:p>
  <w:p w14:paraId="29271E11" w14:textId="77777777" w:rsidR="00DD3B45" w:rsidRDefault="00DD3B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B3CB8" w14:textId="77777777" w:rsidR="004374C0" w:rsidRDefault="004374C0">
      <w:r>
        <w:separator/>
      </w:r>
    </w:p>
  </w:footnote>
  <w:footnote w:type="continuationSeparator" w:id="0">
    <w:p w14:paraId="453CF02E" w14:textId="77777777" w:rsidR="004374C0" w:rsidRDefault="00437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7212B" w14:textId="77777777" w:rsidR="006B1A1D" w:rsidRDefault="006B1A1D">
    <w:pPr>
      <w:jc w:val="right"/>
      <w:rPr>
        <w:sz w:val="20"/>
        <w:szCs w:val="20"/>
      </w:rPr>
    </w:pPr>
  </w:p>
  <w:p w14:paraId="00002AA5" w14:textId="77777777" w:rsidR="006B1A1D" w:rsidRDefault="006B1A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A79B0"/>
    <w:multiLevelType w:val="multilevel"/>
    <w:tmpl w:val="490827E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76536"/>
    <w:multiLevelType w:val="hybridMultilevel"/>
    <w:tmpl w:val="7CC2B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0941"/>
    <w:multiLevelType w:val="multilevel"/>
    <w:tmpl w:val="3510EFF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eastAsia"/>
      </w:rPr>
    </w:lvl>
  </w:abstractNum>
  <w:abstractNum w:abstractNumId="3" w15:restartNumberingAfterBreak="0">
    <w:nsid w:val="1C843B8C"/>
    <w:multiLevelType w:val="singleLevel"/>
    <w:tmpl w:val="3E06E862"/>
    <w:lvl w:ilvl="0">
      <w:start w:val="3"/>
      <w:numFmt w:val="lowerRoman"/>
      <w:lvlText w:val="%1)"/>
      <w:lvlJc w:val="left"/>
      <w:pPr>
        <w:tabs>
          <w:tab w:val="num" w:pos="1379"/>
        </w:tabs>
        <w:ind w:left="1379" w:hanging="720"/>
      </w:pPr>
      <w:rPr>
        <w:rFonts w:hint="default"/>
      </w:rPr>
    </w:lvl>
  </w:abstractNum>
  <w:abstractNum w:abstractNumId="4" w15:restartNumberingAfterBreak="0">
    <w:nsid w:val="1F843E50"/>
    <w:multiLevelType w:val="multilevel"/>
    <w:tmpl w:val="6812FDF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854B4"/>
    <w:multiLevelType w:val="multilevel"/>
    <w:tmpl w:val="80FE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53630F"/>
    <w:multiLevelType w:val="hybridMultilevel"/>
    <w:tmpl w:val="51EA10CC"/>
    <w:lvl w:ilvl="0" w:tplc="BC22E81E">
      <w:start w:val="1"/>
      <w:numFmt w:val="upperLetter"/>
      <w:lvlText w:val="(%1)"/>
      <w:lvlJc w:val="left"/>
      <w:pPr>
        <w:ind w:left="360" w:hanging="360"/>
      </w:pPr>
      <w:rPr>
        <w:rFonts w:ascii="Calibri" w:hAnsi="Calibri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E63856"/>
    <w:multiLevelType w:val="multilevel"/>
    <w:tmpl w:val="F16A19C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3E6B3C"/>
    <w:multiLevelType w:val="multilevel"/>
    <w:tmpl w:val="4404DD3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9" w15:restartNumberingAfterBreak="0">
    <w:nsid w:val="29AC5390"/>
    <w:multiLevelType w:val="multilevel"/>
    <w:tmpl w:val="E0FC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0B960EE"/>
    <w:multiLevelType w:val="multilevel"/>
    <w:tmpl w:val="9EB27C8A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12" w15:restartNumberingAfterBreak="0">
    <w:nsid w:val="3324211F"/>
    <w:multiLevelType w:val="hybridMultilevel"/>
    <w:tmpl w:val="CA5A767E"/>
    <w:lvl w:ilvl="0" w:tplc="7A22EB9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649D9"/>
    <w:multiLevelType w:val="multilevel"/>
    <w:tmpl w:val="A7E0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497F00"/>
    <w:multiLevelType w:val="singleLevel"/>
    <w:tmpl w:val="CF86DE90"/>
    <w:lvl w:ilvl="0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</w:rPr>
    </w:lvl>
  </w:abstractNum>
  <w:abstractNum w:abstractNumId="15" w15:restartNumberingAfterBreak="0">
    <w:nsid w:val="3B167483"/>
    <w:multiLevelType w:val="hybridMultilevel"/>
    <w:tmpl w:val="A4A263E6"/>
    <w:lvl w:ilvl="0" w:tplc="D884E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4923"/>
    <w:multiLevelType w:val="singleLevel"/>
    <w:tmpl w:val="1C2E6FD8"/>
    <w:lvl w:ilvl="0">
      <w:start w:val="1"/>
      <w:numFmt w:val="bullet"/>
      <w:lvlText w:val="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</w:abstractNum>
  <w:abstractNum w:abstractNumId="17" w15:restartNumberingAfterBreak="0">
    <w:nsid w:val="3F706461"/>
    <w:multiLevelType w:val="singleLevel"/>
    <w:tmpl w:val="65C23310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18" w15:restartNumberingAfterBreak="0">
    <w:nsid w:val="3F8D4926"/>
    <w:multiLevelType w:val="hybridMultilevel"/>
    <w:tmpl w:val="18028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55457"/>
    <w:multiLevelType w:val="hybridMultilevel"/>
    <w:tmpl w:val="DBC6B798"/>
    <w:lvl w:ilvl="0" w:tplc="5EA8D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2D63BBD"/>
    <w:multiLevelType w:val="multilevel"/>
    <w:tmpl w:val="7A661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47FA0460"/>
    <w:multiLevelType w:val="multilevel"/>
    <w:tmpl w:val="175EF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A118DD"/>
    <w:multiLevelType w:val="hybridMultilevel"/>
    <w:tmpl w:val="542A47D6"/>
    <w:lvl w:ilvl="0" w:tplc="FFA636F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1310553"/>
    <w:multiLevelType w:val="singleLevel"/>
    <w:tmpl w:val="E9527E36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24" w15:restartNumberingAfterBreak="0">
    <w:nsid w:val="52B11DC6"/>
    <w:multiLevelType w:val="singleLevel"/>
    <w:tmpl w:val="FBC8EF7C"/>
    <w:lvl w:ilvl="0">
      <w:start w:val="3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25" w15:restartNumberingAfterBreak="0">
    <w:nsid w:val="5A070891"/>
    <w:multiLevelType w:val="singleLevel"/>
    <w:tmpl w:val="CAD2524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6" w15:restartNumberingAfterBreak="0">
    <w:nsid w:val="63783E56"/>
    <w:multiLevelType w:val="singleLevel"/>
    <w:tmpl w:val="3758934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27" w15:restartNumberingAfterBreak="0">
    <w:nsid w:val="720C7CC6"/>
    <w:multiLevelType w:val="singleLevel"/>
    <w:tmpl w:val="03E01636"/>
    <w:lvl w:ilvl="0">
      <w:start w:val="1"/>
      <w:numFmt w:val="upp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28" w15:restartNumberingAfterBreak="0">
    <w:nsid w:val="759E7A18"/>
    <w:multiLevelType w:val="hybridMultilevel"/>
    <w:tmpl w:val="9CA4E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9EF"/>
    <w:multiLevelType w:val="hybridMultilevel"/>
    <w:tmpl w:val="51EA10CC"/>
    <w:lvl w:ilvl="0" w:tplc="BC22E81E">
      <w:start w:val="1"/>
      <w:numFmt w:val="upperLetter"/>
      <w:lvlText w:val="(%1)"/>
      <w:lvlJc w:val="left"/>
      <w:pPr>
        <w:ind w:left="360" w:hanging="360"/>
      </w:pPr>
      <w:rPr>
        <w:rFonts w:ascii="Calibri" w:hAnsi="Calibri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E6B17D7"/>
    <w:multiLevelType w:val="multilevel"/>
    <w:tmpl w:val="97E0E1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5147530">
    <w:abstractNumId w:val="9"/>
  </w:num>
  <w:num w:numId="2" w16cid:durableId="1446388339">
    <w:abstractNumId w:val="18"/>
  </w:num>
  <w:num w:numId="3" w16cid:durableId="1398355623">
    <w:abstractNumId w:val="23"/>
  </w:num>
  <w:num w:numId="4" w16cid:durableId="97718401">
    <w:abstractNumId w:val="17"/>
  </w:num>
  <w:num w:numId="5" w16cid:durableId="1749764662">
    <w:abstractNumId w:val="11"/>
  </w:num>
  <w:num w:numId="6" w16cid:durableId="1099594499">
    <w:abstractNumId w:val="26"/>
  </w:num>
  <w:num w:numId="7" w16cid:durableId="753285567">
    <w:abstractNumId w:val="14"/>
  </w:num>
  <w:num w:numId="8" w16cid:durableId="254369110">
    <w:abstractNumId w:val="27"/>
  </w:num>
  <w:num w:numId="9" w16cid:durableId="864756237">
    <w:abstractNumId w:val="25"/>
  </w:num>
  <w:num w:numId="10" w16cid:durableId="43188866">
    <w:abstractNumId w:val="16"/>
  </w:num>
  <w:num w:numId="11" w16cid:durableId="1589727120">
    <w:abstractNumId w:val="3"/>
  </w:num>
  <w:num w:numId="12" w16cid:durableId="1003316748">
    <w:abstractNumId w:val="24"/>
  </w:num>
  <w:num w:numId="13" w16cid:durableId="548225737">
    <w:abstractNumId w:val="8"/>
  </w:num>
  <w:num w:numId="14" w16cid:durableId="192576413">
    <w:abstractNumId w:val="2"/>
  </w:num>
  <w:num w:numId="15" w16cid:durableId="1043746547">
    <w:abstractNumId w:val="20"/>
  </w:num>
  <w:num w:numId="16" w16cid:durableId="1373380478">
    <w:abstractNumId w:val="30"/>
  </w:num>
  <w:num w:numId="17" w16cid:durableId="1288197688">
    <w:abstractNumId w:val="10"/>
  </w:num>
  <w:num w:numId="18" w16cid:durableId="1117455869">
    <w:abstractNumId w:val="7"/>
  </w:num>
  <w:num w:numId="19" w16cid:durableId="2009675519">
    <w:abstractNumId w:val="4"/>
  </w:num>
  <w:num w:numId="20" w16cid:durableId="562983913">
    <w:abstractNumId w:val="15"/>
  </w:num>
  <w:num w:numId="21" w16cid:durableId="1292904060">
    <w:abstractNumId w:val="22"/>
  </w:num>
  <w:num w:numId="22" w16cid:durableId="1890648328">
    <w:abstractNumId w:val="29"/>
  </w:num>
  <w:num w:numId="23" w16cid:durableId="1070345098">
    <w:abstractNumId w:val="6"/>
  </w:num>
  <w:num w:numId="24" w16cid:durableId="1291472636">
    <w:abstractNumId w:val="19"/>
  </w:num>
  <w:num w:numId="25" w16cid:durableId="1117719703">
    <w:abstractNumId w:val="12"/>
  </w:num>
  <w:num w:numId="26" w16cid:durableId="1169057494">
    <w:abstractNumId w:val="28"/>
  </w:num>
  <w:num w:numId="27" w16cid:durableId="1273704731">
    <w:abstractNumId w:val="0"/>
  </w:num>
  <w:num w:numId="28" w16cid:durableId="1397899317">
    <w:abstractNumId w:val="5"/>
  </w:num>
  <w:num w:numId="29" w16cid:durableId="811364409">
    <w:abstractNumId w:val="21"/>
  </w:num>
  <w:num w:numId="30" w16cid:durableId="706637222">
    <w:abstractNumId w:val="1"/>
  </w:num>
  <w:num w:numId="31" w16cid:durableId="15751176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xpxw2wpg9efaaesdesxevam5z0avz9dfxwp&quot;&gt;20210704 EndNote-Converted&lt;record-ids&gt;&lt;item&gt;3191&lt;/item&gt;&lt;item&gt;3196&lt;/item&gt;&lt;item&gt;3239&lt;/item&gt;&lt;item&gt;3255&lt;/item&gt;&lt;item&gt;3283&lt;/item&gt;&lt;item&gt;3701&lt;/item&gt;&lt;item&gt;3736&lt;/item&gt;&lt;item&gt;3902&lt;/item&gt;&lt;item&gt;4247&lt;/item&gt;&lt;item&gt;4419&lt;/item&gt;&lt;item&gt;4454&lt;/item&gt;&lt;item&gt;4457&lt;/item&gt;&lt;item&gt;4458&lt;/item&gt;&lt;item&gt;4472&lt;/item&gt;&lt;item&gt;4474&lt;/item&gt;&lt;item&gt;5875&lt;/item&gt;&lt;item&gt;5904&lt;/item&gt;&lt;item&gt;5954&lt;/item&gt;&lt;item&gt;5979&lt;/item&gt;&lt;item&gt;6035&lt;/item&gt;&lt;item&gt;6040&lt;/item&gt;&lt;item&gt;6115&lt;/item&gt;&lt;item&gt;6145&lt;/item&gt;&lt;item&gt;6146&lt;/item&gt;&lt;item&gt;6213&lt;/item&gt;&lt;item&gt;6218&lt;/item&gt;&lt;item&gt;6219&lt;/item&gt;&lt;item&gt;6220&lt;/item&gt;&lt;item&gt;6241&lt;/item&gt;&lt;item&gt;6242&lt;/item&gt;&lt;item&gt;6243&lt;/item&gt;&lt;item&gt;6244&lt;/item&gt;&lt;item&gt;6245&lt;/item&gt;&lt;item&gt;6246&lt;/item&gt;&lt;item&gt;6252&lt;/item&gt;&lt;item&gt;6253&lt;/item&gt;&lt;item&gt;6270&lt;/item&gt;&lt;item&gt;6272&lt;/item&gt;&lt;item&gt;6273&lt;/item&gt;&lt;item&gt;6275&lt;/item&gt;&lt;item&gt;6276&lt;/item&gt;&lt;item&gt;6290&lt;/item&gt;&lt;item&gt;6291&lt;/item&gt;&lt;item&gt;10426&lt;/item&gt;&lt;item&gt;10428&lt;/item&gt;&lt;item&gt;10429&lt;/item&gt;&lt;item&gt;10430&lt;/item&gt;&lt;item&gt;10434&lt;/item&gt;&lt;item&gt;10435&lt;/item&gt;&lt;item&gt;10437&lt;/item&gt;&lt;item&gt;10440&lt;/item&gt;&lt;item&gt;10442&lt;/item&gt;&lt;item&gt;10446&lt;/item&gt;&lt;item&gt;10447&lt;/item&gt;&lt;item&gt;10448&lt;/item&gt;&lt;item&gt;10449&lt;/item&gt;&lt;item&gt;10450&lt;/item&gt;&lt;item&gt;10451&lt;/item&gt;&lt;item&gt;10452&lt;/item&gt;&lt;item&gt;10454&lt;/item&gt;&lt;item&gt;10455&lt;/item&gt;&lt;item&gt;10460&lt;/item&gt;&lt;item&gt;10473&lt;/item&gt;&lt;item&gt;10474&lt;/item&gt;&lt;item&gt;10475&lt;/item&gt;&lt;item&gt;10476&lt;/item&gt;&lt;item&gt;10481&lt;/item&gt;&lt;item&gt;10482&lt;/item&gt;&lt;item&gt;10483&lt;/item&gt;&lt;item&gt;10490&lt;/item&gt;&lt;item&gt;10493&lt;/item&gt;&lt;item&gt;10495&lt;/item&gt;&lt;item&gt;10496&lt;/item&gt;&lt;item&gt;10497&lt;/item&gt;&lt;item&gt;10502&lt;/item&gt;&lt;item&gt;10503&lt;/item&gt;&lt;item&gt;10504&lt;/item&gt;&lt;item&gt;10583&lt;/item&gt;&lt;item&gt;10584&lt;/item&gt;&lt;item&gt;10585&lt;/item&gt;&lt;item&gt;10588&lt;/item&gt;&lt;item&gt;10589&lt;/item&gt;&lt;item&gt;10590&lt;/item&gt;&lt;item&gt;10591&lt;/item&gt;&lt;item&gt;10593&lt;/item&gt;&lt;item&gt;10595&lt;/item&gt;&lt;item&gt;10598&lt;/item&gt;&lt;item&gt;10600&lt;/item&gt;&lt;item&gt;10601&lt;/item&gt;&lt;item&gt;10602&lt;/item&gt;&lt;item&gt;10603&lt;/item&gt;&lt;item&gt;10605&lt;/item&gt;&lt;item&gt;10606&lt;/item&gt;&lt;item&gt;10608&lt;/item&gt;&lt;item&gt;10648&lt;/item&gt;&lt;item&gt;10649&lt;/item&gt;&lt;item&gt;10651&lt;/item&gt;&lt;item&gt;10653&lt;/item&gt;&lt;item&gt;10658&lt;/item&gt;&lt;item&gt;10659&lt;/item&gt;&lt;item&gt;10660&lt;/item&gt;&lt;item&gt;10661&lt;/item&gt;&lt;item&gt;10662&lt;/item&gt;&lt;/record-ids&gt;&lt;/item&gt;&lt;/Libraries&gt;"/>
  </w:docVars>
  <w:rsids>
    <w:rsidRoot w:val="00F07181"/>
    <w:rsid w:val="000C1E70"/>
    <w:rsid w:val="00101F8E"/>
    <w:rsid w:val="001A730A"/>
    <w:rsid w:val="001C2390"/>
    <w:rsid w:val="001C26B1"/>
    <w:rsid w:val="001C796F"/>
    <w:rsid w:val="00207DBB"/>
    <w:rsid w:val="00234D1A"/>
    <w:rsid w:val="0024347C"/>
    <w:rsid w:val="002704BD"/>
    <w:rsid w:val="002811A0"/>
    <w:rsid w:val="0028254F"/>
    <w:rsid w:val="00297EDB"/>
    <w:rsid w:val="002C151D"/>
    <w:rsid w:val="002D366F"/>
    <w:rsid w:val="002D7B7A"/>
    <w:rsid w:val="002F0B07"/>
    <w:rsid w:val="00304C2C"/>
    <w:rsid w:val="00326C4E"/>
    <w:rsid w:val="00327A30"/>
    <w:rsid w:val="00342B6D"/>
    <w:rsid w:val="003A0C15"/>
    <w:rsid w:val="003A3CE0"/>
    <w:rsid w:val="003F4B85"/>
    <w:rsid w:val="00415E34"/>
    <w:rsid w:val="004374C0"/>
    <w:rsid w:val="0045021C"/>
    <w:rsid w:val="00500424"/>
    <w:rsid w:val="00513271"/>
    <w:rsid w:val="005164A4"/>
    <w:rsid w:val="0052046C"/>
    <w:rsid w:val="00534627"/>
    <w:rsid w:val="0054319E"/>
    <w:rsid w:val="005673E0"/>
    <w:rsid w:val="005918D7"/>
    <w:rsid w:val="005A11C4"/>
    <w:rsid w:val="005C11D5"/>
    <w:rsid w:val="005E5C07"/>
    <w:rsid w:val="00654174"/>
    <w:rsid w:val="006616E1"/>
    <w:rsid w:val="00677813"/>
    <w:rsid w:val="006938DE"/>
    <w:rsid w:val="006B1A1D"/>
    <w:rsid w:val="006C34BA"/>
    <w:rsid w:val="006C43D4"/>
    <w:rsid w:val="006E3A47"/>
    <w:rsid w:val="00723125"/>
    <w:rsid w:val="007952D8"/>
    <w:rsid w:val="007A054A"/>
    <w:rsid w:val="007C7486"/>
    <w:rsid w:val="007F3AA7"/>
    <w:rsid w:val="00800E24"/>
    <w:rsid w:val="008039E2"/>
    <w:rsid w:val="0085364D"/>
    <w:rsid w:val="008856C3"/>
    <w:rsid w:val="008C4B72"/>
    <w:rsid w:val="008D4E26"/>
    <w:rsid w:val="008E0326"/>
    <w:rsid w:val="008E04D4"/>
    <w:rsid w:val="008F543C"/>
    <w:rsid w:val="00906523"/>
    <w:rsid w:val="009218A7"/>
    <w:rsid w:val="00934641"/>
    <w:rsid w:val="00937704"/>
    <w:rsid w:val="0094535F"/>
    <w:rsid w:val="00966C05"/>
    <w:rsid w:val="009B4B20"/>
    <w:rsid w:val="009C59E0"/>
    <w:rsid w:val="009D25B5"/>
    <w:rsid w:val="009E0E7F"/>
    <w:rsid w:val="009F4887"/>
    <w:rsid w:val="00A21EC3"/>
    <w:rsid w:val="00A224B2"/>
    <w:rsid w:val="00A46743"/>
    <w:rsid w:val="00A54BF8"/>
    <w:rsid w:val="00A7173C"/>
    <w:rsid w:val="00A816DD"/>
    <w:rsid w:val="00AB1C6B"/>
    <w:rsid w:val="00AD4426"/>
    <w:rsid w:val="00B14162"/>
    <w:rsid w:val="00B23072"/>
    <w:rsid w:val="00B41962"/>
    <w:rsid w:val="00B4403E"/>
    <w:rsid w:val="00B7483F"/>
    <w:rsid w:val="00BB1E79"/>
    <w:rsid w:val="00BD67F8"/>
    <w:rsid w:val="00C0746C"/>
    <w:rsid w:val="00C5638F"/>
    <w:rsid w:val="00C61E4E"/>
    <w:rsid w:val="00C7041B"/>
    <w:rsid w:val="00C71256"/>
    <w:rsid w:val="00CB7AA4"/>
    <w:rsid w:val="00CC5C99"/>
    <w:rsid w:val="00D247E8"/>
    <w:rsid w:val="00D32808"/>
    <w:rsid w:val="00D430EF"/>
    <w:rsid w:val="00D578F5"/>
    <w:rsid w:val="00D86270"/>
    <w:rsid w:val="00DD1276"/>
    <w:rsid w:val="00DD3B45"/>
    <w:rsid w:val="00DE2CD9"/>
    <w:rsid w:val="00E32CEA"/>
    <w:rsid w:val="00E3510B"/>
    <w:rsid w:val="00E45C10"/>
    <w:rsid w:val="00E53469"/>
    <w:rsid w:val="00E875F8"/>
    <w:rsid w:val="00EB7F24"/>
    <w:rsid w:val="00EE0585"/>
    <w:rsid w:val="00F07181"/>
    <w:rsid w:val="00F132E6"/>
    <w:rsid w:val="00F175D1"/>
    <w:rsid w:val="00F203D7"/>
    <w:rsid w:val="00F27777"/>
    <w:rsid w:val="00F36770"/>
    <w:rsid w:val="00F70B58"/>
    <w:rsid w:val="00FB5944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C46E5A"/>
  <w15:docId w15:val="{BCD4513D-A098-7D4F-8FD2-10348341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z-Cyrl-UZ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181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07181"/>
    <w:pPr>
      <w:keepNext/>
      <w:jc w:val="both"/>
      <w:outlineLvl w:val="0"/>
    </w:pPr>
    <w:rPr>
      <w:rFonts w:cs="Arial"/>
      <w:b/>
      <w:strike/>
      <w:color w:val="000000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7181"/>
    <w:pPr>
      <w:keepNext/>
      <w:spacing w:line="720" w:lineRule="auto"/>
      <w:outlineLvl w:val="1"/>
    </w:pPr>
    <w:rPr>
      <w:rFonts w:ascii="Calibri Light" w:eastAsia="PMingLiU" w:hAnsi="Calibri Light"/>
      <w:b/>
      <w:bCs/>
      <w:strike/>
      <w:sz w:val="48"/>
      <w:szCs w:val="48"/>
    </w:rPr>
  </w:style>
  <w:style w:type="paragraph" w:styleId="Heading3">
    <w:name w:val="heading 3"/>
    <w:basedOn w:val="Normal"/>
    <w:next w:val="Normal"/>
    <w:link w:val="Heading3Char"/>
    <w:qFormat/>
    <w:rsid w:val="00F07181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rsid w:val="00F07181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F07181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07181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F07181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F07181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F07181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07181"/>
    <w:rPr>
      <w:rFonts w:ascii="Times New Roman" w:eastAsia="Times New Roman" w:hAnsi="Times New Roman" w:cs="Arial"/>
      <w:b/>
      <w:strike/>
      <w:color w:val="000000"/>
      <w:kern w:val="0"/>
      <w:sz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07181"/>
    <w:rPr>
      <w:rFonts w:ascii="Calibri Light" w:eastAsia="PMingLiU" w:hAnsi="Calibri Light" w:cs="Times New Roman"/>
      <w:b/>
      <w:bCs/>
      <w:strike/>
      <w:kern w:val="0"/>
      <w:sz w:val="48"/>
      <w:szCs w:val="4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F07181"/>
    <w:rPr>
      <w:rFonts w:ascii="Arial" w:eastAsia="Times New Roman" w:hAnsi="Arial" w:cs="Times New Roman"/>
      <w:kern w:val="0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F07181"/>
    <w:rPr>
      <w:rFonts w:ascii="Arial" w:eastAsia="Times New Roman" w:hAnsi="Arial" w:cs="Times New Roman"/>
      <w:b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F07181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rsid w:val="00F07181"/>
    <w:rPr>
      <w:rFonts w:ascii="Times New Roman" w:eastAsia="Times New Roman" w:hAnsi="Times New Roman" w:cs="Times New Roman"/>
      <w:i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rsid w:val="00F07181"/>
    <w:rPr>
      <w:rFonts w:ascii="Arial" w:eastAsia="Times New Roman" w:hAnsi="Arial" w:cs="Times New Roman"/>
      <w:kern w:val="0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rsid w:val="00F07181"/>
    <w:rPr>
      <w:rFonts w:ascii="Arial" w:eastAsia="Times New Roman" w:hAnsi="Arial" w:cs="Times New Roman"/>
      <w:i/>
      <w:kern w:val="0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rsid w:val="00F07181"/>
    <w:rPr>
      <w:rFonts w:ascii="Arial" w:eastAsia="Times New Roman" w:hAnsi="Arial" w:cs="Times New Roman"/>
      <w:b/>
      <w:i/>
      <w:kern w:val="0"/>
      <w:sz w:val="18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F07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1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18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0718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F071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07181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7181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7181"/>
    <w:rPr>
      <w:rFonts w:ascii="Times New Roman" w:eastAsiaTheme="minorHAnsi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SMcaption">
    <w:name w:val="SM caption"/>
    <w:basedOn w:val="Normal"/>
    <w:qFormat/>
    <w:rsid w:val="00F07181"/>
    <w:rPr>
      <w:szCs w:val="20"/>
    </w:rPr>
  </w:style>
  <w:style w:type="paragraph" w:styleId="NormalWeb">
    <w:name w:val="Normal (Web)"/>
    <w:basedOn w:val="Normal"/>
    <w:uiPriority w:val="99"/>
    <w:rsid w:val="00F07181"/>
  </w:style>
  <w:style w:type="paragraph" w:styleId="NoSpacing">
    <w:name w:val="No Spacing"/>
    <w:uiPriority w:val="1"/>
    <w:qFormat/>
    <w:rsid w:val="00F07181"/>
    <w:rPr>
      <w:rFonts w:eastAsia="PMingLiU"/>
      <w:kern w:val="0"/>
      <w:sz w:val="22"/>
      <w:szCs w:val="22"/>
      <w:lang w:val="en-US" w:eastAsia="en-US"/>
      <w14:ligatures w14:val="none"/>
    </w:rPr>
  </w:style>
  <w:style w:type="character" w:styleId="Emphasis">
    <w:name w:val="Emphasis"/>
    <w:uiPriority w:val="20"/>
    <w:qFormat/>
    <w:rsid w:val="00F07181"/>
    <w:rPr>
      <w:i/>
      <w:iCs/>
    </w:rPr>
  </w:style>
  <w:style w:type="character" w:customStyle="1" w:styleId="apple-converted-space">
    <w:name w:val="apple-converted-space"/>
    <w:rsid w:val="00F07181"/>
  </w:style>
  <w:style w:type="character" w:styleId="Strong">
    <w:name w:val="Strong"/>
    <w:basedOn w:val="DefaultParagraphFont"/>
    <w:uiPriority w:val="22"/>
    <w:qFormat/>
    <w:rsid w:val="00F07181"/>
    <w:rPr>
      <w:b/>
      <w:bCs/>
    </w:rPr>
  </w:style>
  <w:style w:type="character" w:customStyle="1" w:styleId="subheader">
    <w:name w:val="subheader"/>
    <w:basedOn w:val="DefaultParagraphFont"/>
    <w:rsid w:val="00F07181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07181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07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2"/>
      <w:sz w:val="20"/>
      <w:szCs w:val="20"/>
      <w:lang w:val="uz-Cyrl-UZ"/>
      <w14:ligatures w14:val="standardContextual"/>
    </w:rPr>
  </w:style>
  <w:style w:type="character" w:customStyle="1" w:styleId="HTMLPreformattedChar1">
    <w:name w:val="HTML Preformatted Char1"/>
    <w:basedOn w:val="DefaultParagraphFont"/>
    <w:uiPriority w:val="99"/>
    <w:semiHidden/>
    <w:rsid w:val="00F07181"/>
    <w:rPr>
      <w:rFonts w:ascii="Consolas" w:eastAsia="Times New Roman" w:hAnsi="Consolas" w:cs="Consolas"/>
      <w:kern w:val="0"/>
      <w:sz w:val="20"/>
      <w:szCs w:val="20"/>
      <w:lang w:val="en-US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7181"/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F07181"/>
    <w:rPr>
      <w:kern w:val="2"/>
      <w:lang w:val="uz-Cyrl-UZ"/>
      <w14:ligatures w14:val="standardContextual"/>
    </w:rPr>
  </w:style>
  <w:style w:type="character" w:customStyle="1" w:styleId="EndnoteTextChar1">
    <w:name w:val="Endnote Text Char1"/>
    <w:basedOn w:val="DefaultParagraphFont"/>
    <w:uiPriority w:val="99"/>
    <w:semiHidden/>
    <w:rsid w:val="00F0718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F0718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7181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rsid w:val="00F0718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7181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RefTitleWCCM">
    <w:name w:val="Ref Title WCCM"/>
    <w:basedOn w:val="1stTitleWCCM"/>
    <w:rsid w:val="00F07181"/>
    <w:pPr>
      <w:tabs>
        <w:tab w:val="clear" w:pos="360"/>
      </w:tabs>
    </w:pPr>
  </w:style>
  <w:style w:type="paragraph" w:customStyle="1" w:styleId="1stTitleWCCM">
    <w:name w:val="1st Title WCCM"/>
    <w:basedOn w:val="NormalWCCM"/>
    <w:rsid w:val="00F07181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caps/>
    </w:rPr>
  </w:style>
  <w:style w:type="paragraph" w:customStyle="1" w:styleId="NormalWCCM">
    <w:name w:val="Normal WCCM"/>
    <w:rsid w:val="00F07181"/>
    <w:pPr>
      <w:widowControl w:val="0"/>
      <w:ind w:firstLine="284"/>
      <w:jc w:val="both"/>
    </w:pPr>
    <w:rPr>
      <w:rFonts w:ascii="Times New Roman" w:eastAsia="PMingLiU" w:hAnsi="Times New Roman" w:cs="Times New Roman"/>
      <w:kern w:val="0"/>
      <w:szCs w:val="20"/>
      <w:lang w:val="en-US" w:eastAsia="en-US"/>
      <w14:ligatures w14:val="none"/>
    </w:rPr>
  </w:style>
  <w:style w:type="character" w:customStyle="1" w:styleId="DocumentMapChar">
    <w:name w:val="Document Map Char"/>
    <w:basedOn w:val="DefaultParagraphFont"/>
    <w:link w:val="DocumentMap"/>
    <w:semiHidden/>
    <w:rsid w:val="00F07181"/>
    <w:rPr>
      <w:rFonts w:ascii="Tahoma" w:eastAsia="Times New Roman" w:hAnsi="Tahoma" w:cs="Times New Roman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F07181"/>
    <w:pPr>
      <w:shd w:val="clear" w:color="auto" w:fill="000080"/>
    </w:pPr>
    <w:rPr>
      <w:rFonts w:ascii="Tahoma" w:hAnsi="Tahoma"/>
      <w:kern w:val="2"/>
      <w:lang w:val="uz-Cyrl-UZ"/>
      <w14:ligatures w14:val="standardContextual"/>
    </w:rPr>
  </w:style>
  <w:style w:type="character" w:customStyle="1" w:styleId="DocumentMapChar1">
    <w:name w:val="Document Map Char1"/>
    <w:basedOn w:val="DefaultParagraphFont"/>
    <w:uiPriority w:val="99"/>
    <w:semiHidden/>
    <w:rsid w:val="00F07181"/>
    <w:rPr>
      <w:rFonts w:ascii="Helvetica" w:eastAsia="Times New Roman" w:hAnsi="Helvetica" w:cs="Times New Roman"/>
      <w:kern w:val="0"/>
      <w:sz w:val="26"/>
      <w:szCs w:val="26"/>
      <w:lang w:val="en-US"/>
      <w14:ligatures w14:val="none"/>
    </w:rPr>
  </w:style>
  <w:style w:type="paragraph" w:styleId="PlainText">
    <w:name w:val="Plain Text"/>
    <w:basedOn w:val="Normal"/>
    <w:link w:val="PlainTextChar"/>
    <w:rsid w:val="00F07181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rsid w:val="00F07181"/>
    <w:rPr>
      <w:rFonts w:ascii="Courier New" w:eastAsia="Times New Roman" w:hAnsi="Courier New" w:cs="Times New Roman"/>
      <w:kern w:val="0"/>
      <w:lang w:val="en-US"/>
      <w14:ligatures w14:val="none"/>
    </w:rPr>
  </w:style>
  <w:style w:type="paragraph" w:customStyle="1" w:styleId="2ndTitleWCCM">
    <w:name w:val="2nd Title WCCM"/>
    <w:basedOn w:val="NormalWCCM"/>
    <w:rsid w:val="00F07181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</w:rPr>
  </w:style>
  <w:style w:type="paragraph" w:customStyle="1" w:styleId="PaperTitleWCCM">
    <w:name w:val="Paper Title WCCM"/>
    <w:basedOn w:val="NormalWCCM"/>
    <w:rsid w:val="00F07181"/>
    <w:pPr>
      <w:spacing w:after="240"/>
      <w:ind w:firstLine="0"/>
    </w:pPr>
    <w:rPr>
      <w:b/>
      <w:caps/>
      <w:sz w:val="28"/>
    </w:rPr>
  </w:style>
  <w:style w:type="paragraph" w:customStyle="1" w:styleId="LiteWCCM">
    <w:name w:val="Lite WCCM"/>
    <w:basedOn w:val="NormalWCCM"/>
    <w:rsid w:val="00F07181"/>
    <w:pPr>
      <w:tabs>
        <w:tab w:val="left" w:pos="142"/>
      </w:tabs>
      <w:ind w:firstLine="0"/>
      <w:jc w:val="center"/>
    </w:pPr>
    <w:rPr>
      <w:sz w:val="22"/>
    </w:rPr>
  </w:style>
  <w:style w:type="paragraph" w:customStyle="1" w:styleId="AbstractWCCM">
    <w:name w:val="Abstract WCCM"/>
    <w:basedOn w:val="NormalWCCM"/>
    <w:rsid w:val="00F07181"/>
    <w:pPr>
      <w:ind w:left="708" w:firstLine="0"/>
    </w:pPr>
  </w:style>
  <w:style w:type="paragraph" w:customStyle="1" w:styleId="Header1WCCM">
    <w:name w:val="Header 1 WCCM"/>
    <w:rsid w:val="00F07181"/>
    <w:pPr>
      <w:widowControl w:val="0"/>
      <w:jc w:val="right"/>
    </w:pPr>
    <w:rPr>
      <w:rFonts w:ascii="Times New Roman" w:eastAsia="PMingLiU" w:hAnsi="Times New Roman" w:cs="Times New Roman"/>
      <w:kern w:val="0"/>
      <w:sz w:val="16"/>
      <w:szCs w:val="20"/>
      <w:lang w:val="en-US" w:eastAsia="en-US"/>
      <w14:ligatures w14:val="none"/>
    </w:rPr>
  </w:style>
  <w:style w:type="paragraph" w:customStyle="1" w:styleId="Header2WCCM">
    <w:name w:val="Header 2 WCCM"/>
    <w:basedOn w:val="Header1WCCM"/>
    <w:rsid w:val="00F07181"/>
    <w:pPr>
      <w:pBdr>
        <w:bottom w:val="single" w:sz="6" w:space="1" w:color="auto"/>
      </w:pBdr>
      <w:ind w:right="-1"/>
      <w:jc w:val="center"/>
    </w:pPr>
    <w:rPr>
      <w:sz w:val="20"/>
    </w:rPr>
  </w:style>
  <w:style w:type="paragraph" w:customStyle="1" w:styleId="PgNumberWCCM">
    <w:name w:val="Pg Number WCCM"/>
    <w:basedOn w:val="NormalWCCM"/>
    <w:rsid w:val="00F07181"/>
    <w:pPr>
      <w:jc w:val="center"/>
    </w:pPr>
  </w:style>
  <w:style w:type="paragraph" w:customStyle="1" w:styleId="ReferenceWCCM">
    <w:name w:val="Reference WCCM"/>
    <w:basedOn w:val="NormalWCCM"/>
    <w:rsid w:val="00F07181"/>
    <w:pPr>
      <w:tabs>
        <w:tab w:val="left" w:pos="426"/>
      </w:tabs>
      <w:ind w:left="426" w:hanging="426"/>
      <w:jc w:val="left"/>
    </w:pPr>
  </w:style>
  <w:style w:type="paragraph" w:customStyle="1" w:styleId="DocumentMap1">
    <w:name w:val="Document Map1"/>
    <w:basedOn w:val="Normal"/>
    <w:rsid w:val="00F07181"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next w:val="Normal"/>
    <w:link w:val="TitleChar"/>
    <w:qFormat/>
    <w:rsid w:val="00F07181"/>
    <w:pPr>
      <w:spacing w:before="120" w:after="120"/>
    </w:pPr>
    <w:rPr>
      <w:b/>
    </w:rPr>
  </w:style>
  <w:style w:type="character" w:customStyle="1" w:styleId="TitleChar">
    <w:name w:val="Title Char"/>
    <w:basedOn w:val="DefaultParagraphFont"/>
    <w:link w:val="Title"/>
    <w:rsid w:val="00F07181"/>
    <w:rPr>
      <w:rFonts w:ascii="Times New Roman" w:eastAsia="Times New Roman" w:hAnsi="Times New Roman" w:cs="Times New Roman"/>
      <w:b/>
      <w:kern w:val="0"/>
      <w:lang w:val="en-US"/>
      <w14:ligatures w14:val="none"/>
    </w:rPr>
  </w:style>
  <w:style w:type="paragraph" w:customStyle="1" w:styleId="FigureWCCM">
    <w:name w:val="Figure WCCM"/>
    <w:rsid w:val="00F07181"/>
    <w:pPr>
      <w:widowControl w:val="0"/>
      <w:spacing w:after="240"/>
      <w:jc w:val="center"/>
    </w:pPr>
    <w:rPr>
      <w:rFonts w:ascii="Times New Roman" w:eastAsia="PMingLiU" w:hAnsi="Times New Roman" w:cs="Times New Roman"/>
      <w:kern w:val="0"/>
      <w:sz w:val="20"/>
      <w:szCs w:val="20"/>
      <w:lang w:val="en-US" w:eastAsia="en-US"/>
      <w14:ligatures w14:val="none"/>
    </w:rPr>
  </w:style>
  <w:style w:type="paragraph" w:customStyle="1" w:styleId="FiliacinCOMNI">
    <w:name w:val="Filiaciσn.COMNI"/>
    <w:basedOn w:val="Normal"/>
    <w:rsid w:val="00F07181"/>
    <w:pPr>
      <w:tabs>
        <w:tab w:val="left" w:pos="142"/>
      </w:tabs>
      <w:jc w:val="center"/>
    </w:pPr>
    <w:rPr>
      <w:lang w:val="es-ES_tradnl"/>
    </w:rPr>
  </w:style>
  <w:style w:type="paragraph" w:customStyle="1" w:styleId="PieFigoTablaCOMNI">
    <w:name w:val="Pie Fig. o Tabla. COMNI"/>
    <w:basedOn w:val="Normal"/>
    <w:rsid w:val="00F07181"/>
    <w:pPr>
      <w:spacing w:before="120" w:after="240"/>
      <w:ind w:firstLine="284"/>
      <w:jc w:val="center"/>
    </w:pPr>
    <w:rPr>
      <w:lang w:val="es-ES_tradnl"/>
    </w:rPr>
  </w:style>
  <w:style w:type="character" w:styleId="FollowedHyperlink">
    <w:name w:val="FollowedHyperlink"/>
    <w:uiPriority w:val="99"/>
    <w:rsid w:val="00F07181"/>
    <w:rPr>
      <w:color w:val="800080"/>
      <w:u w:val="single"/>
    </w:rPr>
  </w:style>
  <w:style w:type="paragraph" w:styleId="BodyText">
    <w:name w:val="Body Text"/>
    <w:basedOn w:val="Normal"/>
    <w:link w:val="BodyTextChar"/>
    <w:rsid w:val="00F07181"/>
    <w:pPr>
      <w:jc w:val="both"/>
    </w:pPr>
    <w:rPr>
      <w:rFonts w:ascii="Times" w:hAnsi="Times"/>
      <w:strike/>
    </w:rPr>
  </w:style>
  <w:style w:type="character" w:customStyle="1" w:styleId="BodyTextChar">
    <w:name w:val="Body Text Char"/>
    <w:basedOn w:val="DefaultParagraphFont"/>
    <w:link w:val="BodyText"/>
    <w:rsid w:val="00F07181"/>
    <w:rPr>
      <w:rFonts w:ascii="Times" w:eastAsia="Times New Roman" w:hAnsi="Times" w:cs="Times New Roman"/>
      <w:strike/>
      <w:kern w:val="0"/>
      <w:lang w:val="en-US"/>
      <w14:ligatures w14:val="none"/>
    </w:rPr>
  </w:style>
  <w:style w:type="character" w:customStyle="1" w:styleId="highlight">
    <w:name w:val="highlight"/>
    <w:rsid w:val="00F07181"/>
  </w:style>
  <w:style w:type="paragraph" w:styleId="BodyText3">
    <w:name w:val="Body Text 3"/>
    <w:basedOn w:val="Normal"/>
    <w:link w:val="BodyText3Char"/>
    <w:uiPriority w:val="99"/>
    <w:rsid w:val="00F07181"/>
    <w:pPr>
      <w:jc w:val="both"/>
    </w:pPr>
    <w:rPr>
      <w:strike/>
      <w:sz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07181"/>
    <w:rPr>
      <w:rFonts w:ascii="Times New Roman" w:eastAsia="Times New Roman" w:hAnsi="Times New Roman" w:cs="Times New Roman"/>
      <w:strike/>
      <w:kern w:val="0"/>
      <w:sz w:val="16"/>
      <w:lang w:val="en-US"/>
      <w14:ligatures w14:val="none"/>
    </w:rPr>
  </w:style>
  <w:style w:type="character" w:styleId="LineNumber">
    <w:name w:val="line number"/>
    <w:uiPriority w:val="99"/>
    <w:unhideWhenUsed/>
    <w:rsid w:val="00F07181"/>
  </w:style>
  <w:style w:type="paragraph" w:styleId="ListParagraph">
    <w:name w:val="List Paragraph"/>
    <w:basedOn w:val="Normal"/>
    <w:uiPriority w:val="34"/>
    <w:qFormat/>
    <w:rsid w:val="00F07181"/>
    <w:pPr>
      <w:ind w:left="720"/>
      <w:contextualSpacing/>
    </w:pPr>
    <w:rPr>
      <w:rFonts w:eastAsia="Kai" w:cs="Times New Roman (Body CS)"/>
      <w:strike/>
      <w:kern w:val="2"/>
    </w:rPr>
  </w:style>
  <w:style w:type="paragraph" w:customStyle="1" w:styleId="Default">
    <w:name w:val="Default"/>
    <w:rsid w:val="00F07181"/>
    <w:pPr>
      <w:widowControl w:val="0"/>
      <w:autoSpaceDE w:val="0"/>
      <w:autoSpaceDN w:val="0"/>
      <w:adjustRightInd w:val="0"/>
    </w:pPr>
    <w:rPr>
      <w:rFonts w:ascii="Optima LT Std" w:eastAsia="PMingLiU" w:hAnsi="Optima LT Std" w:cs="Optima LT Std"/>
      <w:color w:val="000000"/>
      <w:kern w:val="0"/>
      <w:lang w:val="en-US" w:eastAsia="en-US"/>
      <w14:ligatures w14:val="none"/>
    </w:rPr>
  </w:style>
  <w:style w:type="character" w:styleId="PageNumber">
    <w:name w:val="page number"/>
    <w:uiPriority w:val="99"/>
    <w:unhideWhenUsed/>
    <w:rsid w:val="00F07181"/>
  </w:style>
  <w:style w:type="paragraph" w:styleId="FootnoteText">
    <w:name w:val="footnote text"/>
    <w:basedOn w:val="Normal"/>
    <w:link w:val="FootnoteTextChar"/>
    <w:uiPriority w:val="99"/>
    <w:unhideWhenUsed/>
    <w:rsid w:val="00F07181"/>
    <w:rPr>
      <w:strike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07181"/>
    <w:rPr>
      <w:rFonts w:ascii="Times New Roman" w:eastAsia="Times New Roman" w:hAnsi="Times New Roman" w:cs="Times New Roman"/>
      <w:strike/>
      <w:kern w:val="0"/>
      <w:sz w:val="20"/>
      <w:lang w:val="en-US"/>
      <w14:ligatures w14:val="none"/>
    </w:rPr>
  </w:style>
  <w:style w:type="character" w:customStyle="1" w:styleId="publication-metatype">
    <w:name w:val="publication-meta__type"/>
    <w:rsid w:val="00F07181"/>
  </w:style>
  <w:style w:type="paragraph" w:customStyle="1" w:styleId="EndNoteBibliographyTitle">
    <w:name w:val="EndNote Bibliography Title"/>
    <w:basedOn w:val="Normal"/>
    <w:link w:val="EndNoteBibliographyTitleChar"/>
    <w:rsid w:val="00F07181"/>
    <w:pPr>
      <w:jc w:val="center"/>
    </w:pPr>
    <w:rPr>
      <w:strike/>
    </w:rPr>
  </w:style>
  <w:style w:type="character" w:customStyle="1" w:styleId="EndNoteBibliographyTitleChar">
    <w:name w:val="EndNote Bibliography Title Char"/>
    <w:link w:val="EndNoteBibliographyTitle"/>
    <w:rsid w:val="00F07181"/>
    <w:rPr>
      <w:rFonts w:ascii="Times New Roman" w:eastAsia="Times New Roman" w:hAnsi="Times New Roman" w:cs="Times New Roman"/>
      <w:strike/>
      <w:kern w:val="0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F07181"/>
    <w:rPr>
      <w:strike/>
    </w:rPr>
  </w:style>
  <w:style w:type="character" w:customStyle="1" w:styleId="EndNoteBibliographyChar">
    <w:name w:val="EndNote Bibliography Char"/>
    <w:link w:val="EndNoteBibliography"/>
    <w:rsid w:val="00F07181"/>
    <w:rPr>
      <w:rFonts w:ascii="Times New Roman" w:eastAsia="Times New Roman" w:hAnsi="Times New Roman" w:cs="Times New Roman"/>
      <w:strike/>
      <w:kern w:val="0"/>
      <w:lang w:val="en-US"/>
      <w14:ligatures w14:val="none"/>
    </w:rPr>
  </w:style>
  <w:style w:type="character" w:customStyle="1" w:styleId="UnresolvedMention1">
    <w:name w:val="Unresolved Mention1"/>
    <w:uiPriority w:val="99"/>
    <w:semiHidden/>
    <w:unhideWhenUsed/>
    <w:rsid w:val="00F07181"/>
    <w:rPr>
      <w:color w:val="605E5C"/>
      <w:shd w:val="clear" w:color="auto" w:fill="E1DFDD"/>
    </w:rPr>
  </w:style>
  <w:style w:type="paragraph" w:customStyle="1" w:styleId="c-article-author-affiliationauthors-item">
    <w:name w:val="c-article-author-affiliation__authors-item"/>
    <w:basedOn w:val="Normal"/>
    <w:rsid w:val="00F07181"/>
    <w:pPr>
      <w:spacing w:before="100" w:beforeAutospacing="1" w:after="100" w:afterAutospacing="1"/>
    </w:pPr>
  </w:style>
  <w:style w:type="character" w:customStyle="1" w:styleId="ff3">
    <w:name w:val="ff3"/>
    <w:basedOn w:val="DefaultParagraphFont"/>
    <w:rsid w:val="00F07181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F0718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07181"/>
    <w:rPr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07181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07181"/>
    <w:rPr>
      <w:color w:val="605E5C"/>
      <w:shd w:val="clear" w:color="auto" w:fill="E1DFDD"/>
    </w:rPr>
  </w:style>
  <w:style w:type="character" w:customStyle="1" w:styleId="mailheadertext">
    <w:name w:val="mailheadertext"/>
    <w:basedOn w:val="DefaultParagraphFont"/>
    <w:rsid w:val="00F07181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0718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07181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F07181"/>
  </w:style>
  <w:style w:type="table" w:customStyle="1" w:styleId="1">
    <w:name w:val="表格格線1"/>
    <w:basedOn w:val="TableNormal"/>
    <w:next w:val="TableGrid"/>
    <w:uiPriority w:val="39"/>
    <w:rsid w:val="00F07181"/>
    <w:rPr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9A3A37-6442-3D40-9A28-75AE088B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2023-11-08T10:56:00Z</dcterms:created>
  <dcterms:modified xsi:type="dcterms:W3CDTF">2024-01-22T20:11:00Z</dcterms:modified>
</cp:coreProperties>
</file>