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8840" w14:textId="562204C9" w:rsidR="00CA0593" w:rsidRDefault="00CA0593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Pr="00CA0593">
        <w:rPr>
          <w:rFonts w:ascii="Times New Roman" w:hAnsi="Times New Roman" w:cs="Times New Roman"/>
          <w:b/>
          <w:sz w:val="20"/>
          <w:szCs w:val="20"/>
          <w:lang w:val="en-GB"/>
        </w:rPr>
        <w:t>upplementary file 1a</w:t>
      </w:r>
      <w:r w:rsidR="008E4E9E" w:rsidRPr="006810E7">
        <w:rPr>
          <w:rFonts w:ascii="Times New Roman" w:hAnsi="Times New Roman" w:cs="Times New Roman"/>
          <w:b/>
          <w:sz w:val="20"/>
          <w:lang w:val="en-GB"/>
        </w:rPr>
        <w:t xml:space="preserve">: </w:t>
      </w:r>
      <w:r w:rsidR="008E4E9E" w:rsidRPr="006810E7">
        <w:rPr>
          <w:rFonts w:ascii="Times New Roman" w:hAnsi="Times New Roman" w:cs="Times New Roman"/>
          <w:b/>
          <w:sz w:val="20"/>
          <w:szCs w:val="20"/>
          <w:lang w:val="en-GB"/>
        </w:rPr>
        <w:t>Experimental information and modelling of SAXS data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3686"/>
        <w:gridCol w:w="1701"/>
        <w:gridCol w:w="1843"/>
        <w:gridCol w:w="1984"/>
      </w:tblGrid>
      <w:tr w:rsidR="008E4E9E" w:rsidRPr="00821451" w14:paraId="5060F3C0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73BDFBA4" w14:textId="319109AD" w:rsidR="008E4E9E" w:rsidRPr="00821451" w:rsidRDefault="008E4E9E" w:rsidP="0082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8214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Sample details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A6BB91D" w14:textId="354F9AC7" w:rsidR="008E4E9E" w:rsidRPr="00821451" w:rsidRDefault="006810E7" w:rsidP="0068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8214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 xml:space="preserve">Pcf1_KER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71A97529" w14:textId="49F1833C" w:rsidR="008E4E9E" w:rsidRPr="00821451" w:rsidRDefault="006810E7" w:rsidP="00821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6810E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  <w:t>Sp</w:t>
            </w:r>
            <w:r w:rsidRPr="008214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CAF-1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D0087C1" w14:textId="1F5E2659" w:rsidR="008E4E9E" w:rsidRPr="00821451" w:rsidRDefault="006810E7" w:rsidP="00821451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6810E7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GB"/>
              </w:rPr>
              <w:t>Sp</w:t>
            </w:r>
            <w:r w:rsidRPr="008214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CAF-1+H3-H4</w:t>
            </w:r>
          </w:p>
        </w:tc>
      </w:tr>
      <w:tr w:rsidR="007B22D7" w:rsidRPr="005D6D2E" w14:paraId="688683A3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3273E025" w14:textId="27666DD3" w:rsidR="007B22D7" w:rsidRPr="005D6D2E" w:rsidRDefault="007B22D7" w:rsidP="006137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Organism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6568C31C" w14:textId="2138E39C" w:rsidR="007B22D7" w:rsidRPr="005D6D2E" w:rsidRDefault="007B22D7" w:rsidP="008E4E9E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GB"/>
              </w:rPr>
            </w:pPr>
            <w:r w:rsidRPr="005D6D2E">
              <w:rPr>
                <w:rFonts w:ascii="Times New Roman" w:eastAsia="Calibri" w:hAnsi="Times New Roman" w:cs="Times New Roman"/>
                <w:i/>
                <w:sz w:val="16"/>
                <w:szCs w:val="16"/>
                <w:lang w:val="en-GB"/>
              </w:rPr>
              <w:t>S. Pombe</w:t>
            </w:r>
          </w:p>
        </w:tc>
      </w:tr>
      <w:tr w:rsidR="007B22D7" w:rsidRPr="005D6D2E" w14:paraId="31C2507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B74F9A2" w14:textId="097D8375" w:rsidR="007B22D7" w:rsidRPr="005D6D2E" w:rsidRDefault="007B22D7" w:rsidP="006137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Source (catalogue No. or reference)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82DCC7E" w14:textId="4F054FDC" w:rsidR="007B22D7" w:rsidRPr="005D6D2E" w:rsidRDefault="007B22D7" w:rsidP="007B22D7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Recombinant proteins (See Methods)</w:t>
            </w:r>
          </w:p>
        </w:tc>
      </w:tr>
      <w:tr w:rsidR="008E4E9E" w:rsidRPr="005D6D2E" w14:paraId="0CAD2048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6954A43" w14:textId="7682CD71" w:rsidR="008E4E9E" w:rsidRPr="005D6D2E" w:rsidRDefault="00AC562B" w:rsidP="006137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UniProt sequence ID (residues in construct)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84E90D5" w14:textId="64C3F1C4" w:rsidR="008E4E9E" w:rsidRPr="006810E7" w:rsidRDefault="007B22D7" w:rsidP="0068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</w:pPr>
            <w:r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Q1MTN9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9170076" w14:textId="4C1EE98F" w:rsidR="008E4E9E" w:rsidRPr="006810E7" w:rsidRDefault="007B22D7" w:rsidP="0068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</w:pPr>
            <w:r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Q1MTN9</w:t>
            </w:r>
            <w:r w:rsidR="006810E7"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-O13985-</w:t>
            </w:r>
            <w:r w:rsidR="006810E7" w:rsidRPr="006810E7">
              <w:rPr>
                <w:sz w:val="14"/>
              </w:rPr>
              <w:t xml:space="preserve"> </w:t>
            </w:r>
            <w:r w:rsidR="006810E7"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Q9Y825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2799AD7" w14:textId="0B25BD68" w:rsidR="008E4E9E" w:rsidRPr="006810E7" w:rsidRDefault="007B22D7" w:rsidP="008E4E9E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</w:pPr>
            <w:r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Q1MTN9</w:t>
            </w:r>
            <w:r w:rsidR="006810E7" w:rsidRPr="006810E7">
              <w:rPr>
                <w:rFonts w:ascii="Times New Roman" w:eastAsia="Calibri" w:hAnsi="Times New Roman" w:cs="Times New Roman"/>
                <w:sz w:val="14"/>
                <w:szCs w:val="16"/>
                <w:lang w:val="en-GB"/>
              </w:rPr>
              <w:t>-O13985-Q9Y825-P09988-P09322</w:t>
            </w:r>
          </w:p>
        </w:tc>
      </w:tr>
      <w:tr w:rsidR="00AC562B" w:rsidRPr="005D6D2E" w14:paraId="5066BCA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8BC34B5" w14:textId="1A9924C3" w:rsidR="00AC562B" w:rsidRPr="005D6D2E" w:rsidRDefault="007B22D7" w:rsidP="00AC56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</w:rPr>
              <w:t>Extinction coefficient [A</w:t>
            </w:r>
            <w:r w:rsidR="00AC562B" w:rsidRPr="005D6D2E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280</w:t>
            </w:r>
            <w:r w:rsidR="00AC562B" w:rsidRPr="005D6D2E">
              <w:rPr>
                <w:rFonts w:ascii="Times New Roman" w:eastAsia="Calibri" w:hAnsi="Times New Roman" w:cs="Times New Roman"/>
                <w:sz w:val="16"/>
                <w:szCs w:val="16"/>
              </w:rPr>
              <w:t>, 0.1%(</w:t>
            </w:r>
            <w:r w:rsidR="00AC562B" w:rsidRPr="005D6D2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w/v</w:t>
            </w:r>
            <w:r w:rsidR="00AC562B" w:rsidRPr="005D6D2E">
              <w:rPr>
                <w:rFonts w:ascii="Times New Roman" w:eastAsia="Calibri" w:hAnsi="Times New Roman" w:cs="Times New Roman"/>
                <w:sz w:val="16"/>
                <w:szCs w:val="16"/>
              </w:rPr>
              <w:t>)]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73EF9B2" w14:textId="6754F88E" w:rsidR="00AC562B" w:rsidRPr="005D6D2E" w:rsidRDefault="00AC562B" w:rsidP="00AC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5FDD164" w14:textId="41D04C02" w:rsidR="00AC562B" w:rsidRPr="005D6D2E" w:rsidRDefault="00AC562B" w:rsidP="00AC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556DE37" w14:textId="6F00BC32" w:rsidR="00AC562B" w:rsidRPr="005D6D2E" w:rsidRDefault="00AC562B" w:rsidP="00AC562B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1.045</w:t>
            </w:r>
          </w:p>
        </w:tc>
      </w:tr>
      <w:tr w:rsidR="00AC562B" w:rsidRPr="005D6D2E" w14:paraId="393935AC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5FF9A91" w14:textId="31E5C64A" w:rsidR="00AC562B" w:rsidRPr="005D6D2E" w:rsidRDefault="00AC562B" w:rsidP="00AC562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 from chemical composition (Da)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9D97E33" w14:textId="39746AE5" w:rsidR="00AC562B" w:rsidRPr="005D6D2E" w:rsidRDefault="00AC562B" w:rsidP="00AC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</w:t>
            </w:r>
            <w:r w:rsidR="001031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7CB35FC" w14:textId="4235AB88" w:rsidR="00AC562B" w:rsidRPr="005D6D2E" w:rsidRDefault="00AC562B" w:rsidP="00AC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167</w:t>
            </w:r>
            <w:r w:rsidR="001031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386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9E2B4A6" w14:textId="2002602B" w:rsidR="00AC562B" w:rsidRPr="005D6D2E" w:rsidRDefault="00AC562B" w:rsidP="00AC562B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194</w:t>
            </w:r>
            <w:r w:rsidR="001031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130</w:t>
            </w:r>
          </w:p>
        </w:tc>
      </w:tr>
      <w:tr w:rsidR="00103146" w:rsidRPr="005D6D2E" w14:paraId="505AB2CA" w14:textId="77777777" w:rsidTr="00613702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972F89F" w14:textId="03C2E52F" w:rsidR="00103146" w:rsidRPr="005D6D2E" w:rsidRDefault="00103146" w:rsidP="002D48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SEC–SAXS column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F447575" w14:textId="7BE5C99C" w:rsidR="00103146" w:rsidRPr="005D6D2E" w:rsidRDefault="00103146" w:rsidP="002D4893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0314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S200 5/150 Increase</w:t>
            </w:r>
          </w:p>
        </w:tc>
      </w:tr>
      <w:tr w:rsidR="00103146" w:rsidRPr="005D6D2E" w14:paraId="5C8F10F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06FC535" w14:textId="4D5E19B3" w:rsidR="00103146" w:rsidRPr="005D6D2E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Loading concentration (mg ml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−1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AED538E" w14:textId="46CB03CA" w:rsidR="00103146" w:rsidRPr="005D6D2E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bCs/>
                <w:sz w:val="16"/>
                <w:szCs w:val="16"/>
              </w:rPr>
              <w:t>0.7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DAB2523" w14:textId="755D2A15" w:rsidR="00103146" w:rsidRPr="005D6D2E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9BC6C2F" w14:textId="12244F55" w:rsidR="00103146" w:rsidRPr="005D6D2E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103146" w:rsidRPr="005D6D2E" w14:paraId="61BAB626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3CFE4B9" w14:textId="04A2A8D9" w:rsidR="00103146" w:rsidRPr="005D6D2E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</w:t>
            </w:r>
            <w:r w:rsidRPr="005D6D2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Injection volume (µl)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9862EA0" w14:textId="17691263" w:rsidR="00103146" w:rsidRPr="005D6D2E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BB78A6B" w14:textId="34F31BFC" w:rsidR="00103146" w:rsidRPr="005D6D2E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B45D9A1" w14:textId="6D8558FA" w:rsidR="00103146" w:rsidRPr="005D6D2E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D6D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103146" w:rsidRPr="00CB612B" w14:paraId="29D8A09C" w14:textId="77777777" w:rsidTr="00613702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D2C1427" w14:textId="4C2D67E1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 Flow rate (ml min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F0DE106" w14:textId="7E5DC0E8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027EA09D" w14:textId="6DBE884D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EE45D35" w14:textId="417FF446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103146" w:rsidRPr="00CB612B" w14:paraId="2DD28353" w14:textId="77777777" w:rsidTr="005D6D2E">
        <w:trPr>
          <w:trHeight w:val="157"/>
        </w:trPr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105FB17A" w14:textId="113CCA09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Solvent (solvent blanks taken from SEC flowthrough prior to elution of protein)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A7F3D32" w14:textId="4C0998B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Tris 10 mM, NaCl 150 mM, β-mercaptoethanol 5 mM, pH 8</w:t>
            </w:r>
          </w:p>
        </w:tc>
      </w:tr>
      <w:tr w:rsidR="00103146" w:rsidRPr="00CB612B" w14:paraId="72A0E45B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12F2F9DC" w14:textId="07B80C47" w:rsidR="00103146" w:rsidRPr="00CB612B" w:rsidRDefault="00103146" w:rsidP="0082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SAXS data-collection parameters.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0E683A8D" w14:textId="175757FC" w:rsidR="00103146" w:rsidRPr="00CB612B" w:rsidRDefault="00103146" w:rsidP="00821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4F9AED97" w14:textId="6255F9A7" w:rsidR="00103146" w:rsidRPr="00CB612B" w:rsidRDefault="00103146" w:rsidP="008214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99A6CE" w14:textId="4085A69F" w:rsidR="00103146" w:rsidRPr="00CB612B" w:rsidRDefault="00103146" w:rsidP="00821451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03146" w:rsidRPr="00FB0FA4" w14:paraId="13DA6E90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3CEAA00C" w14:textId="31EE2D2E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t>Instrument/data processing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2BE53978" w14:textId="7A28D8F9" w:rsidR="00103146" w:rsidRPr="00CB612B" w:rsidRDefault="00103146" w:rsidP="00EB36A8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t>BioSAXS on the SWING beamline at Synchrotron SOLEIL</w:t>
            </w:r>
            <w:r w:rsidR="00BB63D2" w:rsidRPr="00CB612B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fldChar w:fldCharType="begin"/>
            </w:r>
            <w:r w:rsidR="00EB36A8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instrText xml:space="preserve"> ADDIN EN.CITE &lt;EndNote&gt;&lt;Cite&gt;&lt;Author&gt;Thureau&lt;/Author&gt;&lt;Year&gt;2021&lt;/Year&gt;&lt;RecNum&gt;6753&lt;/RecNum&gt;&lt;DisplayText&gt;(Thureau et al. 2021)&lt;/DisplayText&gt;&lt;record&gt;&lt;rec-number&gt;6753&lt;/rec-number&gt;&lt;foreign-keys&gt;&lt;key app="EN" db-id="a55e09xp9f9e2netxvfv5wdb2ervzx0f9ss9" timestamp="1680685217"&gt;6753&lt;/key&gt;&lt;/foreign-keys&gt;&lt;ref-type name="Journal Article"&gt;17&lt;/ref-type&gt;&lt;contributors&gt;&lt;authors&gt;&lt;author&gt;Thureau, A.&lt;/author&gt;&lt;author&gt;Roblin, P.&lt;/author&gt;&lt;author&gt;Perez, J.&lt;/author&gt;&lt;/authors&gt;&lt;/contributors&gt;&lt;auth-address&gt;Synchrotron SOLEIL, SWING, St Aubin BP 48, F-91192 Gif Sur Yvette, France&amp;#xD;Univ Toulouse, Lab Genie Chim, CNRS, INPT,UPS, 118 Route Narbonne, F-31062 Toulouse, France&lt;/auth-address&gt;&lt;titles&gt;&lt;title&gt;BioSAXS on the SWING beamline at Synchrotron SOLEIL&lt;/title&gt;&lt;secondary-title&gt;Journal of Applied Crystallography&lt;/secondary-title&gt;&lt;alt-title&gt;J Appl Crystallogr&lt;/alt-title&gt;&lt;/titles&gt;&lt;periodical&gt;&lt;full-title&gt;Journal of Applied Crystallography&lt;/full-title&gt;&lt;abbr-1&gt;J Appl Crystallogr&lt;/abbr-1&gt;&lt;/periodical&gt;&lt;alt-periodical&gt;&lt;full-title&gt;Journal of Applied Crystallography&lt;/full-title&gt;&lt;abbr-1&gt;J Appl Crystallogr&lt;/abbr-1&gt;&lt;/alt-periodical&gt;&lt;pages&gt;1698-1710&lt;/pages&gt;&lt;volume&gt;54&lt;/volume&gt;&lt;keywords&gt;&lt;keyword&gt;biological small-angle x-ray scattering&lt;/keyword&gt;&lt;keyword&gt;biosaxs&lt;/keyword&gt;&lt;keyword&gt;size-exclusion chromatography small-angle x-ray scattering&lt;/keyword&gt;&lt;keyword&gt;sec-saxs&lt;/keyword&gt;&lt;keyword&gt;structural biology&lt;/keyword&gt;&lt;keyword&gt;swing&lt;/keyword&gt;&lt;keyword&gt;x-ray-scattering&lt;/keyword&gt;&lt;keyword&gt;small-angle scattering&lt;/keyword&gt;&lt;keyword&gt;saxs&lt;/keyword&gt;&lt;keyword&gt;sec&lt;/keyword&gt;&lt;keyword&gt;macromolecules&lt;/keyword&gt;&lt;keyword&gt;system&lt;/keyword&gt;&lt;keyword&gt;ispyb&lt;/keyword&gt;&lt;keyword&gt;hplc&lt;/keyword&gt;&lt;/keywords&gt;&lt;dates&gt;&lt;year&gt;2021&lt;/year&gt;&lt;pub-dates&gt;&lt;date&gt;Dec&lt;/date&gt;&lt;/pub-dates&gt;&lt;/dates&gt;&lt;accession-num&gt;WOS:000727770700016&lt;/accession-num&gt;&lt;urls&gt;&lt;related-urls&gt;&lt;url&gt;&amp;lt;Go to ISI&amp;gt;://WOS:000727770700016&lt;/url&gt;&lt;/related-urls&gt;&lt;/urls&gt;&lt;electronic-resource-num&gt;10.1107/S1600576721008736&lt;/electronic-resource-num&gt;&lt;language&gt;English&lt;/language&gt;&lt;/record&gt;&lt;/Cite&gt;&lt;/EndNote&gt;</w:instrText>
            </w:r>
            <w:r w:rsidR="00BB63D2" w:rsidRPr="00CB612B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fldChar w:fldCharType="separate"/>
            </w:r>
            <w:r w:rsidR="00EB36A8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GB"/>
              </w:rPr>
              <w:t>(Thureau et al. 2021)</w:t>
            </w:r>
            <w:r w:rsidR="00BB63D2" w:rsidRPr="00CB612B">
              <w:rPr>
                <w:rFonts w:ascii="Times New Roman" w:eastAsia="Calibri" w:hAnsi="Times New Roman" w:cs="Times New Roman"/>
                <w:sz w:val="16"/>
                <w:szCs w:val="18"/>
                <w:lang w:val="en-GB"/>
              </w:rPr>
              <w:fldChar w:fldCharType="end"/>
            </w:r>
          </w:p>
        </w:tc>
      </w:tr>
      <w:tr w:rsidR="00103146" w:rsidRPr="00CB612B" w14:paraId="4F5E5C0F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22B6380" w14:textId="19480040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Wavelength (Å)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A468B65" w14:textId="3460433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1.0332</w:t>
            </w:r>
          </w:p>
        </w:tc>
      </w:tr>
      <w:tr w:rsidR="00103146" w:rsidRPr="00CB612B" w14:paraId="5F7CD718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1FE9864" w14:textId="7A3E561D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Beam size (µm)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54C69A0" w14:textId="55A3356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500x200</w:t>
            </w:r>
          </w:p>
        </w:tc>
      </w:tr>
      <w:tr w:rsidR="00103146" w:rsidRPr="00CB612B" w14:paraId="5ABC02FB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01263BC" w14:textId="447A7F96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Camera length (m)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730EB33" w14:textId="73918DC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2.00</w:t>
            </w:r>
          </w:p>
        </w:tc>
      </w:tr>
      <w:tr w:rsidR="00103146" w:rsidRPr="00CB612B" w14:paraId="0C19A105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9C93AAF" w14:textId="63210295" w:rsidR="006810E7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q measurement range (Å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)</w:t>
            </w:r>
            <w:r w:rsidR="006810E7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; 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q = 4πsin(θ)/λ </w:t>
            </w:r>
          </w:p>
          <w:p w14:paraId="38582681" w14:textId="58F2E85E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(2θ: scattering angel &amp; λ the x-ray</w:t>
            </w:r>
            <w:r w:rsidR="00BB63D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wavelength)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FFD8666" w14:textId="3F0E4076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0.00410–0.5516</w:t>
            </w:r>
          </w:p>
        </w:tc>
      </w:tr>
      <w:tr w:rsidR="00103146" w:rsidRPr="00FB0FA4" w14:paraId="2AA69A86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BA1A2B0" w14:textId="28695FCC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Absolute scaling method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83F9793" w14:textId="454C55A0" w:rsidR="00103146" w:rsidRPr="00CB612B" w:rsidRDefault="00103146" w:rsidP="00BB63D2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Comparison with scattering from 1</w:t>
            </w:r>
            <w:r w:rsidR="00BB63D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mm pure H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GB"/>
              </w:rPr>
              <w:t>2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</w:t>
            </w:r>
          </w:p>
        </w:tc>
      </w:tr>
      <w:tr w:rsidR="00103146" w:rsidRPr="00FB0FA4" w14:paraId="68786950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BA85D0F" w14:textId="6D8CDA6A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Normalization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0FEC280" w14:textId="0097A2EB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To transmitted intensity by beam-stop counter</w:t>
            </w:r>
          </w:p>
        </w:tc>
      </w:tr>
      <w:tr w:rsidR="00103146" w:rsidRPr="00FB0FA4" w14:paraId="6CA524A0" w14:textId="77777777" w:rsidTr="00103146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FEDC709" w14:textId="4FA41562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Monitoring for radiation damage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14:paraId="3C323196" w14:textId="55BA32D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data frame-by-frame comparison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ab/>
            </w:r>
          </w:p>
        </w:tc>
      </w:tr>
      <w:tr w:rsidR="00103146" w:rsidRPr="00FB0FA4" w14:paraId="746AC4AE" w14:textId="77777777" w:rsidTr="00103146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555A3DF" w14:textId="64D53AA0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Exposure time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14:paraId="0BD13855" w14:textId="46862375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Continuous 1 s data-frame measurements of SEC elution</w:t>
            </w:r>
          </w:p>
        </w:tc>
      </w:tr>
      <w:tr w:rsidR="00103146" w:rsidRPr="00FB0FA4" w14:paraId="68F10358" w14:textId="77777777" w:rsidTr="00103146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D7B37EB" w14:textId="6336E6C9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Sample configuration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14:paraId="1954E565" w14:textId="6BAF7C47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SEC–SAXS with thermalized quartz capillary (ID 1.5mm)</w:t>
            </w:r>
          </w:p>
        </w:tc>
      </w:tr>
      <w:tr w:rsidR="00103146" w:rsidRPr="00CB612B" w14:paraId="2537B3F7" w14:textId="77777777" w:rsidTr="00103146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5354A7DB" w14:textId="6DED6AFD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Sample temperature (°C)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</w:tcPr>
          <w:p w14:paraId="6BEAAE90" w14:textId="2A5CDCC4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20</w:t>
            </w:r>
          </w:p>
        </w:tc>
      </w:tr>
      <w:tr w:rsidR="00103146" w:rsidRPr="00FB0FA4" w14:paraId="60789914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62CBA675" w14:textId="2F0064AB" w:rsidR="00103146" w:rsidRPr="00CB612B" w:rsidRDefault="00103146" w:rsidP="0082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  <w:t>Software employed for SAXS data reduction, analysis and interpretation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90F79F" w14:textId="0CD709A2" w:rsidR="00103146" w:rsidRPr="00CB612B" w:rsidRDefault="00103146" w:rsidP="00821451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GB"/>
              </w:rPr>
            </w:pPr>
          </w:p>
        </w:tc>
      </w:tr>
      <w:tr w:rsidR="00103146" w:rsidRPr="00FB0FA4" w14:paraId="28C49E25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735CE25D" w14:textId="0D4EC516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SAXS data reduction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62BDDC98" w14:textId="409F445E" w:rsidR="00103146" w:rsidRPr="00CB612B" w:rsidRDefault="00103146" w:rsidP="00821451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I(q) versus q, buffer subtraction &amp; frames selection using Foxtrot 3.10 </w:t>
            </w:r>
            <w:r w:rsidR="00821451"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a</w:t>
            </w:r>
          </w:p>
        </w:tc>
      </w:tr>
      <w:tr w:rsidR="00103146" w:rsidRPr="00CB612B" w14:paraId="1D2F2690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9F3ACA3" w14:textId="13053454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Extinction coefficient estimate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62C5112" w14:textId="3750E87B" w:rsidR="00103146" w:rsidRPr="00CB612B" w:rsidRDefault="00103146" w:rsidP="00EB36A8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ProtParam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instrText xml:space="preserve"> ADDIN EN.CITE &lt;EndNote&gt;&lt;Cite&gt;&lt;Author&gt;Wilkins&lt;/Author&gt;&lt;Year&gt;1999&lt;/Year&gt;&lt;RecNum&gt;6760&lt;/RecNum&gt;&lt;DisplayText&gt;(Wilkins et al. 1999)&lt;/DisplayText&gt;&lt;record&gt;&lt;rec-number&gt;6760&lt;/rec-number&gt;&lt;foreign-keys&gt;&lt;key app="EN" db-id="a55e09xp9f9e2netxvfv5wdb2ervzx0f9ss9" timestamp="1680690895"&gt;6760&lt;/key&gt;&lt;key app="ENWeb" db-id=""&gt;0&lt;/key&gt;&lt;/foreign-keys&gt;&lt;ref-type name="Journal Article"&gt;17&lt;/ref-type&gt;&lt;contributors&gt;&lt;authors&gt;&lt;author&gt;Wilkins, M. R.&lt;/author&gt;&lt;author&gt;Gasteiger, E.&lt;/author&gt;&lt;author&gt;Bairoch, A.&lt;/author&gt;&lt;author&gt;Sanchez, J. C.&lt;/author&gt;&lt;author&gt;Williams, K. L.&lt;/author&gt;&lt;author&gt;Appel, R. D.&lt;/author&gt;&lt;author&gt;Hochstrasser, D. F.&lt;/author&gt;&lt;/authors&gt;&lt;/contributors&gt;&lt;auth-address&gt;Macquarie University Centre for Analytical Biotechnology, School of Biological Sciences, Macquarie University, Sydney, Australia.&lt;/auth-address&gt;&lt;titles&gt;&lt;title&gt;Protein identification and analysis tools in the ExPASy server&lt;/title&gt;&lt;secondary-title&gt;Methods Mol Biol&lt;/secondary-title&gt;&lt;/titles&gt;&lt;periodical&gt;&lt;full-title&gt;Methods Mol Biol&lt;/full-title&gt;&lt;abbr-1&gt;Methods in molecular biology&lt;/abbr-1&gt;&lt;/periodical&gt;&lt;pages&gt;531-52&lt;/pages&gt;&lt;volume&gt;112&lt;/volume&gt;&lt;keywords&gt;&lt;keyword&gt;Electrophoresis, Gel, Two-Dimensional/*methods&lt;/keyword&gt;&lt;keyword&gt;*Internet&lt;/keyword&gt;&lt;keyword&gt;Proteins/*analysis&lt;/keyword&gt;&lt;keyword&gt;*Software&lt;/keyword&gt;&lt;/keywords&gt;&lt;dates&gt;&lt;year&gt;1999&lt;/year&gt;&lt;/dates&gt;&lt;isbn&gt;1064-3745 (Print)&amp;#xD;1064-3745 (Linking)&lt;/isbn&gt;&lt;accession-num&gt;10027275&lt;/accession-num&gt;&lt;urls&gt;&lt;related-urls&gt;&lt;url&gt;https://www.ncbi.nlm.nih.gov/pubmed/10027275&lt;/url&gt;&lt;/related-urls&gt;&lt;/urls&gt;&lt;electronic-resource-num&gt;10.1385/1-59259-584-7:531&lt;/electronic-resource-num&gt;&lt;/record&gt;&lt;/Cite&gt;&lt;/EndNote&gt;</w:instrTex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="00EB36A8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GB"/>
              </w:rPr>
              <w:t>(Wilkins et al. 1999)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end"/>
            </w:r>
          </w:p>
        </w:tc>
      </w:tr>
      <w:tr w:rsidR="00103146" w:rsidRPr="00CB612B" w14:paraId="7881BDA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61A55BF" w14:textId="0637BC4A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Basic analyses: Guinier, </w:t>
            </w:r>
            <w:r w:rsidRPr="00CB612B">
              <w:rPr>
                <w:rFonts w:ascii="Times New Roman" w:eastAsia="Calibri" w:hAnsi="Times New Roman" w:cs="Times New Roman"/>
                <w:i/>
                <w:sz w:val="16"/>
                <w:szCs w:val="16"/>
                <w:lang w:val="en-GB"/>
              </w:rPr>
              <w:t>P(r)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, MW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5CB6F82" w14:textId="63B118EB" w:rsidR="00103146" w:rsidRPr="00CB612B" w:rsidRDefault="00103146" w:rsidP="00EB36A8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PRIMUSqt from ATSAS 3.2.1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begin">
                <w:fldData xml:space="preserve">PEVuZE5vdGU+PENpdGU+PEF1dGhvcj5NYW5hbGFzdGFzLUNhbnRvczwvQXV0aG9yPjxZZWFyPjIw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</w:fldData>
              </w:fldChar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instrText xml:space="preserve"> ADDIN EN.CITE </w:instrText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begin">
                <w:fldData xml:space="preserve">PEVuZE5vdGU+PENpdGU+PEF1dGhvcj5NYW5hbGFzdGFzLUNhbnRvczwvQXV0aG9yPjxZZWFyPjIw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</w:fldData>
              </w:fldChar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instrText xml:space="preserve"> ADDIN EN.CITE.DATA </w:instrText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end"/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="00EB36A8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GB"/>
              </w:rPr>
              <w:t>(Manalastas-Cantos et al. 2021)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end"/>
            </w:r>
          </w:p>
        </w:tc>
      </w:tr>
      <w:tr w:rsidR="00103146" w:rsidRPr="001C0F5F" w14:paraId="66C7AABC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6E27EA6" w14:textId="5D053B44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Atomic structure modelling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43B01FB" w14:textId="4C8ACB21" w:rsidR="00103146" w:rsidRPr="001864BF" w:rsidRDefault="00103146" w:rsidP="00EB36A8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4BF">
              <w:rPr>
                <w:rFonts w:ascii="Times New Roman" w:eastAsia="Calibri" w:hAnsi="Times New Roman" w:cs="Times New Roman"/>
                <w:sz w:val="16"/>
                <w:szCs w:val="16"/>
              </w:rPr>
              <w:t>Dadimodo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begin"/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</w:rPr>
              <w:instrText xml:space="preserve"> ADDIN EN.CITE &lt;EndNote&gt;&lt;Cite&gt;&lt;Author&gt;Rudenko&lt;/Author&gt;&lt;Year&gt;2019&lt;/Year&gt;&lt;RecNum&gt;6762&lt;/RecNum&gt;&lt;DisplayText&gt;(Rudenko et al. 2019)&lt;/DisplayText&gt;&lt;record&gt;&lt;rec-number&gt;6762&lt;/rec-number&gt;&lt;foreign-keys&gt;&lt;key app="EN" db-id="a55e09xp9f9e2netxvfv5wdb2ervzx0f9ss9" timestamp="1680691565"&gt;6762&lt;/key&gt;&lt;/foreign-keys&gt;&lt;ref-type name="Journal Article"&gt;17&lt;/ref-type&gt;&lt;contributors&gt;&lt;authors&gt;&lt;author&gt;Rudenko, O.&lt;/author&gt;&lt;author&gt;Thureau, A.&lt;/author&gt;&lt;author&gt;Perez, J.&lt;/author&gt;&lt;/authors&gt;&lt;/contributors&gt;&lt;auth-address&gt;Synchrotron Soleil, Paris Area, Paris, France&lt;/auth-address&gt;&lt;titles&gt;&lt;title&gt;Evolutionary refinement of the 3D structure of multi-domain protein complexes from Small Angle X-ray Scattering data&lt;/title&gt;&lt;secondary-title&gt;Proceedings of the 2019 Genetic and Evolutionary Computation Conference Companion (Geccco&amp;apos;19 Companion)&lt;/secondary-title&gt;&lt;/titles&gt;&lt;periodical&gt;&lt;full-title&gt;Proceedings of the 2019 Genetic and Evolutionary Computation Conference Companion (Geccco&amp;apos;19 Companion)&lt;/full-title&gt;&lt;/periodical&gt;&lt;pages&gt;401-402&lt;/pages&gt;&lt;keywords&gt;&lt;keyword&gt;protein structure&lt;/keyword&gt;&lt;keyword&gt;biological small angle x-ray scattering (saxs)&lt;/keyword&gt;&lt;keyword&gt;experimental data analysis&lt;/keyword&gt;&lt;keyword&gt;evolutionary algorithm&lt;/keyword&gt;&lt;keyword&gt;program&lt;/keyword&gt;&lt;/keywords&gt;&lt;dates&gt;&lt;year&gt;2019&lt;/year&gt;&lt;/dates&gt;&lt;accession-num&gt;WOS:000538328100200&lt;/accession-num&gt;&lt;urls&gt;&lt;related-urls&gt;&lt;url&gt;&amp;lt;Go to ISI&amp;gt;://WOS:000538328100200&lt;/url&gt;&lt;/related-urls&gt;&lt;/urls&gt;&lt;electronic-resource-num&gt;10.1145/3319619.3322002&lt;/electronic-resource-num&gt;&lt;language&gt;English&lt;/language&gt;&lt;/record&gt;&lt;/Cite&gt;&lt;/EndNote&gt;</w:instrTex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separate"/>
            </w:r>
            <w:r w:rsidR="00EB36A8" w:rsidRPr="001864BF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(Rudenko et al. 2019)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fldChar w:fldCharType="end"/>
            </w:r>
            <w:r w:rsidRPr="001864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(https://dadimodo.synchrotron-soleil.fr/)</w:t>
            </w:r>
          </w:p>
        </w:tc>
      </w:tr>
      <w:tr w:rsidR="00103146" w:rsidRPr="00CB612B" w14:paraId="511F5EF0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1CDAE56" w14:textId="00E660EB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Missing sequence modelling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706F630" w14:textId="1F65C676" w:rsidR="00103146" w:rsidRPr="00CB612B" w:rsidRDefault="00103146" w:rsidP="00EB36A8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MODELLER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begin"/>
            </w:r>
            <w:r w:rsidR="00EB36A8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instrText xml:space="preserve"> ADDIN EN.CITE &lt;EndNote&gt;&lt;Cite&gt;&lt;Author&gt;Webb&lt;/Author&gt;&lt;Year&gt;2014&lt;/Year&gt;&lt;RecNum&gt;6763&lt;/RecNum&gt;&lt;DisplayText&gt;(Webb and Sali 2014)&lt;/DisplayText&gt;&lt;record&gt;&lt;rec-number&gt;6763&lt;/rec-number&gt;&lt;foreign-keys&gt;&lt;key app="EN" db-id="a55e09xp9f9e2netxvfv5wdb2ervzx0f9ss9" timestamp="1680691655"&gt;6763&lt;/key&gt;&lt;/foreign-keys&gt;&lt;ref-type name="Journal Article"&gt;17&lt;/ref-type&gt;&lt;contributors&gt;&lt;authors&gt;&lt;author&gt;Webb, B.&lt;/author&gt;&lt;author&gt;Sali, A.&lt;/author&gt;&lt;/authors&gt;&lt;/contributors&gt;&lt;auth-address&gt;Univ Calif San Francisco, Dept Bioengn &amp;amp; Therapeut Sci, San Francisco, CA 94143 USA&amp;#xD;Univ Calif San Francisco, Dept Pharmaceut Chem, Calif Inst Quantitat Biosci QB3, San Francisco, CA USA&lt;/auth-address&gt;&lt;titles&gt;&lt;title&gt;Protein Structure Modeling with MODELLER&lt;/title&gt;&lt;secondary-title&gt;Protein Structure Prediction, 3rd Edition&lt;/secondary-title&gt;&lt;alt-title&gt;Methods Mol Biol&lt;/alt-title&gt;&lt;/titles&gt;&lt;alt-periodical&gt;&lt;full-title&gt;Methods Mol Biol&lt;/full-title&gt;&lt;abbr-1&gt;Methods in molecular biology&lt;/abbr-1&gt;&lt;/alt-periodical&gt;&lt;pages&gt;1-15&lt;/pages&gt;&lt;volume&gt;1137&lt;/volume&gt;&lt;keywords&gt;&lt;keyword&gt;comparative modeling&lt;/keyword&gt;&lt;keyword&gt;fold assignment&lt;/keyword&gt;&lt;keyword&gt;sequence-structure alignment&lt;/keyword&gt;&lt;keyword&gt;model assessment&lt;/keyword&gt;&lt;keyword&gt;multiple templates&lt;/keyword&gt;&lt;keyword&gt;structure prediction&lt;/keyword&gt;&lt;keyword&gt;fold recognition&lt;/keyword&gt;&lt;keyword&gt;loop prediction&lt;/keyword&gt;&lt;keyword&gt;sequence&lt;/keyword&gt;&lt;keyword&gt;alignment&lt;/keyword&gt;&lt;keyword&gt;docking&lt;/keyword&gt;&lt;keyword&gt;search&lt;/keyword&gt;&lt;keyword&gt;evolution&lt;/keyword&gt;&lt;keyword&gt;profiles&lt;/keyword&gt;&lt;keyword&gt;database&lt;/keyword&gt;&lt;/keywords&gt;&lt;dates&gt;&lt;year&gt;2014&lt;/year&gt;&lt;/dates&gt;&lt;isbn&gt;1064-3745&lt;/isbn&gt;&lt;accession-num&gt;WOS:000333982100002&lt;/accession-num&gt;&lt;urls&gt;&lt;related-urls&gt;&lt;url&gt;&amp;lt;Go to ISI&amp;gt;://WOS:000333982100002&lt;/url&gt;&lt;/related-urls&gt;&lt;/urls&gt;&lt;electronic-resource-num&gt;10.1007/978-1-4939-0366-5_1&lt;/electronic-resource-num&gt;&lt;language&gt;English&lt;/language&gt;&lt;/record&gt;&lt;/Cite&gt;&lt;/EndNote&gt;</w:instrTex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separate"/>
            </w:r>
            <w:r w:rsidR="00EB36A8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en-GB"/>
              </w:rPr>
              <w:t>(Webb and Sali 2014)</w:t>
            </w:r>
            <w:r w:rsidR="00613702"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fldChar w:fldCharType="end"/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103146" w:rsidRPr="00CB612B" w14:paraId="2B08ADF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2455409B" w14:textId="17957F29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Three-dimensional graphic model representations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20EC79C8" w14:textId="45AE23CE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PyMOL v.0.99</w:t>
            </w:r>
          </w:p>
        </w:tc>
      </w:tr>
      <w:tr w:rsidR="00103146" w:rsidRPr="00CB612B" w14:paraId="27B2343B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51F0465A" w14:textId="409E2B84" w:rsidR="00103146" w:rsidRPr="00CB612B" w:rsidRDefault="00103146" w:rsidP="00BB63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Structural parameters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09C7CE21" w14:textId="4B0AC70A" w:rsidR="00103146" w:rsidRPr="00CB612B" w:rsidRDefault="00103146" w:rsidP="00BB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13B7CE3" w14:textId="118C3646" w:rsidR="00103146" w:rsidRPr="00CB612B" w:rsidRDefault="00103146" w:rsidP="00BB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7232F371" w14:textId="4E042F02" w:rsidR="00103146" w:rsidRPr="00CB612B" w:rsidRDefault="00103146" w:rsidP="00BB63D2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103146" w:rsidRPr="00CB612B" w14:paraId="3F84AEEE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4081937A" w14:textId="305C542B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Guinier analysis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46037C6C" w14:textId="231341E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0EC9118E" w14:textId="22B20915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52B331A7" w14:textId="57A6525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6A8F059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037C371" w14:textId="3561DED2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 I(0) (cm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6519DDE" w14:textId="6E765589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0.0184 ± 1E-4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42222FF" w14:textId="5A98F3A8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0.0279 ± 1E-4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CA53FD7" w14:textId="5FE3096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0.0241 ± 1E-4</w:t>
            </w:r>
          </w:p>
        </w:tc>
      </w:tr>
      <w:tr w:rsidR="00103146" w:rsidRPr="00CB612B" w14:paraId="3D614DA5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BD5DCF4" w14:textId="7596B414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R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GB"/>
              </w:rPr>
              <w:t>g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(Å)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68A3C7B" w14:textId="798DCB4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44.75 ± 0.31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03F0B3C" w14:textId="756F15CE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48.79 ± 0.29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D9EBA64" w14:textId="610ED0C7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59.02 ± 0.32</w:t>
            </w:r>
          </w:p>
        </w:tc>
      </w:tr>
      <w:tr w:rsidR="00103146" w:rsidRPr="00CB612B" w14:paraId="2521D921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2E70D3B" w14:textId="1FD4BEE4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q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GB"/>
              </w:rPr>
              <w:t>min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(Å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4F335BF" w14:textId="7E2E9FA0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0.0055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161CBC3" w14:textId="09712169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0.0547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FD2CD7C" w14:textId="1450D0B2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0.00593</w:t>
            </w:r>
          </w:p>
        </w:tc>
      </w:tr>
      <w:tr w:rsidR="00103146" w:rsidRPr="00CB612B" w14:paraId="071C2D57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F6C2B5C" w14:textId="110374FD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qR 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g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max (q min = 0.0066 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3C85B97" w14:textId="122535ED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86E6A60" w14:textId="7A319B60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1.29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EF3B965" w14:textId="4641F7C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1.29</w:t>
            </w:r>
          </w:p>
        </w:tc>
      </w:tr>
      <w:tr w:rsidR="00103146" w:rsidRPr="00CB612B" w14:paraId="388BE00F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B31869F" w14:textId="3FABE50E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Coefficient of correlation, R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60641E7" w14:textId="1738B15B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91B00FA" w14:textId="00EF47AE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C014A4A" w14:textId="7D063FCB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  <w:tr w:rsidR="00103146" w:rsidRPr="00CB612B" w14:paraId="6EEF45BD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4766CB4" w14:textId="2418C743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 M from Vc (ratio to predicted)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E34F3E1" w14:textId="2609D85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12300 (0.85)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07CEB4F" w14:textId="6A7A8296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168000 (1.00)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5C171B" w14:textId="32C07B25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196800 (1.1)</w:t>
            </w:r>
          </w:p>
        </w:tc>
      </w:tr>
      <w:tr w:rsidR="00103146" w:rsidRPr="00CB612B" w14:paraId="53DA8AEF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8EC7913" w14:textId="749C1E68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P(r) analysis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2EDA858" w14:textId="50B82F55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25FF4A8" w14:textId="6113D3FB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39D62E" w14:textId="43F675D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3146" w:rsidRPr="00CB612B" w14:paraId="15D7865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40E3E91" w14:textId="3C644860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 I(0) (cm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1832E86" w14:textId="0D683043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0.0186 ± 1E-5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09C8918" w14:textId="06C8374E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0.0285 ± 1E-4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0444352" w14:textId="3E63AE3B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0.0248 ± 1E-4</w:t>
            </w:r>
          </w:p>
        </w:tc>
      </w:tr>
      <w:tr w:rsidR="00103146" w:rsidRPr="00CB612B" w14:paraId="66A9834B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C9515E7" w14:textId="62C47657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R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g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(Å)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E760B6C" w14:textId="3DC9760E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48.43 ± 0.59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1A0F32B" w14:textId="04AE5B11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52.88 ± 0.76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69D96A9" w14:textId="4EE4BBEC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65.37 ± 0.68</w:t>
            </w:r>
          </w:p>
        </w:tc>
      </w:tr>
      <w:tr w:rsidR="00103146" w:rsidRPr="00CB612B" w14:paraId="5FAB4544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AFF72F2" w14:textId="6E5C2FA6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US"/>
              </w:rPr>
              <w:t>max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(Å)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4E98BB9" w14:textId="5EB05954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EA221EE" w14:textId="7C668A68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CFC8C9D" w14:textId="163067B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270</w:t>
            </w:r>
          </w:p>
        </w:tc>
      </w:tr>
      <w:tr w:rsidR="00103146" w:rsidRPr="00CB612B" w14:paraId="6A23DA0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10CD96F" w14:textId="0D41F3AF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  q range (Å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−1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4FE2AF4" w14:textId="4FFB637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0.0041 to 0.50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5C28BE3" w14:textId="57066F67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0.0055 to 0.368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7D549D" w14:textId="5D806759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0.0059 to 0.368</w:t>
            </w:r>
          </w:p>
        </w:tc>
      </w:tr>
      <w:tr w:rsidR="00103146" w:rsidRPr="00CB612B" w14:paraId="371375E0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0210E611" w14:textId="5879B2AB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total estimate from GNOM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5D56DB96" w14:textId="6D52BDEA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0.67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832F949" w14:textId="0A2E2A66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0.69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069256AA" w14:textId="6A4F269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0.67</w:t>
            </w:r>
          </w:p>
        </w:tc>
      </w:tr>
      <w:tr w:rsidR="00103146" w:rsidRPr="00CB612B" w14:paraId="3FE67106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</w:tcPr>
          <w:p w14:paraId="079D2050" w14:textId="5AA06DEF" w:rsidR="00103146" w:rsidRPr="00CB612B" w:rsidRDefault="00103146" w:rsidP="00BB63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Atomistic modelling.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31ED576F" w14:textId="4DF3A0D7" w:rsidR="00103146" w:rsidRPr="00CB612B" w:rsidRDefault="00103146" w:rsidP="00BB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794003E7" w14:textId="6848DA82" w:rsidR="00103146" w:rsidRPr="00CB612B" w:rsidRDefault="00103146" w:rsidP="00BB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27E2B92B" w14:textId="77829987" w:rsidR="00103146" w:rsidRPr="00CB612B" w:rsidRDefault="00103146" w:rsidP="00BB63D2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103146" w:rsidRPr="00CB612B" w14:paraId="3AB506D8" w14:textId="77777777" w:rsidTr="005D6D2E">
        <w:tc>
          <w:tcPr>
            <w:tcW w:w="3686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7F38FE07" w14:textId="339C37B9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Crystal structures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4876609B" w14:textId="3114117F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00650323" w14:textId="7E738722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6A6A6" w:themeColor="background1" w:themeShade="A6"/>
            </w:tcBorders>
          </w:tcPr>
          <w:p w14:paraId="3E360D9D" w14:textId="170A3A84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4F708DFE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DD46748" w14:textId="26469585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q range for all modelling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88B14B0" w14:textId="5474CC90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0.008–0.500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AA5947B" w14:textId="21E2FDDD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0.008–0.500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D3E05C7" w14:textId="39925D75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5561936E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C0415ED" w14:textId="5EC67A63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PepsiSAXS (r0 fixed)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3C9F7F8" w14:textId="7EBDF54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63ABAE2" w14:textId="68F79FE5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6206F7A" w14:textId="26B781B4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4D7FF588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B61C365" w14:textId="4C8831B7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 No constant subtraction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091CAC4" w14:textId="7A60DFE9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41C8936" w14:textId="025E654D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5C8A573" w14:textId="1A5678A1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440E869C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0FB4A8F" w14:textId="5935C11D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  χ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36815DD" w14:textId="116723E1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15.62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B1B5E74" w14:textId="6F75303C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3.3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403778E" w14:textId="432D6C26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6.05</w:t>
            </w:r>
          </w:p>
        </w:tc>
      </w:tr>
      <w:tr w:rsidR="00103146" w:rsidRPr="00CB612B" w14:paraId="28EA2BD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6747C99" w14:textId="2F1C3348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  Predicted R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en-GB"/>
              </w:rPr>
              <w:t>g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(Å)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DDCED0B" w14:textId="07E59433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43.11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F7EBBC0" w14:textId="7877C736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43.61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BF59F39" w14:textId="248ECC8E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74.07</w:t>
            </w:r>
          </w:p>
        </w:tc>
      </w:tr>
      <w:tr w:rsidR="00103146" w:rsidRPr="00CB612B" w14:paraId="226635A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091B7A1" w14:textId="516D02CF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  Vol (Å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3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), R</w:t>
            </w:r>
            <w:r w:rsidRPr="00CB612B">
              <w:rPr>
                <w:rFonts w:ascii="Times New Roman" w:eastAsia="Calibri" w:hAnsi="Times New Roman" w:cs="Times New Roman"/>
                <w:sz w:val="14"/>
                <w:szCs w:val="16"/>
              </w:rPr>
              <w:t>0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(Å), Dro (e Å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−3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613E751A" w14:textId="582FBD52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17944, 1.62, 0.0007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41F4994" w14:textId="40EB7618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208111, 1.62, 0.0027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2F567228" w14:textId="1FEE3765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242115, 1.62, 0.0023</w:t>
            </w:r>
          </w:p>
        </w:tc>
      </w:tr>
      <w:tr w:rsidR="00103146" w:rsidRPr="00FB0FA4" w14:paraId="555C7CCC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39D4A6C" w14:textId="33E62B01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Dadimodo (https://dadimodo.synchrotron-soleil.fr/)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543CEBBF" w14:textId="77777777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02CE869" w14:textId="77777777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5DCDED0" w14:textId="77777777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103146" w:rsidRPr="00CB612B" w14:paraId="035219D1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D872E24" w14:textId="112D23E5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 Starting structures</w:t>
            </w:r>
          </w:p>
        </w:tc>
        <w:tc>
          <w:tcPr>
            <w:tcW w:w="552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D6769C8" w14:textId="720E66D4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2"/>
                <w:szCs w:val="16"/>
                <w:lang w:val="en-GB"/>
              </w:rPr>
              <w:t>From AlphaFold2</w:t>
            </w:r>
          </w:p>
        </w:tc>
      </w:tr>
      <w:tr w:rsidR="00103146" w:rsidRPr="00CB612B" w14:paraId="2F63F869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E395D8D" w14:textId="71D96817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 Rigid bodies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09C6C14B" w14:textId="23E78085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A: 76-170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324E6B7" w14:textId="059533E5" w:rsidR="00103146" w:rsidRPr="00CB612B" w:rsidRDefault="006810E7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body1 = A: 76-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172</w:t>
            </w:r>
          </w:p>
          <w:p w14:paraId="69B3F9B5" w14:textId="63403F6D" w:rsidR="00103146" w:rsidRPr="00CB612B" w:rsidRDefault="006810E7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body2 = A: 204-354, C: 1-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408</w:t>
            </w:r>
          </w:p>
          <w:p w14:paraId="387F7F14" w14:textId="62DCABB4" w:rsidR="00103146" w:rsidRPr="00CB612B" w:rsidRDefault="006810E7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body3 = A: 405-450, B: 1-226, 286-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458</w:t>
            </w:r>
          </w:p>
          <w:p w14:paraId="28F21045" w14:textId="2CFB99D6" w:rsidR="00103146" w:rsidRPr="00CB612B" w:rsidRDefault="006810E7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body4 = A: 476-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546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462D0D8A" w14:textId="1D7753B7" w:rsidR="00103146" w:rsidRPr="00CB612B" w:rsidRDefault="006810E7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body1 = A: 76-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172</w:t>
            </w:r>
          </w:p>
          <w:p w14:paraId="496D4D8F" w14:textId="41013EC2" w:rsidR="00103146" w:rsidRPr="00CB612B" w:rsidRDefault="006810E7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body2 = A: 204-335, C: 1-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408</w:t>
            </w:r>
          </w:p>
          <w:p w14:paraId="01454C68" w14:textId="1ECDF3BE" w:rsidR="00103146" w:rsidRPr="00CB612B" w:rsidRDefault="006810E7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body3 = A: 356-384, D: 60-136, E: 25-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103</w:t>
            </w:r>
          </w:p>
          <w:p w14:paraId="5A90E302" w14:textId="28065111" w:rsidR="00103146" w:rsidRPr="00CB612B" w:rsidRDefault="006810E7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body4 = A: 405-450, B: 1-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 xml:space="preserve">226, </w:t>
            </w: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286-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458</w:t>
            </w:r>
          </w:p>
          <w:p w14:paraId="6966FF7B" w14:textId="13ACB4EE" w:rsidR="00103146" w:rsidRPr="00CB612B" w:rsidRDefault="006810E7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body5 = A: 476-</w:t>
            </w:r>
            <w:r w:rsidR="00103146" w:rsidRPr="00CB612B">
              <w:rPr>
                <w:rFonts w:ascii="Times New Roman" w:eastAsia="Calibri" w:hAnsi="Times New Roman" w:cs="Times New Roman"/>
                <w:sz w:val="10"/>
                <w:szCs w:val="16"/>
                <w:lang w:val="en-GB"/>
              </w:rPr>
              <w:t>546</w:t>
            </w:r>
          </w:p>
        </w:tc>
      </w:tr>
      <w:tr w:rsidR="00103146" w:rsidRPr="00CB612B" w14:paraId="0DD6C582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F7CC5B9" w14:textId="5283E2C5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  No. of generated structures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70BA57BE" w14:textId="7AAEBC63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37C518DF" w14:textId="775913C7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25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14:paraId="1F57FECD" w14:textId="00940F53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34</w:t>
            </w:r>
          </w:p>
        </w:tc>
      </w:tr>
      <w:tr w:rsidR="00103146" w:rsidRPr="00CB612B" w14:paraId="1A08701B" w14:textId="77777777" w:rsidTr="005D6D2E">
        <w:tc>
          <w:tcPr>
            <w:tcW w:w="3686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0004CE57" w14:textId="676615DD" w:rsidR="00103146" w:rsidRPr="00CB612B" w:rsidRDefault="00103146" w:rsidP="001031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   χ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GB"/>
              </w:rPr>
              <w:t>2</w:t>
            </w: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range from PepsiSAXS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536C8226" w14:textId="292EFF82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1.49 - 2.90</w:t>
            </w:r>
          </w:p>
        </w:tc>
        <w:tc>
          <w:tcPr>
            <w:tcW w:w="1843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04C9BB89" w14:textId="00694E90" w:rsidR="00103146" w:rsidRPr="00CB612B" w:rsidRDefault="00103146" w:rsidP="00103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0.65 - 1.12</w:t>
            </w:r>
          </w:p>
        </w:tc>
        <w:tc>
          <w:tcPr>
            <w:tcW w:w="1984" w:type="dxa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4A2C1BEF" w14:textId="5E3E1172" w:rsidR="00103146" w:rsidRPr="00CB612B" w:rsidRDefault="00103146" w:rsidP="00103146">
            <w:pPr>
              <w:spacing w:after="0" w:line="240" w:lineRule="auto"/>
              <w:ind w:left="178" w:hanging="17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CB612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1.09 - 1.19</w:t>
            </w:r>
          </w:p>
        </w:tc>
      </w:tr>
    </w:tbl>
    <w:p w14:paraId="50C175A7" w14:textId="6E38DF3E" w:rsidR="008E4E9E" w:rsidRDefault="00821451" w:rsidP="008E4E9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r w:rsidRPr="00CB612B">
        <w:rPr>
          <w:rFonts w:ascii="Times New Roman" w:eastAsia="Calibri" w:hAnsi="Times New Roman" w:cs="Times New Roman"/>
          <w:sz w:val="16"/>
          <w:szCs w:val="16"/>
          <w:vertAlign w:val="superscript"/>
          <w:lang w:val="en-US"/>
        </w:rPr>
        <w:t>a</w:t>
      </w:r>
      <w:r w:rsidRPr="00CB612B">
        <w:rPr>
          <w:rFonts w:ascii="Times New Roman" w:eastAsia="Calibri" w:hAnsi="Times New Roman" w:cs="Times New Roman"/>
          <w:sz w:val="16"/>
          <w:szCs w:val="16"/>
          <w:lang w:val="en-GB"/>
        </w:rPr>
        <w:t xml:space="preserve"> (</w:t>
      </w:r>
      <w:hyperlink r:id="rId8" w:anchor="paragraphes_menu_left-block-7" w:history="1">
        <w:r w:rsidRPr="00CB612B">
          <w:rPr>
            <w:rStyle w:val="Lienhypertexte"/>
            <w:rFonts w:ascii="Times New Roman" w:eastAsia="Calibri" w:hAnsi="Times New Roman" w:cs="Times New Roman"/>
            <w:color w:val="000000" w:themeColor="text1"/>
            <w:sz w:val="16"/>
            <w:szCs w:val="16"/>
            <w:lang w:val="en-GB"/>
          </w:rPr>
          <w:t>https://www.synchrotron-soleil.fr/en/beamlines/swing#paragraphes_menu_left-block-7</w:t>
        </w:r>
      </w:hyperlink>
      <w:r w:rsidRPr="00CB612B">
        <w:rPr>
          <w:rFonts w:ascii="Times New Roman" w:eastAsia="Calibri" w:hAnsi="Times New Roman" w:cs="Times New Roman"/>
          <w:color w:val="000000" w:themeColor="text1"/>
          <w:sz w:val="16"/>
          <w:szCs w:val="16"/>
          <w:lang w:val="en-GB"/>
        </w:rPr>
        <w:t>)</w:t>
      </w:r>
    </w:p>
    <w:p w14:paraId="72F2D047" w14:textId="5451D031" w:rsidR="00CA0593" w:rsidRDefault="00CA0593">
      <w:pPr>
        <w:rPr>
          <w:lang w:val="en-GB"/>
        </w:rPr>
      </w:pPr>
      <w:r>
        <w:rPr>
          <w:lang w:val="en-GB"/>
        </w:rPr>
        <w:br w:type="page"/>
      </w:r>
    </w:p>
    <w:p w14:paraId="56210CF1" w14:textId="4BCA2519" w:rsidR="00CA0593" w:rsidRPr="00FB0FA4" w:rsidRDefault="00CA0593" w:rsidP="00CA059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Supplementary file 1b</w:t>
      </w:r>
      <w:r w:rsidRPr="00CA7A79">
        <w:rPr>
          <w:rFonts w:ascii="Times New Roman" w:hAnsi="Times New Roman" w:cs="Times New Roman"/>
          <w:b/>
          <w:sz w:val="20"/>
          <w:lang w:val="en-GB"/>
        </w:rPr>
        <w:t xml:space="preserve">: </w:t>
      </w:r>
      <w:r w:rsidRPr="00CA7A79">
        <w:rPr>
          <w:rFonts w:ascii="Times New Roman" w:hAnsi="Times New Roman" w:cs="Times New Roman"/>
          <w:b/>
          <w:sz w:val="20"/>
          <w:szCs w:val="20"/>
          <w:lang w:val="en-GB"/>
        </w:rPr>
        <w:t>Yeast strains used in this study</w:t>
      </w:r>
      <w:r w:rsidR="00FB0FA4">
        <w:rPr>
          <w:rFonts w:ascii="Times New Roman" w:hAnsi="Times New Roman" w:cs="Times New Roman"/>
          <w:b/>
          <w:sz w:val="20"/>
          <w:szCs w:val="20"/>
          <w:lang w:val="en-GB"/>
        </w:rPr>
        <w:t xml:space="preserve">. </w:t>
      </w:r>
      <w:bookmarkStart w:id="0" w:name="_GoBack"/>
      <w:r w:rsidR="00FB0FA4" w:rsidRPr="00FB0FA4">
        <w:rPr>
          <w:rFonts w:ascii="Times New Roman" w:hAnsi="Times New Roman" w:cs="Times New Roman"/>
          <w:sz w:val="20"/>
          <w:szCs w:val="20"/>
          <w:lang w:val="en-GB"/>
        </w:rPr>
        <w:t>Strains are available on request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5"/>
        <w:gridCol w:w="830"/>
        <w:gridCol w:w="5896"/>
        <w:gridCol w:w="1361"/>
      </w:tblGrid>
      <w:tr w:rsidR="00CA0593" w:rsidRPr="00D957B7" w14:paraId="2CAF9B6D" w14:textId="77777777" w:rsidTr="006D62B2">
        <w:trPr>
          <w:trHeight w:val="605"/>
        </w:trPr>
        <w:tc>
          <w:tcPr>
            <w:tcW w:w="985" w:type="dxa"/>
          </w:tcPr>
          <w:p w14:paraId="4CFA54D0" w14:textId="77777777" w:rsidR="00CA0593" w:rsidRPr="00D957B7" w:rsidRDefault="00CA0593" w:rsidP="006D62B2">
            <w:pPr>
              <w:adjustRightInd w:val="0"/>
              <w:snapToGri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</w:pPr>
            <w:r w:rsidRPr="00D957B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  <w:t>Strain number</w:t>
            </w:r>
          </w:p>
        </w:tc>
        <w:tc>
          <w:tcPr>
            <w:tcW w:w="839" w:type="dxa"/>
          </w:tcPr>
          <w:p w14:paraId="3A94928B" w14:textId="77777777" w:rsidR="00CA0593" w:rsidRPr="00D957B7" w:rsidRDefault="00CA0593" w:rsidP="006D62B2">
            <w:pPr>
              <w:adjustRightInd w:val="0"/>
              <w:snapToGri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</w:pPr>
            <w:r w:rsidRPr="00D957B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  <w:t>Mating type</w:t>
            </w:r>
          </w:p>
        </w:tc>
        <w:tc>
          <w:tcPr>
            <w:tcW w:w="6109" w:type="dxa"/>
          </w:tcPr>
          <w:p w14:paraId="70C6B64F" w14:textId="77777777" w:rsidR="00CA0593" w:rsidRPr="00D957B7" w:rsidRDefault="00CA0593" w:rsidP="006D62B2">
            <w:pPr>
              <w:adjustRightInd w:val="0"/>
              <w:snapToGri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</w:pPr>
            <w:r w:rsidRPr="00D957B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  <w:t>Genotype</w:t>
            </w:r>
          </w:p>
        </w:tc>
        <w:tc>
          <w:tcPr>
            <w:tcW w:w="1129" w:type="dxa"/>
          </w:tcPr>
          <w:p w14:paraId="124CF069" w14:textId="77777777" w:rsidR="00CA0593" w:rsidRPr="00D957B7" w:rsidRDefault="00CA0593" w:rsidP="006D62B2">
            <w:pPr>
              <w:adjustRightInd w:val="0"/>
              <w:snapToGri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</w:pPr>
            <w:r w:rsidRPr="00D957B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lang w:val="en-US"/>
              </w:rPr>
              <w:t>Reference</w:t>
            </w:r>
          </w:p>
        </w:tc>
      </w:tr>
      <w:tr w:rsidR="00CA0593" w14:paraId="3BDEDC72" w14:textId="77777777" w:rsidTr="006D62B2">
        <w:tc>
          <w:tcPr>
            <w:tcW w:w="985" w:type="dxa"/>
          </w:tcPr>
          <w:p w14:paraId="67EA6FAC" w14:textId="77777777" w:rsidR="00CA0593" w:rsidRPr="001E2451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SL75</w:t>
            </w:r>
          </w:p>
        </w:tc>
        <w:tc>
          <w:tcPr>
            <w:tcW w:w="839" w:type="dxa"/>
          </w:tcPr>
          <w:p w14:paraId="27CB19D7" w14:textId="77777777" w:rsidR="00CA0593" w:rsidRPr="001E2451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h-</w:t>
            </w:r>
          </w:p>
        </w:tc>
        <w:tc>
          <w:tcPr>
            <w:tcW w:w="6109" w:type="dxa"/>
          </w:tcPr>
          <w:p w14:paraId="35AB065A" w14:textId="77777777" w:rsidR="00CA0593" w:rsidRPr="001E2451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1E245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ade6-704 leu1-32 ura4-D18</w:t>
            </w:r>
          </w:p>
        </w:tc>
        <w:tc>
          <w:tcPr>
            <w:tcW w:w="1129" w:type="dxa"/>
          </w:tcPr>
          <w:p w14:paraId="7D1F7BD7" w14:textId="77777777" w:rsidR="00CA0593" w:rsidRPr="001864BF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Lambert et al. 2010</w:t>
            </w: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begin">
                <w:fldData xml:space="preserve">PEVuZE5vdGU+PENpdGU+PEF1dGhvcj5MYW1iZXJ0PC9BdXRob3I+PFllYXI+MjAxMDwvWWVhcj48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</w:fldData>
              </w:fldChar>
            </w:r>
            <w:r w:rsidRPr="00186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begin">
                <w:fldData xml:space="preserve">PEVuZE5vdGU+PENpdGU+PEF1dGhvcj5MYW1iZXJ0PC9BdXRob3I+PFllYXI+MjAxMDwvWWVhcj48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</w:fldData>
              </w:fldChar>
            </w:r>
            <w:r w:rsidRPr="001864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864B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(Lambert et al. 2010)</w:t>
            </w:r>
            <w:r w:rsidRPr="001E24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  <w:tr w:rsidR="00CA0593" w:rsidRPr="00497178" w14:paraId="2B2ABA61" w14:textId="77777777" w:rsidTr="006D62B2">
        <w:tc>
          <w:tcPr>
            <w:tcW w:w="985" w:type="dxa"/>
          </w:tcPr>
          <w:p w14:paraId="6FBBC645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SL3456</w:t>
            </w:r>
          </w:p>
        </w:tc>
        <w:tc>
          <w:tcPr>
            <w:tcW w:w="839" w:type="dxa"/>
          </w:tcPr>
          <w:p w14:paraId="11B2428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7EADDEAB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pcf1-Q172A,L175A,F178A,F 179A (PIP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 ade6-704 leu1-32 ura4-D18</w:t>
            </w:r>
          </w:p>
        </w:tc>
        <w:tc>
          <w:tcPr>
            <w:tcW w:w="1129" w:type="dxa"/>
          </w:tcPr>
          <w:p w14:paraId="6F4452D5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11B70D55" w14:textId="77777777" w:rsidTr="006D62B2">
        <w:tc>
          <w:tcPr>
            <w:tcW w:w="985" w:type="dxa"/>
          </w:tcPr>
          <w:p w14:paraId="213CDE9A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SL3452</w:t>
            </w:r>
          </w:p>
        </w:tc>
        <w:tc>
          <w:tcPr>
            <w:tcW w:w="839" w:type="dxa"/>
          </w:tcPr>
          <w:p w14:paraId="373478B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7308A66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pcf1-Y340A,W348A (ED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 ura4-D18 leu1-32 ade6-704</w:t>
            </w:r>
          </w:p>
        </w:tc>
        <w:tc>
          <w:tcPr>
            <w:tcW w:w="1129" w:type="dxa"/>
          </w:tcPr>
          <w:p w14:paraId="2DE3A82A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04CFA" w14:paraId="5FAE40D1" w14:textId="77777777" w:rsidTr="006D62B2">
        <w:tc>
          <w:tcPr>
            <w:tcW w:w="985" w:type="dxa"/>
          </w:tcPr>
          <w:p w14:paraId="36872097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SL3447</w:t>
            </w:r>
          </w:p>
        </w:tc>
        <w:tc>
          <w:tcPr>
            <w:tcW w:w="839" w:type="dxa"/>
          </w:tcPr>
          <w:p w14:paraId="78FA08D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2B32CF1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pcf1-R147E,K150E,K154E,R161E,K168E (KER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) ura4-D18 leu1-32 ade6-704</w:t>
            </w:r>
          </w:p>
        </w:tc>
        <w:tc>
          <w:tcPr>
            <w:tcW w:w="1129" w:type="dxa"/>
          </w:tcPr>
          <w:p w14:paraId="57407AA7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F40E5A" w14:paraId="39601AA3" w14:textId="77777777" w:rsidTr="006D62B2">
        <w:tc>
          <w:tcPr>
            <w:tcW w:w="985" w:type="dxa"/>
          </w:tcPr>
          <w:p w14:paraId="3AF97E33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SL2657</w:t>
            </w:r>
          </w:p>
        </w:tc>
        <w:tc>
          <w:tcPr>
            <w:tcW w:w="839" w:type="dxa"/>
          </w:tcPr>
          <w:p w14:paraId="106B301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7B1F9EDD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pcf1-477STOP (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sym w:font="Symbol" w:char="F044"/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WHD) ade6-704 leu1-32 ura4-D18</w:t>
            </w:r>
          </w:p>
        </w:tc>
        <w:tc>
          <w:tcPr>
            <w:tcW w:w="1129" w:type="dxa"/>
          </w:tcPr>
          <w:p w14:paraId="071E8850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04CFA" w14:paraId="30535625" w14:textId="77777777" w:rsidTr="006D62B2">
        <w:tc>
          <w:tcPr>
            <w:tcW w:w="985" w:type="dxa"/>
          </w:tcPr>
          <w:p w14:paraId="36EAB42F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SL3233</w:t>
            </w:r>
          </w:p>
        </w:tc>
        <w:tc>
          <w:tcPr>
            <w:tcW w:w="839" w:type="dxa"/>
          </w:tcPr>
          <w:p w14:paraId="650F4829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16504BFA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FLAG:pcf1 ura4-D18 leu1-32 ade6-704</w:t>
            </w:r>
          </w:p>
        </w:tc>
        <w:tc>
          <w:tcPr>
            <w:tcW w:w="1129" w:type="dxa"/>
          </w:tcPr>
          <w:p w14:paraId="217F6BB2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1DE6159D" w14:textId="77777777" w:rsidTr="006D62B2">
        <w:tc>
          <w:tcPr>
            <w:tcW w:w="985" w:type="dxa"/>
          </w:tcPr>
          <w:p w14:paraId="081C920D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SL3647</w:t>
            </w:r>
          </w:p>
        </w:tc>
        <w:tc>
          <w:tcPr>
            <w:tcW w:w="839" w:type="dxa"/>
          </w:tcPr>
          <w:p w14:paraId="4B1BB093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0051C58F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FLAG-pcf1-PIP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ade6-704 leu1-32 ura4-D18</w:t>
            </w:r>
          </w:p>
        </w:tc>
        <w:tc>
          <w:tcPr>
            <w:tcW w:w="1129" w:type="dxa"/>
          </w:tcPr>
          <w:p w14:paraId="5C149D5E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684CA055" w14:textId="77777777" w:rsidTr="006D62B2">
        <w:tc>
          <w:tcPr>
            <w:tcW w:w="985" w:type="dxa"/>
          </w:tcPr>
          <w:p w14:paraId="1ED7F09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SL3650</w:t>
            </w:r>
          </w:p>
        </w:tc>
        <w:tc>
          <w:tcPr>
            <w:tcW w:w="839" w:type="dxa"/>
          </w:tcPr>
          <w:p w14:paraId="5D34BDEB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4B66D90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FLAG-pcf1-ED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ura4-D18 leu1-32 ade6-704</w:t>
            </w:r>
          </w:p>
        </w:tc>
        <w:tc>
          <w:tcPr>
            <w:tcW w:w="1129" w:type="dxa"/>
          </w:tcPr>
          <w:p w14:paraId="439FE623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7FFEBD3A" w14:textId="77777777" w:rsidTr="006D62B2">
        <w:tc>
          <w:tcPr>
            <w:tcW w:w="985" w:type="dxa"/>
          </w:tcPr>
          <w:p w14:paraId="5EAFD1F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SL3653</w:t>
            </w:r>
          </w:p>
        </w:tc>
        <w:tc>
          <w:tcPr>
            <w:tcW w:w="839" w:type="dxa"/>
          </w:tcPr>
          <w:p w14:paraId="1A17D372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1F176B8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FLAG-pcf1-KER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ura4-D18 leu1-32 ade6-704</w:t>
            </w:r>
          </w:p>
        </w:tc>
        <w:tc>
          <w:tcPr>
            <w:tcW w:w="1129" w:type="dxa"/>
          </w:tcPr>
          <w:p w14:paraId="60859700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1D6F29FA" w14:textId="77777777" w:rsidTr="006D62B2">
        <w:tc>
          <w:tcPr>
            <w:tcW w:w="985" w:type="dxa"/>
          </w:tcPr>
          <w:p w14:paraId="6AAE5F4A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SL3656</w:t>
            </w:r>
          </w:p>
        </w:tc>
        <w:tc>
          <w:tcPr>
            <w:tcW w:w="839" w:type="dxa"/>
          </w:tcPr>
          <w:p w14:paraId="3E8A9896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h-smt0</w:t>
            </w:r>
          </w:p>
        </w:tc>
        <w:tc>
          <w:tcPr>
            <w:tcW w:w="6109" w:type="dxa"/>
          </w:tcPr>
          <w:p w14:paraId="660C924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FLAG-pcf1-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sym w:font="Symbol" w:char="F044"/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WHD ade6-704 leu1-32 ura4-D18</w:t>
            </w:r>
          </w:p>
        </w:tc>
        <w:tc>
          <w:tcPr>
            <w:tcW w:w="1129" w:type="dxa"/>
          </w:tcPr>
          <w:p w14:paraId="0B538056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099C484F" w14:textId="77777777" w:rsidTr="006D62B2">
        <w:tc>
          <w:tcPr>
            <w:tcW w:w="985" w:type="dxa"/>
          </w:tcPr>
          <w:p w14:paraId="4CAA2147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DD122</w:t>
            </w:r>
          </w:p>
        </w:tc>
        <w:tc>
          <w:tcPr>
            <w:tcW w:w="839" w:type="dxa"/>
          </w:tcPr>
          <w:p w14:paraId="35CB893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5C5CF14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:NATMX ura4-D18 leu1-32 ade6-704</w:t>
            </w:r>
          </w:p>
        </w:tc>
        <w:tc>
          <w:tcPr>
            <w:tcW w:w="1129" w:type="dxa"/>
          </w:tcPr>
          <w:p w14:paraId="74A218BF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48317641" w14:textId="77777777" w:rsidTr="006D62B2">
        <w:tc>
          <w:tcPr>
            <w:tcW w:w="985" w:type="dxa"/>
          </w:tcPr>
          <w:p w14:paraId="4B8EA7F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SL3727</w:t>
            </w:r>
          </w:p>
        </w:tc>
        <w:tc>
          <w:tcPr>
            <w:tcW w:w="839" w:type="dxa"/>
          </w:tcPr>
          <w:p w14:paraId="3ACF4B9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3D946A13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:NATMX pcf1-PIP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ura4-D18 leu1-32 ade6-704</w:t>
            </w:r>
          </w:p>
        </w:tc>
        <w:tc>
          <w:tcPr>
            <w:tcW w:w="1129" w:type="dxa"/>
          </w:tcPr>
          <w:p w14:paraId="01B642E8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03049A3F" w14:textId="77777777" w:rsidTr="006D62B2">
        <w:tc>
          <w:tcPr>
            <w:tcW w:w="985" w:type="dxa"/>
          </w:tcPr>
          <w:p w14:paraId="2C926965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SL3721</w:t>
            </w:r>
          </w:p>
        </w:tc>
        <w:tc>
          <w:tcPr>
            <w:tcW w:w="839" w:type="dxa"/>
          </w:tcPr>
          <w:p w14:paraId="07E200A4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043F48DB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:NATMX pcf1-ED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ura4-D18 leu1-32 ade6-704</w:t>
            </w:r>
          </w:p>
        </w:tc>
        <w:tc>
          <w:tcPr>
            <w:tcW w:w="1129" w:type="dxa"/>
          </w:tcPr>
          <w:p w14:paraId="0ADAB2A8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46F78624" w14:textId="77777777" w:rsidTr="006D62B2">
        <w:tc>
          <w:tcPr>
            <w:tcW w:w="985" w:type="dxa"/>
          </w:tcPr>
          <w:p w14:paraId="629E13BD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SL3724</w:t>
            </w:r>
          </w:p>
        </w:tc>
        <w:tc>
          <w:tcPr>
            <w:tcW w:w="839" w:type="dxa"/>
          </w:tcPr>
          <w:p w14:paraId="656823F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673961B9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:NATMX pcf1-KER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ura4-D18 leu1-32 ade6-704</w:t>
            </w:r>
          </w:p>
        </w:tc>
        <w:tc>
          <w:tcPr>
            <w:tcW w:w="1129" w:type="dxa"/>
          </w:tcPr>
          <w:p w14:paraId="1F66D49E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4014E2D7" w14:textId="77777777" w:rsidTr="006D62B2">
        <w:tc>
          <w:tcPr>
            <w:tcW w:w="985" w:type="dxa"/>
          </w:tcPr>
          <w:p w14:paraId="20E1FDA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SL3728</w:t>
            </w:r>
          </w:p>
        </w:tc>
        <w:tc>
          <w:tcPr>
            <w:tcW w:w="839" w:type="dxa"/>
          </w:tcPr>
          <w:p w14:paraId="18CBC835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5CCC4E0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:NATMX pcf1-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sym w:font="Symbol" w:char="F044"/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WHD ura4-D18 leu1-32 ade6-704</w:t>
            </w:r>
          </w:p>
        </w:tc>
        <w:tc>
          <w:tcPr>
            <w:tcW w:w="1129" w:type="dxa"/>
          </w:tcPr>
          <w:p w14:paraId="24D95169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4EEAA970" w14:textId="77777777" w:rsidTr="006D62B2">
        <w:tc>
          <w:tcPr>
            <w:tcW w:w="985" w:type="dxa"/>
          </w:tcPr>
          <w:p w14:paraId="7C4F26B2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SL3792</w:t>
            </w:r>
          </w:p>
        </w:tc>
        <w:tc>
          <w:tcPr>
            <w:tcW w:w="839" w:type="dxa"/>
          </w:tcPr>
          <w:p w14:paraId="038C7DA5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3FBCC389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pcf2:GFP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:NATMX cut11:mCherry:HYGMX ura4-D18 leu1-32 ade6-704</w:t>
            </w:r>
          </w:p>
        </w:tc>
        <w:tc>
          <w:tcPr>
            <w:tcW w:w="1129" w:type="dxa"/>
          </w:tcPr>
          <w:p w14:paraId="47A63922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4FAA908F" w14:textId="77777777" w:rsidTr="006D62B2">
        <w:tc>
          <w:tcPr>
            <w:tcW w:w="985" w:type="dxa"/>
          </w:tcPr>
          <w:p w14:paraId="1B731098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SL3602</w:t>
            </w:r>
          </w:p>
        </w:tc>
        <w:tc>
          <w:tcPr>
            <w:tcW w:w="839" w:type="dxa"/>
          </w:tcPr>
          <w:p w14:paraId="2850681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2FB52DA4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rad52:GFP:KANMX pcf1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ade6-704 leu1-32 ura4-D18</w:t>
            </w:r>
          </w:p>
        </w:tc>
        <w:tc>
          <w:tcPr>
            <w:tcW w:w="1129" w:type="dxa"/>
          </w:tcPr>
          <w:p w14:paraId="54A4C1C5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497178" w14:paraId="5BB4AF10" w14:textId="77777777" w:rsidTr="006D62B2">
        <w:tc>
          <w:tcPr>
            <w:tcW w:w="985" w:type="dxa"/>
          </w:tcPr>
          <w:p w14:paraId="5D78B0AA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SL3611</w:t>
            </w:r>
          </w:p>
        </w:tc>
        <w:tc>
          <w:tcPr>
            <w:tcW w:w="839" w:type="dxa"/>
          </w:tcPr>
          <w:p w14:paraId="7A1E471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769B302C" w14:textId="77777777" w:rsidR="00CA0593" w:rsidRPr="002B2794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B27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rad52:GFP:KANMX pcf1-PIP</w:t>
            </w:r>
            <w:r w:rsidRPr="002B27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2B27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ade6-704 leu1-32 ura4-D18</w:t>
            </w:r>
          </w:p>
        </w:tc>
        <w:tc>
          <w:tcPr>
            <w:tcW w:w="1129" w:type="dxa"/>
          </w:tcPr>
          <w:p w14:paraId="3A9405F1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BE3531" w14:paraId="07D69336" w14:textId="77777777" w:rsidTr="006D62B2">
        <w:tc>
          <w:tcPr>
            <w:tcW w:w="985" w:type="dxa"/>
          </w:tcPr>
          <w:p w14:paraId="3DACE1B6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SL3609</w:t>
            </w:r>
          </w:p>
        </w:tc>
        <w:tc>
          <w:tcPr>
            <w:tcW w:w="839" w:type="dxa"/>
          </w:tcPr>
          <w:p w14:paraId="2C5BE859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5CED6104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rad52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:GFP:KANMX pcf1-ED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ade6-704 leu1-32 ura4-D18</w:t>
            </w:r>
          </w:p>
        </w:tc>
        <w:tc>
          <w:tcPr>
            <w:tcW w:w="1129" w:type="dxa"/>
          </w:tcPr>
          <w:p w14:paraId="19AFC99F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BE3531" w14:paraId="4994E3C7" w14:textId="77777777" w:rsidTr="006D62B2">
        <w:tc>
          <w:tcPr>
            <w:tcW w:w="985" w:type="dxa"/>
          </w:tcPr>
          <w:p w14:paraId="4DDA25C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SL3607</w:t>
            </w:r>
          </w:p>
        </w:tc>
        <w:tc>
          <w:tcPr>
            <w:tcW w:w="839" w:type="dxa"/>
          </w:tcPr>
          <w:p w14:paraId="44E9299A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3FEDC3A6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rad52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:GFP:KANMX pcf1-KER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ade6-704 leu1-32 ura4-D18</w:t>
            </w:r>
          </w:p>
        </w:tc>
        <w:tc>
          <w:tcPr>
            <w:tcW w:w="1129" w:type="dxa"/>
          </w:tcPr>
          <w:p w14:paraId="1F7794D1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BE3531" w14:paraId="45E67651" w14:textId="77777777" w:rsidTr="006D62B2">
        <w:tc>
          <w:tcPr>
            <w:tcW w:w="985" w:type="dxa"/>
          </w:tcPr>
          <w:p w14:paraId="6FF31891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SL3604</w:t>
            </w:r>
          </w:p>
        </w:tc>
        <w:tc>
          <w:tcPr>
            <w:tcW w:w="839" w:type="dxa"/>
          </w:tcPr>
          <w:p w14:paraId="5C025342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6040EA0F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rad52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:GFP:KANMX pcf1-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sym w:font="Symbol" w:char="F044"/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WHD ade6-704 leu1-32 ura4-D18</w:t>
            </w:r>
          </w:p>
        </w:tc>
        <w:tc>
          <w:tcPr>
            <w:tcW w:w="1129" w:type="dxa"/>
          </w:tcPr>
          <w:p w14:paraId="35602E8C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2DA8BA2B" w14:textId="77777777" w:rsidTr="006D62B2">
        <w:tc>
          <w:tcPr>
            <w:tcW w:w="985" w:type="dxa"/>
          </w:tcPr>
          <w:p w14:paraId="3555E9E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SL3587</w:t>
            </w:r>
          </w:p>
        </w:tc>
        <w:tc>
          <w:tcPr>
            <w:tcW w:w="839" w:type="dxa"/>
          </w:tcPr>
          <w:p w14:paraId="3BFA1828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h+</w:t>
            </w:r>
          </w:p>
        </w:tc>
        <w:tc>
          <w:tcPr>
            <w:tcW w:w="6109" w:type="dxa"/>
          </w:tcPr>
          <w:p w14:paraId="047D91F3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6054BB77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06966589" w14:textId="77777777" w:rsidTr="006D62B2">
        <w:tc>
          <w:tcPr>
            <w:tcW w:w="985" w:type="dxa"/>
          </w:tcPr>
          <w:p w14:paraId="3CFAD9B7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SL3589</w:t>
            </w:r>
          </w:p>
        </w:tc>
        <w:tc>
          <w:tcPr>
            <w:tcW w:w="839" w:type="dxa"/>
          </w:tcPr>
          <w:p w14:paraId="7E7F1000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6B95DDFD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cf1::KANMX 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6F7214D7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13DD51D3" w14:textId="77777777" w:rsidTr="006D62B2">
        <w:tc>
          <w:tcPr>
            <w:tcW w:w="985" w:type="dxa"/>
          </w:tcPr>
          <w:p w14:paraId="52C1DBC3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SL3612</w:t>
            </w:r>
          </w:p>
        </w:tc>
        <w:tc>
          <w:tcPr>
            <w:tcW w:w="839" w:type="dxa"/>
          </w:tcPr>
          <w:p w14:paraId="72189B02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34FF8D65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cf1-PIP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4AE0244C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423CFEDF" w14:textId="77777777" w:rsidTr="006D62B2">
        <w:tc>
          <w:tcPr>
            <w:tcW w:w="985" w:type="dxa"/>
          </w:tcPr>
          <w:p w14:paraId="2C98D9C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SL3616</w:t>
            </w:r>
          </w:p>
        </w:tc>
        <w:tc>
          <w:tcPr>
            <w:tcW w:w="839" w:type="dxa"/>
          </w:tcPr>
          <w:p w14:paraId="7EE8789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37683BD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cf1-ED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34CD4781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67175930" w14:textId="77777777" w:rsidTr="006D62B2">
        <w:tc>
          <w:tcPr>
            <w:tcW w:w="985" w:type="dxa"/>
          </w:tcPr>
          <w:p w14:paraId="390A9724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SL3624</w:t>
            </w:r>
          </w:p>
        </w:tc>
        <w:tc>
          <w:tcPr>
            <w:tcW w:w="839" w:type="dxa"/>
          </w:tcPr>
          <w:p w14:paraId="665509A8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67605A1B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cf1-KER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766DA31C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6F037D75" w14:textId="77777777" w:rsidTr="006D62B2">
        <w:tc>
          <w:tcPr>
            <w:tcW w:w="985" w:type="dxa"/>
          </w:tcPr>
          <w:p w14:paraId="05C5758F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SL3596</w:t>
            </w:r>
          </w:p>
        </w:tc>
        <w:tc>
          <w:tcPr>
            <w:tcW w:w="839" w:type="dxa"/>
          </w:tcPr>
          <w:p w14:paraId="033BB0B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h+</w:t>
            </w:r>
          </w:p>
        </w:tc>
        <w:tc>
          <w:tcPr>
            <w:tcW w:w="6109" w:type="dxa"/>
          </w:tcPr>
          <w:p w14:paraId="23F80892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pcf1-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sym w:font="Symbol" w:char="F044"/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WHD leu1-32 ade6-704 ura4-DS/E otrR::ura4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29" w:type="dxa"/>
          </w:tcPr>
          <w:p w14:paraId="7D6D8E92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  <w:tr w:rsidR="00CA0593" w:rsidRPr="00E3153E" w14:paraId="7145DB56" w14:textId="77777777" w:rsidTr="006D62B2">
        <w:tc>
          <w:tcPr>
            <w:tcW w:w="985" w:type="dxa"/>
          </w:tcPr>
          <w:p w14:paraId="73F0EC9C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VP465</w:t>
            </w:r>
          </w:p>
        </w:tc>
        <w:tc>
          <w:tcPr>
            <w:tcW w:w="839" w:type="dxa"/>
          </w:tcPr>
          <w:p w14:paraId="7CB2074B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h-</w:t>
            </w:r>
          </w:p>
        </w:tc>
        <w:tc>
          <w:tcPr>
            <w:tcW w:w="6109" w:type="dxa"/>
          </w:tcPr>
          <w:p w14:paraId="54CEB45E" w14:textId="77777777" w:rsidR="00CA0593" w:rsidRPr="00B148DD" w:rsidRDefault="00CA0593" w:rsidP="006D62B2">
            <w:pPr>
              <w:adjustRightInd w:val="0"/>
              <w:snapToGrid w:val="0"/>
              <w:spacing w:after="12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ip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  <w:r w:rsidRPr="00B148D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::KANMX ade6-704 leu1-32 ura4-D18</w:t>
            </w:r>
          </w:p>
        </w:tc>
        <w:tc>
          <w:tcPr>
            <w:tcW w:w="1129" w:type="dxa"/>
          </w:tcPr>
          <w:p w14:paraId="18EA5830" w14:textId="77777777" w:rsidR="00CA0593" w:rsidRPr="00B148DD" w:rsidRDefault="00CA0593" w:rsidP="006D62B2">
            <w:pPr>
              <w:adjustRightInd w:val="0"/>
              <w:snapToGrid w:val="0"/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48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This study</w:t>
            </w:r>
          </w:p>
        </w:tc>
      </w:tr>
    </w:tbl>
    <w:p w14:paraId="1FFC7166" w14:textId="77777777" w:rsidR="00CA0593" w:rsidRPr="00F46476" w:rsidRDefault="00CA0593" w:rsidP="00CA0593">
      <w:pPr>
        <w:pStyle w:val="EndNoteBibliography"/>
        <w:spacing w:before="120" w:after="0"/>
        <w:rPr>
          <w:lang w:val="en-GB"/>
        </w:rPr>
      </w:pPr>
      <w:r w:rsidRPr="004C6C29">
        <w:rPr>
          <w:sz w:val="20"/>
          <w:lang w:val="en-GB"/>
        </w:rPr>
        <w:fldChar w:fldCharType="begin"/>
      </w:r>
      <w:r w:rsidRPr="00CA0593">
        <w:rPr>
          <w:sz w:val="20"/>
          <w:lang w:val="fr-FR"/>
        </w:rPr>
        <w:instrText xml:space="preserve"> ADDIN EN.REFLIST </w:instrText>
      </w:r>
      <w:r w:rsidRPr="004C6C29">
        <w:rPr>
          <w:sz w:val="20"/>
          <w:lang w:val="en-GB"/>
        </w:rPr>
        <w:fldChar w:fldCharType="separate"/>
      </w:r>
      <w:r w:rsidRPr="00CA0593">
        <w:rPr>
          <w:sz w:val="20"/>
          <w:lang w:val="fr-FR"/>
        </w:rPr>
        <w:t xml:space="preserve">Lambert, S., K. Mizuno, J. Blaisonneau, S. Martineau, R. Chanet, K. Freon, J. M. Murray, A. M. Carr and G. Baldacci (2010). </w:t>
      </w:r>
      <w:r w:rsidRPr="004C6C29">
        <w:rPr>
          <w:sz w:val="20"/>
        </w:rPr>
        <w:t xml:space="preserve">"Homologous recombination restarts blocked replication forks at the expense of genome rearrangements by template exchange." Mol Cell </w:t>
      </w:r>
      <w:r w:rsidRPr="004C6C29">
        <w:rPr>
          <w:b/>
          <w:sz w:val="20"/>
        </w:rPr>
        <w:t>39</w:t>
      </w:r>
      <w:r w:rsidRPr="004C6C29">
        <w:rPr>
          <w:sz w:val="20"/>
        </w:rPr>
        <w:t>(3): 346-359.10.1016/j.molcel.2010.07.015, PMID: 20705238</w:t>
      </w:r>
      <w:r w:rsidRPr="004C6C29">
        <w:rPr>
          <w:sz w:val="20"/>
          <w:lang w:val="en-GB"/>
        </w:rPr>
        <w:fldChar w:fldCharType="end"/>
      </w:r>
    </w:p>
    <w:p w14:paraId="61ACB7F9" w14:textId="77777777" w:rsidR="008E4E9E" w:rsidRPr="00F46476" w:rsidRDefault="008E4E9E" w:rsidP="00EB36A8">
      <w:pPr>
        <w:ind w:left="284" w:hanging="284"/>
        <w:rPr>
          <w:lang w:val="en-GB"/>
        </w:rPr>
      </w:pPr>
    </w:p>
    <w:sectPr w:rsidR="008E4E9E" w:rsidRPr="00F464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E10D" w16cex:dateUtc="2023-05-31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773703" w16cid:durableId="2821E1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0E70" w14:textId="77777777" w:rsidR="004F1EE6" w:rsidRDefault="004F1EE6" w:rsidP="00FB6426">
      <w:pPr>
        <w:spacing w:after="0" w:line="240" w:lineRule="auto"/>
      </w:pPr>
      <w:r>
        <w:separator/>
      </w:r>
    </w:p>
  </w:endnote>
  <w:endnote w:type="continuationSeparator" w:id="0">
    <w:p w14:paraId="0728F114" w14:textId="77777777" w:rsidR="004F1EE6" w:rsidRDefault="004F1EE6" w:rsidP="00FB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279381"/>
      <w:docPartObj>
        <w:docPartGallery w:val="Page Numbers (Bottom of Page)"/>
        <w:docPartUnique/>
      </w:docPartObj>
    </w:sdtPr>
    <w:sdtEndPr/>
    <w:sdtContent>
      <w:p w14:paraId="0F9F9BF9" w14:textId="17853C17" w:rsidR="00FB6426" w:rsidRDefault="00FB642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FA4">
          <w:rPr>
            <w:noProof/>
          </w:rPr>
          <w:t>2</w:t>
        </w:r>
        <w:r>
          <w:fldChar w:fldCharType="end"/>
        </w:r>
      </w:p>
    </w:sdtContent>
  </w:sdt>
  <w:p w14:paraId="0DB512DA" w14:textId="77777777" w:rsidR="00FB6426" w:rsidRDefault="00FB6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B473" w14:textId="77777777" w:rsidR="004F1EE6" w:rsidRDefault="004F1EE6" w:rsidP="00FB6426">
      <w:pPr>
        <w:spacing w:after="0" w:line="240" w:lineRule="auto"/>
      </w:pPr>
      <w:r>
        <w:separator/>
      </w:r>
    </w:p>
  </w:footnote>
  <w:footnote w:type="continuationSeparator" w:id="0">
    <w:p w14:paraId="7C3C294C" w14:textId="77777777" w:rsidR="004F1EE6" w:rsidRDefault="004F1EE6" w:rsidP="00FB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E79DE"/>
    <w:multiLevelType w:val="hybridMultilevel"/>
    <w:tmpl w:val="F32C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uthor-Date FOeLif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5e09xp9f9e2netxvfv5wdb2ervzx0f9ss9&quot;&gt;FOlib-SavedOK&lt;record-ids&gt;&lt;item&gt;6753&lt;/item&gt;&lt;item&gt;6760&lt;/item&gt;&lt;item&gt;6761&lt;/item&gt;&lt;item&gt;6762&lt;/item&gt;&lt;item&gt;6763&lt;/item&gt;&lt;item&gt;6764&lt;/item&gt;&lt;/record-ids&gt;&lt;/item&gt;&lt;/Libraries&gt;"/>
  </w:docVars>
  <w:rsids>
    <w:rsidRoot w:val="00F46476"/>
    <w:rsid w:val="00003057"/>
    <w:rsid w:val="000058C7"/>
    <w:rsid w:val="00037BEA"/>
    <w:rsid w:val="00074307"/>
    <w:rsid w:val="00074ED4"/>
    <w:rsid w:val="00083C53"/>
    <w:rsid w:val="0008675D"/>
    <w:rsid w:val="000B0D8A"/>
    <w:rsid w:val="000B1763"/>
    <w:rsid w:val="000F1DAE"/>
    <w:rsid w:val="00103146"/>
    <w:rsid w:val="00105026"/>
    <w:rsid w:val="00126447"/>
    <w:rsid w:val="001350EB"/>
    <w:rsid w:val="00142BEE"/>
    <w:rsid w:val="00143321"/>
    <w:rsid w:val="001559AF"/>
    <w:rsid w:val="00165167"/>
    <w:rsid w:val="00174BC3"/>
    <w:rsid w:val="001864BF"/>
    <w:rsid w:val="0019107C"/>
    <w:rsid w:val="00191530"/>
    <w:rsid w:val="001B2B06"/>
    <w:rsid w:val="001C0F5F"/>
    <w:rsid w:val="001C6D31"/>
    <w:rsid w:val="001D1CB9"/>
    <w:rsid w:val="001E2380"/>
    <w:rsid w:val="001E2451"/>
    <w:rsid w:val="001F34A6"/>
    <w:rsid w:val="001F5F4A"/>
    <w:rsid w:val="0022010C"/>
    <w:rsid w:val="00224858"/>
    <w:rsid w:val="00231127"/>
    <w:rsid w:val="00232FE6"/>
    <w:rsid w:val="00246CB6"/>
    <w:rsid w:val="002513DC"/>
    <w:rsid w:val="00252196"/>
    <w:rsid w:val="00263D0E"/>
    <w:rsid w:val="00264072"/>
    <w:rsid w:val="002706AA"/>
    <w:rsid w:val="0028092C"/>
    <w:rsid w:val="00287CEC"/>
    <w:rsid w:val="002B18EF"/>
    <w:rsid w:val="002B2794"/>
    <w:rsid w:val="002C03B2"/>
    <w:rsid w:val="002C7ACC"/>
    <w:rsid w:val="002D0F65"/>
    <w:rsid w:val="002D4893"/>
    <w:rsid w:val="002E5D1B"/>
    <w:rsid w:val="00310449"/>
    <w:rsid w:val="0032417D"/>
    <w:rsid w:val="003379E8"/>
    <w:rsid w:val="00365B72"/>
    <w:rsid w:val="003763FB"/>
    <w:rsid w:val="003936E3"/>
    <w:rsid w:val="00393FA5"/>
    <w:rsid w:val="00394A02"/>
    <w:rsid w:val="003B1D08"/>
    <w:rsid w:val="003B5E46"/>
    <w:rsid w:val="003D7E94"/>
    <w:rsid w:val="003F2E41"/>
    <w:rsid w:val="0040653F"/>
    <w:rsid w:val="00415526"/>
    <w:rsid w:val="004346EC"/>
    <w:rsid w:val="0043484B"/>
    <w:rsid w:val="00440EE8"/>
    <w:rsid w:val="004455F8"/>
    <w:rsid w:val="004B75E4"/>
    <w:rsid w:val="004C329D"/>
    <w:rsid w:val="004C3DB6"/>
    <w:rsid w:val="004D1A19"/>
    <w:rsid w:val="004D70BC"/>
    <w:rsid w:val="004E3E13"/>
    <w:rsid w:val="004F1EE6"/>
    <w:rsid w:val="004F5869"/>
    <w:rsid w:val="0052398C"/>
    <w:rsid w:val="005448C1"/>
    <w:rsid w:val="00561209"/>
    <w:rsid w:val="00573D58"/>
    <w:rsid w:val="00577F1B"/>
    <w:rsid w:val="00580F37"/>
    <w:rsid w:val="005817D0"/>
    <w:rsid w:val="005A1FBC"/>
    <w:rsid w:val="005B1D6E"/>
    <w:rsid w:val="005C0ABD"/>
    <w:rsid w:val="005D1081"/>
    <w:rsid w:val="005D1C5D"/>
    <w:rsid w:val="005D6D2E"/>
    <w:rsid w:val="005E36AC"/>
    <w:rsid w:val="006109E0"/>
    <w:rsid w:val="00612D80"/>
    <w:rsid w:val="00613542"/>
    <w:rsid w:val="00613702"/>
    <w:rsid w:val="006366BF"/>
    <w:rsid w:val="006476EC"/>
    <w:rsid w:val="0065779E"/>
    <w:rsid w:val="006608F5"/>
    <w:rsid w:val="006754E2"/>
    <w:rsid w:val="006810E7"/>
    <w:rsid w:val="006901A2"/>
    <w:rsid w:val="006A04AE"/>
    <w:rsid w:val="006A0A36"/>
    <w:rsid w:val="006A42DD"/>
    <w:rsid w:val="006A711D"/>
    <w:rsid w:val="006B3F59"/>
    <w:rsid w:val="006D003A"/>
    <w:rsid w:val="006D1667"/>
    <w:rsid w:val="006D1E19"/>
    <w:rsid w:val="006F0078"/>
    <w:rsid w:val="00733D14"/>
    <w:rsid w:val="0076174D"/>
    <w:rsid w:val="00763801"/>
    <w:rsid w:val="007664A7"/>
    <w:rsid w:val="0076750B"/>
    <w:rsid w:val="00770DC6"/>
    <w:rsid w:val="00773088"/>
    <w:rsid w:val="00776B61"/>
    <w:rsid w:val="00781554"/>
    <w:rsid w:val="00785351"/>
    <w:rsid w:val="00790B89"/>
    <w:rsid w:val="00790FF1"/>
    <w:rsid w:val="00797D2A"/>
    <w:rsid w:val="007B22D7"/>
    <w:rsid w:val="007B2942"/>
    <w:rsid w:val="007B413B"/>
    <w:rsid w:val="007B610A"/>
    <w:rsid w:val="007C0902"/>
    <w:rsid w:val="007D40B0"/>
    <w:rsid w:val="00810782"/>
    <w:rsid w:val="00821451"/>
    <w:rsid w:val="00826E84"/>
    <w:rsid w:val="00840660"/>
    <w:rsid w:val="008463F5"/>
    <w:rsid w:val="0085290C"/>
    <w:rsid w:val="0085586F"/>
    <w:rsid w:val="008864A7"/>
    <w:rsid w:val="00892410"/>
    <w:rsid w:val="0089653D"/>
    <w:rsid w:val="0089675C"/>
    <w:rsid w:val="008A216A"/>
    <w:rsid w:val="008C02F8"/>
    <w:rsid w:val="008C6FF3"/>
    <w:rsid w:val="008E4E9E"/>
    <w:rsid w:val="008F1F87"/>
    <w:rsid w:val="00903B34"/>
    <w:rsid w:val="0091138E"/>
    <w:rsid w:val="00917C88"/>
    <w:rsid w:val="009243EC"/>
    <w:rsid w:val="00933C53"/>
    <w:rsid w:val="00933EEC"/>
    <w:rsid w:val="00936743"/>
    <w:rsid w:val="009426C4"/>
    <w:rsid w:val="00950F7B"/>
    <w:rsid w:val="009914A4"/>
    <w:rsid w:val="009A57A8"/>
    <w:rsid w:val="009B12F5"/>
    <w:rsid w:val="009C3427"/>
    <w:rsid w:val="009D6BEB"/>
    <w:rsid w:val="009E60B4"/>
    <w:rsid w:val="009E74FA"/>
    <w:rsid w:val="00A23C95"/>
    <w:rsid w:val="00A44F28"/>
    <w:rsid w:val="00A53FB4"/>
    <w:rsid w:val="00A7225A"/>
    <w:rsid w:val="00A81C09"/>
    <w:rsid w:val="00A83332"/>
    <w:rsid w:val="00A975B1"/>
    <w:rsid w:val="00AB64A6"/>
    <w:rsid w:val="00AB6527"/>
    <w:rsid w:val="00AC1476"/>
    <w:rsid w:val="00AC562B"/>
    <w:rsid w:val="00AD121C"/>
    <w:rsid w:val="00AD1C0C"/>
    <w:rsid w:val="00AE0F5D"/>
    <w:rsid w:val="00AE729A"/>
    <w:rsid w:val="00B0434F"/>
    <w:rsid w:val="00B479B4"/>
    <w:rsid w:val="00B47B0C"/>
    <w:rsid w:val="00B86D4E"/>
    <w:rsid w:val="00BA6863"/>
    <w:rsid w:val="00BB63D2"/>
    <w:rsid w:val="00BC3358"/>
    <w:rsid w:val="00BC662A"/>
    <w:rsid w:val="00BD3502"/>
    <w:rsid w:val="00BD5434"/>
    <w:rsid w:val="00BE54E5"/>
    <w:rsid w:val="00BE63EC"/>
    <w:rsid w:val="00C00B43"/>
    <w:rsid w:val="00C058BA"/>
    <w:rsid w:val="00C104F3"/>
    <w:rsid w:val="00C70510"/>
    <w:rsid w:val="00C82010"/>
    <w:rsid w:val="00C8325A"/>
    <w:rsid w:val="00C853FF"/>
    <w:rsid w:val="00C975D7"/>
    <w:rsid w:val="00CA0593"/>
    <w:rsid w:val="00CA7A79"/>
    <w:rsid w:val="00CB612B"/>
    <w:rsid w:val="00CD2412"/>
    <w:rsid w:val="00CD4A2A"/>
    <w:rsid w:val="00CF35B1"/>
    <w:rsid w:val="00D3671F"/>
    <w:rsid w:val="00D47BA0"/>
    <w:rsid w:val="00D719C8"/>
    <w:rsid w:val="00D87E26"/>
    <w:rsid w:val="00D957B7"/>
    <w:rsid w:val="00DA70D8"/>
    <w:rsid w:val="00DB084D"/>
    <w:rsid w:val="00DC4FCD"/>
    <w:rsid w:val="00DD273F"/>
    <w:rsid w:val="00DD7950"/>
    <w:rsid w:val="00E0551B"/>
    <w:rsid w:val="00E05F72"/>
    <w:rsid w:val="00E27275"/>
    <w:rsid w:val="00E31841"/>
    <w:rsid w:val="00E5377A"/>
    <w:rsid w:val="00E557CB"/>
    <w:rsid w:val="00E62FBC"/>
    <w:rsid w:val="00E64300"/>
    <w:rsid w:val="00E65109"/>
    <w:rsid w:val="00E663E2"/>
    <w:rsid w:val="00E94D92"/>
    <w:rsid w:val="00EA4160"/>
    <w:rsid w:val="00EB2F0A"/>
    <w:rsid w:val="00EB36A8"/>
    <w:rsid w:val="00EC0D24"/>
    <w:rsid w:val="00EC180A"/>
    <w:rsid w:val="00ED7D1E"/>
    <w:rsid w:val="00EE1262"/>
    <w:rsid w:val="00EE47B6"/>
    <w:rsid w:val="00EF4A26"/>
    <w:rsid w:val="00F027A7"/>
    <w:rsid w:val="00F0306A"/>
    <w:rsid w:val="00F11B7A"/>
    <w:rsid w:val="00F26CEF"/>
    <w:rsid w:val="00F42956"/>
    <w:rsid w:val="00F46476"/>
    <w:rsid w:val="00F55AEE"/>
    <w:rsid w:val="00F86890"/>
    <w:rsid w:val="00F8708F"/>
    <w:rsid w:val="00F94668"/>
    <w:rsid w:val="00F9766A"/>
    <w:rsid w:val="00FB012D"/>
    <w:rsid w:val="00FB0FA4"/>
    <w:rsid w:val="00FB27ED"/>
    <w:rsid w:val="00FB5734"/>
    <w:rsid w:val="00FB6426"/>
    <w:rsid w:val="00FB7468"/>
    <w:rsid w:val="00FD0D08"/>
    <w:rsid w:val="00FD392F"/>
    <w:rsid w:val="00FE51A3"/>
    <w:rsid w:val="00FE6663"/>
    <w:rsid w:val="00FE761B"/>
    <w:rsid w:val="00FF2C40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E3151"/>
  <w15:chartTrackingRefBased/>
  <w15:docId w15:val="{75C0276B-5D80-4093-8E44-9D185CC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464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64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647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50B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F4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D48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1451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ar"/>
    <w:rsid w:val="00BB63D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B63D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B63D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B63D2"/>
    <w:rPr>
      <w:rFonts w:ascii="Calibri" w:hAnsi="Calibri" w:cs="Calibri"/>
      <w:noProof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810E7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B413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B6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426"/>
  </w:style>
  <w:style w:type="paragraph" w:styleId="Pieddepage">
    <w:name w:val="footer"/>
    <w:basedOn w:val="Normal"/>
    <w:link w:val="PieddepageCar"/>
    <w:uiPriority w:val="99"/>
    <w:unhideWhenUsed/>
    <w:rsid w:val="00FB6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chrotron-soleil.fr/en/beamlines/swing" TargetMode="Externa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3140-B43E-45DB-8234-6A489F9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OCHSENBEIN Françoise</dc:creator>
  <cp:keywords/>
  <dc:description/>
  <cp:lastModifiedBy>OCHSENBEIN Françoise</cp:lastModifiedBy>
  <cp:revision>2</cp:revision>
  <cp:lastPrinted>2023-07-26T22:22:00Z</cp:lastPrinted>
  <dcterms:created xsi:type="dcterms:W3CDTF">2024-01-25T21:20:00Z</dcterms:created>
  <dcterms:modified xsi:type="dcterms:W3CDTF">2024-01-25T21:20:00Z</dcterms:modified>
</cp:coreProperties>
</file>