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31FB0A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460B48A" w:rsidR="00F102CC" w:rsidRPr="003D5AF6" w:rsidRDefault="000E46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D051C76" w14:textId="67B202BB" w:rsidR="00606CFA" w:rsidRPr="000E46F8" w:rsidRDefault="00606CFA">
            <w:pPr>
              <w:rPr>
                <w:rFonts w:ascii="Noto Sans" w:hAnsi="Noto Sans" w:cs="Noto Sans"/>
                <w:color w:val="434343"/>
                <w:sz w:val="18"/>
                <w:szCs w:val="18"/>
              </w:rPr>
            </w:pPr>
            <w:r w:rsidRPr="000E46F8">
              <w:rPr>
                <w:rFonts w:ascii="Noto Sans" w:hAnsi="Noto Sans" w:cs="Noto Sans"/>
                <w:color w:val="434343"/>
                <w:sz w:val="18"/>
                <w:szCs w:val="18"/>
              </w:rPr>
              <w:t xml:space="preserve">Details are provided in the </w:t>
            </w:r>
            <w:r w:rsidR="000E46F8">
              <w:rPr>
                <w:rFonts w:ascii="Noto Sans" w:eastAsia="Noto Sans" w:hAnsi="Noto Sans" w:cs="Noto Sans"/>
                <w:color w:val="434343"/>
                <w:sz w:val="18"/>
                <w:szCs w:val="18"/>
              </w:rPr>
              <w:t>m</w:t>
            </w:r>
            <w:r w:rsidRPr="000E46F8">
              <w:rPr>
                <w:rFonts w:ascii="Noto Sans" w:eastAsia="Noto Sans" w:hAnsi="Noto Sans" w:cs="Noto Sans"/>
                <w:color w:val="434343"/>
                <w:sz w:val="18"/>
                <w:szCs w:val="18"/>
              </w:rPr>
              <w:t xml:space="preserve">aterials and </w:t>
            </w:r>
            <w:r w:rsidR="000E46F8">
              <w:rPr>
                <w:rFonts w:ascii="Noto Sans" w:eastAsia="Noto Sans" w:hAnsi="Noto Sans" w:cs="Noto Sans"/>
                <w:color w:val="434343"/>
                <w:sz w:val="18"/>
                <w:szCs w:val="18"/>
              </w:rPr>
              <w:t>m</w:t>
            </w:r>
            <w:r w:rsidRPr="000E46F8">
              <w:rPr>
                <w:rFonts w:ascii="Noto Sans" w:eastAsia="Noto Sans" w:hAnsi="Noto Sans" w:cs="Noto Sans"/>
                <w:color w:val="434343"/>
                <w:sz w:val="18"/>
                <w:szCs w:val="18"/>
              </w:rPr>
              <w:t>ethods</w:t>
            </w:r>
            <w:r w:rsidR="00634FBD" w:rsidRPr="000E46F8">
              <w:rPr>
                <w:rFonts w:ascii="Noto Sans" w:eastAsia="Noto Sans" w:hAnsi="Noto Sans" w:cs="Noto Sans"/>
                <w:color w:val="434343"/>
                <w:sz w:val="18"/>
                <w:szCs w:val="18"/>
              </w:rPr>
              <w:t xml:space="preserve"> section</w:t>
            </w:r>
            <w:r w:rsidRPr="000E46F8">
              <w:rPr>
                <w:rFonts w:ascii="Noto Sans" w:eastAsia="Noto Sans" w:hAnsi="Noto Sans" w:cs="Noto Sans"/>
                <w:color w:val="434343"/>
                <w:sz w:val="18"/>
                <w:szCs w:val="18"/>
              </w:rPr>
              <w:t xml:space="preserve"> under “</w:t>
            </w:r>
            <w:r w:rsidRPr="000E46F8">
              <w:rPr>
                <w:rFonts w:ascii="Noto Sans" w:hAnsi="Noto Sans" w:cs="Noto Sans"/>
                <w:color w:val="434343"/>
                <w:sz w:val="18"/>
                <w:szCs w:val="18"/>
              </w:rPr>
              <w:t xml:space="preserve">Validation of variants in the MET and METΔEx14 receptor by western blot”. </w:t>
            </w:r>
          </w:p>
          <w:p w14:paraId="7E2D0BCC" w14:textId="77777777" w:rsidR="00606CFA" w:rsidRPr="000E46F8" w:rsidRDefault="00606CFA">
            <w:pPr>
              <w:rPr>
                <w:rFonts w:ascii="Noto Sans" w:hAnsi="Noto Sans" w:cs="Noto Sans"/>
                <w:color w:val="434343"/>
                <w:sz w:val="18"/>
                <w:szCs w:val="18"/>
              </w:rPr>
            </w:pPr>
          </w:p>
          <w:p w14:paraId="01FD563E" w14:textId="3821A7BF" w:rsidR="00606CFA" w:rsidRPr="000E46F8" w:rsidRDefault="00606CFA">
            <w:pPr>
              <w:rPr>
                <w:rFonts w:ascii="Noto Sans" w:hAnsi="Noto Sans" w:cs="Noto Sans"/>
                <w:color w:val="434343"/>
                <w:sz w:val="18"/>
                <w:szCs w:val="18"/>
              </w:rPr>
            </w:pPr>
            <w:r w:rsidRPr="000E46F8">
              <w:rPr>
                <w:rFonts w:ascii="Noto Sans" w:hAnsi="Noto Sans" w:cs="Noto Sans"/>
                <w:color w:val="434343"/>
                <w:sz w:val="18"/>
                <w:szCs w:val="18"/>
              </w:rPr>
              <w:t>Applies to Figure 4B, Figure 4 – figure supplement 4B, and Figure 5F.</w:t>
            </w:r>
          </w:p>
          <w:p w14:paraId="77FC5F7B" w14:textId="77777777" w:rsidR="00606CFA" w:rsidRPr="000E46F8" w:rsidRDefault="00606CFA">
            <w:pPr>
              <w:rPr>
                <w:rFonts w:ascii="Noto Sans" w:hAnsi="Noto Sans" w:cs="Noto Sans"/>
                <w:color w:val="434343"/>
                <w:sz w:val="18"/>
                <w:szCs w:val="18"/>
              </w:rPr>
            </w:pPr>
          </w:p>
          <w:p w14:paraId="31209F92" w14:textId="6EE23AF3" w:rsidR="001B2028" w:rsidRPr="00606CFA" w:rsidRDefault="001B2028">
            <w:pPr>
              <w:rPr>
                <w:rFonts w:ascii="Noto Sans" w:eastAsia="Noto Sans" w:hAnsi="Noto Sans" w:cs="Noto Sans"/>
                <w:bCs/>
                <w:color w:val="000000" w:themeColor="text1"/>
                <w:sz w:val="18"/>
                <w:szCs w:val="18"/>
              </w:rPr>
            </w:pPr>
            <w:r w:rsidRPr="000E46F8">
              <w:rPr>
                <w:rFonts w:ascii="Noto Sans" w:hAnsi="Noto Sans" w:cs="Noto Sans"/>
                <w:color w:val="434343"/>
                <w:sz w:val="18"/>
                <w:szCs w:val="18"/>
              </w:rPr>
              <w:t xml:space="preserve">All antibodies were purchased from Cell Signaling Technologies. MET pY1234/5 (Cat# 3077), Met (Cat# 8198), P-p44/42 MAPK Erk1/2 (T202/Y204) (Cat# 4376), p44/42 MAPK Erk1/2 (Cat# 4695), β-Actin (Cat# 4970).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F41419D" w14:textId="714716D3" w:rsidR="00606CFA" w:rsidRPr="000E46F8" w:rsidRDefault="00606CFA">
            <w:pPr>
              <w:rPr>
                <w:rFonts w:ascii="Noto Sans" w:eastAsia="Noto Sans" w:hAnsi="Noto Sans" w:cs="Noto Sans"/>
                <w:bCs/>
                <w:color w:val="434343"/>
                <w:sz w:val="18"/>
                <w:szCs w:val="18"/>
              </w:rPr>
            </w:pPr>
            <w:r w:rsidRPr="000E46F8">
              <w:rPr>
                <w:rFonts w:ascii="Noto Sans" w:eastAsia="Noto Sans" w:hAnsi="Noto Sans" w:cs="Noto Sans"/>
                <w:bCs/>
                <w:color w:val="434343"/>
                <w:sz w:val="18"/>
                <w:szCs w:val="18"/>
              </w:rPr>
              <w:t>Details available under “Code and data availability”</w:t>
            </w:r>
          </w:p>
          <w:p w14:paraId="6CCBF2FF" w14:textId="77777777" w:rsidR="00606CFA" w:rsidRPr="000E46F8" w:rsidRDefault="00606CFA">
            <w:pPr>
              <w:rPr>
                <w:rFonts w:ascii="Noto Sans" w:eastAsia="Noto Sans" w:hAnsi="Noto Sans" w:cs="Noto Sans"/>
                <w:bCs/>
                <w:color w:val="434343"/>
                <w:sz w:val="18"/>
                <w:szCs w:val="18"/>
              </w:rPr>
            </w:pPr>
          </w:p>
          <w:p w14:paraId="220B6931" w14:textId="3C6524CB" w:rsidR="00F102CC" w:rsidRPr="001623E5" w:rsidRDefault="001623E5">
            <w:pPr>
              <w:rPr>
                <w:rFonts w:ascii="Noto Sans" w:eastAsia="Noto Sans" w:hAnsi="Noto Sans" w:cs="Noto Sans"/>
                <w:bCs/>
                <w:color w:val="434343"/>
                <w:sz w:val="18"/>
                <w:szCs w:val="18"/>
              </w:rPr>
            </w:pPr>
            <w:r w:rsidRPr="000E46F8">
              <w:rPr>
                <w:rFonts w:ascii="Noto Sans" w:eastAsia="Noto Sans" w:hAnsi="Noto Sans" w:cs="Noto Sans"/>
                <w:bCs/>
                <w:color w:val="434343"/>
                <w:sz w:val="18"/>
                <w:szCs w:val="18"/>
              </w:rPr>
              <w:t xml:space="preserve">Raw next generation sequencing files have been </w:t>
            </w:r>
            <w:r w:rsidRPr="000E46F8">
              <w:rPr>
                <w:rFonts w:ascii="Noto Sans" w:hAnsi="Noto Sans" w:cs="Noto Sans"/>
                <w:color w:val="434343"/>
                <w:sz w:val="18"/>
                <w:szCs w:val="18"/>
              </w:rPr>
              <w:t>deposited at the NCBI SRA (</w:t>
            </w:r>
            <w:proofErr w:type="spellStart"/>
            <w:r w:rsidRPr="000E46F8">
              <w:rPr>
                <w:rFonts w:ascii="Noto Sans" w:hAnsi="Noto Sans" w:cs="Noto Sans"/>
                <w:color w:val="434343"/>
                <w:sz w:val="18"/>
                <w:szCs w:val="18"/>
              </w:rPr>
              <w:t>bioproject</w:t>
            </w:r>
            <w:proofErr w:type="spellEnd"/>
            <w:r w:rsidRPr="000E46F8">
              <w:rPr>
                <w:rFonts w:ascii="Noto Sans" w:hAnsi="Noto Sans" w:cs="Noto Sans"/>
                <w:color w:val="434343"/>
                <w:sz w:val="18"/>
                <w:szCs w:val="18"/>
              </w:rPr>
              <w:t xml:space="preserve"> PRJNA993160)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4C58631" w14:textId="23A59A4A" w:rsidR="00606CFA" w:rsidRPr="000E46F8" w:rsidRDefault="00606CFA">
            <w:pPr>
              <w:rPr>
                <w:rFonts w:ascii="Noto Sans" w:eastAsia="Noto Sans" w:hAnsi="Noto Sans" w:cs="Noto Sans"/>
                <w:bCs/>
                <w:color w:val="434343"/>
                <w:sz w:val="18"/>
                <w:szCs w:val="18"/>
              </w:rPr>
            </w:pPr>
            <w:r w:rsidRPr="000E46F8">
              <w:rPr>
                <w:rFonts w:ascii="Noto Sans" w:eastAsia="Noto Sans" w:hAnsi="Noto Sans" w:cs="Noto Sans"/>
                <w:bCs/>
                <w:color w:val="434343"/>
                <w:sz w:val="18"/>
                <w:szCs w:val="18"/>
              </w:rPr>
              <w:t xml:space="preserve">Materials and Methods section under “Mammalian cell culturing” </w:t>
            </w:r>
          </w:p>
          <w:p w14:paraId="4C87DA37" w14:textId="231CCD98" w:rsidR="006C27DA" w:rsidRPr="000E46F8" w:rsidRDefault="001623E5">
            <w:pPr>
              <w:rPr>
                <w:rFonts w:ascii="Noto Sans" w:hAnsi="Noto Sans" w:cs="Noto Sans"/>
                <w:color w:val="434343"/>
                <w:sz w:val="18"/>
                <w:szCs w:val="18"/>
              </w:rPr>
            </w:pPr>
            <w:r w:rsidRPr="000E46F8">
              <w:rPr>
                <w:rFonts w:ascii="Noto Sans" w:hAnsi="Noto Sans" w:cs="Noto Sans"/>
                <w:color w:val="434343"/>
                <w:sz w:val="18"/>
                <w:szCs w:val="18"/>
              </w:rPr>
              <w:t>Ba/F3 cells were purchased from DSMZ (Cat. ACC 300)</w:t>
            </w:r>
          </w:p>
          <w:p w14:paraId="787E38A9" w14:textId="2308095A" w:rsidR="006C27DA" w:rsidRPr="000E46F8" w:rsidRDefault="001623E5">
            <w:pPr>
              <w:rPr>
                <w:rFonts w:ascii="Noto Sans" w:hAnsi="Noto Sans" w:cs="Noto Sans"/>
                <w:color w:val="434343"/>
                <w:sz w:val="18"/>
                <w:szCs w:val="18"/>
              </w:rPr>
            </w:pPr>
            <w:r w:rsidRPr="000E46F8">
              <w:rPr>
                <w:rFonts w:ascii="Noto Sans" w:hAnsi="Noto Sans" w:cs="Noto Sans"/>
                <w:color w:val="434343"/>
                <w:sz w:val="18"/>
                <w:szCs w:val="18"/>
              </w:rPr>
              <w:t>Human MET knockout HeLa cells were purchased from Abcam (Cat. ab265961)</w:t>
            </w:r>
          </w:p>
          <w:p w14:paraId="142EF030" w14:textId="567597D3" w:rsidR="006C27DA" w:rsidRPr="0057606D" w:rsidRDefault="006C27DA">
            <w:pPr>
              <w:rPr>
                <w:rFonts w:ascii="Noto Sans" w:hAnsi="Noto Sans" w:cs="Noto Sans"/>
                <w:color w:val="000000" w:themeColor="text1"/>
                <w:sz w:val="18"/>
                <w:szCs w:val="18"/>
              </w:rPr>
            </w:pPr>
            <w:r w:rsidRPr="000E46F8">
              <w:rPr>
                <w:rFonts w:ascii="Noto Sans" w:hAnsi="Noto Sans" w:cs="Noto Sans"/>
                <w:color w:val="434343"/>
                <w:sz w:val="18"/>
                <w:szCs w:val="18"/>
              </w:rPr>
              <w:t>Plat-E cells were gifted by Dr. Wendell Lim (UCSF)</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A4BB2"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A4BB2" w:rsidRDefault="00FA4BB2" w:rsidP="00FA4BB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A4BB2" w:rsidRPr="003D5AF6" w:rsidRDefault="00FA4BB2" w:rsidP="00FA4BB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071B621" w:rsidR="00FA4BB2" w:rsidRPr="003D5AF6" w:rsidRDefault="00FA4BB2" w:rsidP="00FA4B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A4BB2"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A4BB2" w:rsidRPr="003D5AF6" w:rsidRDefault="00FA4BB2" w:rsidP="00FA4BB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A4BB2" w:rsidRDefault="00FA4BB2" w:rsidP="00FA4BB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A4BB2" w:rsidRDefault="00FA4BB2" w:rsidP="00FA4BB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4BB2"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A4BB2" w:rsidRDefault="00FA4BB2" w:rsidP="00FA4BB2">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4BB2"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A4BB2" w:rsidRDefault="00FA4BB2" w:rsidP="00FA4BB2">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A4BB2" w:rsidRPr="003D5AF6" w:rsidRDefault="00FA4BB2" w:rsidP="00FA4BB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1C48611" w:rsidR="00FA4BB2" w:rsidRPr="003D5AF6" w:rsidRDefault="00FA4BB2" w:rsidP="00FA4B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A4BB2"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A4BB2" w:rsidRDefault="00FA4BB2" w:rsidP="00FA4BB2">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A4BB2" w:rsidRPr="003D5AF6" w:rsidRDefault="00FA4BB2" w:rsidP="00FA4BB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5F195BB" w:rsidR="00FA4BB2" w:rsidRPr="003D5AF6" w:rsidRDefault="00FA4BB2" w:rsidP="00FA4B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A4BB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A4BB2" w:rsidRPr="003D5AF6" w:rsidRDefault="00FA4BB2" w:rsidP="00FA4BB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A4BB2" w:rsidRDefault="00FA4BB2" w:rsidP="00FA4BB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A4BB2" w:rsidRDefault="00FA4BB2" w:rsidP="00FA4BB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4BB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A4BB2" w:rsidRDefault="00FA4BB2" w:rsidP="00FA4BB2">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4BB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A4BB2" w:rsidRPr="003D5AF6" w:rsidRDefault="00FA4BB2" w:rsidP="00FA4BB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98D6F88" w:rsidR="00FA4BB2" w:rsidRPr="003D5AF6" w:rsidRDefault="00FA4BB2" w:rsidP="00FA4B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A4BB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A4BB2" w:rsidRDefault="00FA4BB2" w:rsidP="00FA4BB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A4BB2" w:rsidRPr="003D5AF6" w:rsidRDefault="00FA4BB2" w:rsidP="00FA4BB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AF9C821" w:rsidR="00FA4BB2" w:rsidRPr="003D5AF6" w:rsidRDefault="00FA4BB2" w:rsidP="00FA4B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A4BB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A4BB2" w:rsidRPr="003D5AF6" w:rsidRDefault="00FA4BB2" w:rsidP="00FA4BB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A4BB2" w:rsidRDefault="00FA4BB2" w:rsidP="00FA4BB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A4BB2" w:rsidRDefault="00FA4BB2" w:rsidP="00FA4BB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4BB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A4BB2" w:rsidRDefault="00FA4BB2" w:rsidP="00FA4BB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4BB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A4BB2" w:rsidRDefault="00FA4BB2" w:rsidP="00FA4BB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A4BB2" w:rsidRPr="003D5AF6" w:rsidRDefault="00FA4BB2" w:rsidP="00FA4BB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E1963B0" w:rsidR="00FA4BB2" w:rsidRDefault="00FA4BB2" w:rsidP="00FA4BB2">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4BB2"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A4BB2" w:rsidRDefault="00FA4BB2" w:rsidP="00FA4BB2">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B064B22" w:rsidR="00FA4BB2" w:rsidRPr="003D5AF6" w:rsidRDefault="00FA4BB2" w:rsidP="00FA4B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AF95DE8" w:rsidR="00FA4BB2" w:rsidRPr="003D5AF6" w:rsidRDefault="00FA4BB2" w:rsidP="00FA4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A4BB2"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A4BB2" w:rsidRPr="003D5AF6" w:rsidRDefault="00FA4BB2" w:rsidP="00FA4BB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A4BB2" w:rsidRDefault="00FA4BB2" w:rsidP="00FA4BB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A4BB2" w:rsidRDefault="00FA4BB2" w:rsidP="00FA4BB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4BB2"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A4BB2" w:rsidRDefault="00FA4BB2" w:rsidP="00FA4BB2">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4BB2"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A4BB2" w:rsidRDefault="00FA4BB2" w:rsidP="00FA4BB2">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4769264" w:rsidR="00FA4BB2" w:rsidRPr="003D5AF6" w:rsidRDefault="00FA4BB2" w:rsidP="00FA4B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D19E887" w:rsidR="00FA4BB2" w:rsidRPr="003D5AF6" w:rsidRDefault="00FA4BB2" w:rsidP="00FA4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A4BB2"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A4BB2" w:rsidRPr="003D5AF6" w:rsidRDefault="00FA4BB2" w:rsidP="00FA4BB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A4BB2" w:rsidRDefault="00FA4BB2" w:rsidP="00FA4BB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A4BB2" w:rsidRDefault="00FA4BB2" w:rsidP="00FA4BB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4BB2"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FA4BB2"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A4BB2" w:rsidRDefault="00FA4BB2" w:rsidP="00FA4BB2">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4BB2"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A4BB2" w:rsidRDefault="00FA4BB2" w:rsidP="00FA4BB2">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A4BB2" w:rsidRPr="003D5AF6" w:rsidRDefault="00FA4BB2" w:rsidP="00FA4B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8DD098A" w:rsidR="00FA4BB2" w:rsidRPr="003D5AF6" w:rsidRDefault="00FA4BB2" w:rsidP="00FA4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A4BB2"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A4BB2" w:rsidRDefault="00FA4BB2" w:rsidP="00FA4BB2">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A4BB2" w:rsidRPr="003D5AF6" w:rsidRDefault="00FA4BB2" w:rsidP="00FA4B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14F3015"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A4BB2"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A4BB2" w:rsidRDefault="00FA4BB2" w:rsidP="00FA4BB2">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A4BB2" w:rsidRPr="003D5AF6" w:rsidRDefault="00FA4BB2" w:rsidP="00FA4B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4E69D52" w:rsidR="00FA4BB2" w:rsidRPr="003D5AF6" w:rsidRDefault="00FA4BB2" w:rsidP="00FA4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A4BB2"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A4BB2" w:rsidRDefault="00FA4BB2" w:rsidP="00FA4BB2">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A4BB2" w:rsidRPr="003D5AF6" w:rsidRDefault="00FA4BB2" w:rsidP="00FA4B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3A4370E" w:rsidR="00FA4BB2" w:rsidRPr="003D5AF6" w:rsidRDefault="00FA4BB2" w:rsidP="00FA4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A4BB2"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A4BB2" w:rsidRPr="003D5AF6" w:rsidRDefault="00FA4BB2" w:rsidP="00FA4BB2">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A4BB2" w:rsidRDefault="00FA4BB2" w:rsidP="00FA4BB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A4BB2" w:rsidRDefault="00FA4BB2" w:rsidP="00FA4BB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4BB2"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A4BB2" w:rsidRDefault="00FA4BB2" w:rsidP="00FA4BB2">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4BB2"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A4BB2" w:rsidRDefault="00FA4BB2" w:rsidP="00FA4BB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925950" w14:textId="43F4FEBA" w:rsidR="00FA4BB2" w:rsidRPr="000E46F8" w:rsidRDefault="00FA4BB2" w:rsidP="00FA4BB2">
            <w:pPr>
              <w:rPr>
                <w:rFonts w:ascii="Noto Sans" w:eastAsia="Noto Sans" w:hAnsi="Noto Sans" w:cs="Noto Sans"/>
                <w:bCs/>
                <w:color w:val="434343"/>
                <w:sz w:val="18"/>
                <w:szCs w:val="18"/>
              </w:rPr>
            </w:pPr>
            <w:r w:rsidRPr="000E46F8">
              <w:rPr>
                <w:rFonts w:ascii="Noto Sans" w:eastAsia="Noto Sans" w:hAnsi="Noto Sans" w:cs="Noto Sans"/>
                <w:bCs/>
                <w:color w:val="434343"/>
                <w:sz w:val="18"/>
                <w:szCs w:val="18"/>
              </w:rPr>
              <w:t>Materials and Methods section under “</w:t>
            </w:r>
            <w:r w:rsidRPr="000E46F8">
              <w:rPr>
                <w:rFonts w:ascii="Noto Sans" w:hAnsi="Noto Sans" w:cs="Noto Sans"/>
                <w:bCs/>
                <w:color w:val="434343"/>
                <w:sz w:val="18"/>
                <w:szCs w:val="18"/>
              </w:rPr>
              <w:t>DMS time point selection and sample preparation</w:t>
            </w:r>
            <w:r w:rsidRPr="000E46F8">
              <w:rPr>
                <w:rFonts w:ascii="Noto Sans" w:eastAsia="Noto Sans" w:hAnsi="Noto Sans" w:cs="Noto Sans"/>
                <w:bCs/>
                <w:color w:val="434343"/>
                <w:sz w:val="18"/>
                <w:szCs w:val="18"/>
              </w:rPr>
              <w:t xml:space="preserve">” </w:t>
            </w:r>
          </w:p>
          <w:p w14:paraId="17DD223D" w14:textId="1135D829" w:rsidR="00FA4BB2" w:rsidRPr="000E46F8" w:rsidRDefault="00FA4BB2" w:rsidP="00FA4BB2">
            <w:pPr>
              <w:rPr>
                <w:rFonts w:ascii="Noto Sans" w:eastAsia="Noto Sans" w:hAnsi="Noto Sans" w:cs="Noto Sans"/>
                <w:bCs/>
                <w:color w:val="434343"/>
                <w:sz w:val="18"/>
                <w:szCs w:val="18"/>
              </w:rPr>
            </w:pPr>
          </w:p>
          <w:p w14:paraId="6F0CFE7C" w14:textId="77777777" w:rsidR="00FA4BB2" w:rsidRPr="000E46F8" w:rsidRDefault="00FA4BB2" w:rsidP="00FA4B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A4BB2" w:rsidRPr="003D5AF6" w:rsidRDefault="00FA4BB2" w:rsidP="00FA4BB2">
            <w:pPr>
              <w:spacing w:line="225" w:lineRule="auto"/>
              <w:rPr>
                <w:rFonts w:ascii="Noto Sans" w:eastAsia="Noto Sans" w:hAnsi="Noto Sans" w:cs="Noto Sans"/>
                <w:bCs/>
                <w:color w:val="434343"/>
                <w:sz w:val="18"/>
                <w:szCs w:val="18"/>
              </w:rPr>
            </w:pPr>
          </w:p>
        </w:tc>
      </w:tr>
      <w:tr w:rsidR="00FA4BB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A4BB2" w:rsidRDefault="00FA4BB2" w:rsidP="00FA4BB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FB250F1" w:rsidR="00FA4BB2" w:rsidRPr="000E46F8" w:rsidRDefault="00FA4BB2" w:rsidP="00FA4BB2">
            <w:pPr>
              <w:spacing w:line="225" w:lineRule="auto"/>
              <w:rPr>
                <w:rFonts w:ascii="Noto Sans" w:eastAsia="Noto Sans" w:hAnsi="Noto Sans" w:cs="Noto Sans"/>
                <w:bCs/>
                <w:color w:val="434343"/>
                <w:sz w:val="18"/>
                <w:szCs w:val="18"/>
              </w:rPr>
            </w:pPr>
            <w:r w:rsidRPr="000E46F8">
              <w:rPr>
                <w:rFonts w:ascii="Noto Sans" w:eastAsia="Noto Sans" w:hAnsi="Noto Sans" w:cs="Noto Sans"/>
                <w:bCs/>
                <w:color w:val="434343"/>
                <w:sz w:val="18"/>
                <w:szCs w:val="18"/>
              </w:rPr>
              <w:t xml:space="preserve">Biological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A4BB2" w:rsidRPr="003D5AF6" w:rsidRDefault="00FA4BB2" w:rsidP="00FA4BB2">
            <w:pPr>
              <w:spacing w:line="225" w:lineRule="auto"/>
              <w:rPr>
                <w:rFonts w:ascii="Noto Sans" w:eastAsia="Noto Sans" w:hAnsi="Noto Sans" w:cs="Noto Sans"/>
                <w:bCs/>
                <w:color w:val="434343"/>
                <w:sz w:val="18"/>
                <w:szCs w:val="18"/>
              </w:rPr>
            </w:pPr>
          </w:p>
        </w:tc>
      </w:tr>
      <w:tr w:rsidR="00FA4BB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A4BB2" w:rsidRPr="003D5AF6" w:rsidRDefault="00FA4BB2" w:rsidP="00FA4BB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A4BB2" w:rsidRDefault="00FA4BB2" w:rsidP="00FA4BB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A4BB2" w:rsidRDefault="00FA4BB2" w:rsidP="00FA4BB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4BB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A4BB2" w:rsidRDefault="00FA4BB2" w:rsidP="00FA4BB2">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4BB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A4BB2" w:rsidRDefault="00FA4BB2" w:rsidP="00FA4BB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A4BB2" w:rsidRDefault="00FA4BB2" w:rsidP="00FA4BB2">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953F616" w:rsidR="00FA4BB2" w:rsidRPr="003D5AF6" w:rsidRDefault="00FA4BB2" w:rsidP="00FA4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A4BB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A4BB2" w:rsidRDefault="00FA4BB2" w:rsidP="00FA4BB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A4BB2" w:rsidRPr="003D5AF6" w:rsidRDefault="00FA4BB2" w:rsidP="00FA4B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7E045C2" w:rsidR="00FA4BB2" w:rsidRPr="003D5AF6" w:rsidRDefault="00FA4BB2" w:rsidP="00FA4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A4BB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A4BB2" w:rsidRDefault="00FA4BB2" w:rsidP="00FA4BB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A4BB2" w:rsidRPr="003D5AF6" w:rsidRDefault="00FA4BB2" w:rsidP="00FA4B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6A03295" w:rsidR="00FA4BB2" w:rsidRPr="003D5AF6" w:rsidRDefault="00FA4BB2" w:rsidP="00FA4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A4BB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A4BB2" w:rsidRPr="003D5AF6" w:rsidRDefault="00FA4BB2" w:rsidP="00FA4BB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A4BB2" w:rsidRDefault="00FA4BB2" w:rsidP="00FA4BB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A4BB2" w:rsidRDefault="00FA4BB2" w:rsidP="00FA4BB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4BB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A4BB2" w:rsidRDefault="00FA4BB2" w:rsidP="00FA4BB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4BB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A4BB2" w:rsidRDefault="00FA4BB2" w:rsidP="00FA4BB2">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A4BB2" w:rsidRPr="003D5AF6" w:rsidRDefault="00FA4BB2" w:rsidP="00FA4B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A2359C7" w:rsidR="00FA4BB2" w:rsidRPr="003D5AF6" w:rsidRDefault="00FA4BB2" w:rsidP="00FA4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4BB2"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A4BB2" w:rsidRDefault="00FA4BB2" w:rsidP="00FA4BB2">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A4BB2" w:rsidRPr="003D5AF6" w:rsidRDefault="00FA4BB2" w:rsidP="00FA4BB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4910F29" w:rsidR="00FA4BB2" w:rsidRPr="003D5AF6" w:rsidRDefault="00FA4BB2" w:rsidP="00FA4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A4BB2"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A4BB2" w:rsidRPr="003D5AF6" w:rsidRDefault="00FA4BB2" w:rsidP="00FA4BB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A4BB2" w:rsidRDefault="00FA4BB2" w:rsidP="00FA4BB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A4BB2" w:rsidRDefault="00FA4BB2" w:rsidP="00FA4BB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4BB2"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A4BB2" w:rsidRDefault="00FA4BB2" w:rsidP="00FA4BB2">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4BB2"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A4BB2" w:rsidRDefault="00FA4BB2" w:rsidP="00FA4BB2">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4A9926" w14:textId="77777777" w:rsidR="00FA4BB2" w:rsidRPr="000E46F8" w:rsidRDefault="00FA4BB2" w:rsidP="00FA4BB2">
            <w:pPr>
              <w:spacing w:line="225" w:lineRule="auto"/>
              <w:rPr>
                <w:rFonts w:ascii="Noto Sans" w:eastAsia="Noto Sans" w:hAnsi="Noto Sans" w:cs="Noto Sans"/>
                <w:bCs/>
                <w:color w:val="434343"/>
                <w:sz w:val="18"/>
                <w:szCs w:val="18"/>
              </w:rPr>
            </w:pPr>
            <w:r w:rsidRPr="000E46F8">
              <w:rPr>
                <w:rFonts w:ascii="Noto Sans" w:eastAsia="Noto Sans" w:hAnsi="Noto Sans" w:cs="Noto Sans"/>
                <w:bCs/>
                <w:color w:val="434343"/>
                <w:sz w:val="18"/>
                <w:szCs w:val="18"/>
              </w:rPr>
              <w:t>Materials and Methods section under “MET kinase domain variant analysis and scoring” and</w:t>
            </w:r>
          </w:p>
          <w:p w14:paraId="302E23DA" w14:textId="04B628DF" w:rsidR="00FA4BB2" w:rsidRPr="000E46F8" w:rsidRDefault="00FA4BB2" w:rsidP="00FA4BB2">
            <w:pPr>
              <w:spacing w:line="225" w:lineRule="auto"/>
              <w:rPr>
                <w:rFonts w:ascii="Noto Sans" w:eastAsia="Noto Sans" w:hAnsi="Noto Sans" w:cs="Noto Sans"/>
                <w:bCs/>
                <w:color w:val="434343"/>
                <w:sz w:val="18"/>
                <w:szCs w:val="18"/>
              </w:rPr>
            </w:pPr>
            <w:r w:rsidRPr="000E46F8">
              <w:rPr>
                <w:rFonts w:ascii="Noto Sans" w:eastAsia="Noto Sans" w:hAnsi="Noto Sans" w:cs="Noto Sans"/>
                <w:bCs/>
                <w:color w:val="434343"/>
                <w:sz w:val="18"/>
                <w:szCs w:val="18"/>
              </w:rPr>
              <w:t>“Statistical filtering and classification of mutations”</w:t>
            </w:r>
          </w:p>
          <w:p w14:paraId="0AF69D4A" w14:textId="77777777" w:rsidR="00FA4BB2" w:rsidRDefault="00FA4BB2" w:rsidP="00FA4BB2">
            <w:pPr>
              <w:spacing w:line="225" w:lineRule="auto"/>
              <w:rPr>
                <w:rFonts w:ascii="Noto Sans" w:eastAsia="Noto Sans" w:hAnsi="Noto Sans" w:cs="Noto Sans"/>
                <w:bCs/>
                <w:color w:val="000000" w:themeColor="text1"/>
                <w:sz w:val="18"/>
                <w:szCs w:val="18"/>
              </w:rPr>
            </w:pPr>
          </w:p>
          <w:p w14:paraId="54E0127B" w14:textId="56E73216" w:rsidR="00FA4BB2" w:rsidRPr="003D5AF6" w:rsidRDefault="00FA4BB2" w:rsidP="00FA4BB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A4BB2" w:rsidRPr="003D5AF6" w:rsidRDefault="00FA4BB2" w:rsidP="00FA4BB2">
            <w:pPr>
              <w:spacing w:line="225" w:lineRule="auto"/>
              <w:rPr>
                <w:rFonts w:ascii="Noto Sans" w:eastAsia="Noto Sans" w:hAnsi="Noto Sans" w:cs="Noto Sans"/>
                <w:bCs/>
                <w:color w:val="434343"/>
                <w:sz w:val="18"/>
                <w:szCs w:val="18"/>
              </w:rPr>
            </w:pPr>
          </w:p>
        </w:tc>
      </w:tr>
      <w:tr w:rsidR="00FA4BB2"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A4BB2" w:rsidRPr="003D5AF6" w:rsidRDefault="00FA4BB2" w:rsidP="00FA4BB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A4BB2" w:rsidRDefault="00FA4BB2" w:rsidP="00FA4BB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A4BB2" w:rsidRDefault="00FA4BB2" w:rsidP="00FA4BB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4BB2"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A4BB2" w:rsidRDefault="00FA4BB2" w:rsidP="00FA4BB2">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4BB2"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A4BB2" w:rsidRDefault="00FA4BB2" w:rsidP="00FA4BB2">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AE33E98" w:rsidR="00FA4BB2" w:rsidRPr="001758F7" w:rsidRDefault="00FA4BB2" w:rsidP="00FA4BB2">
            <w:pPr>
              <w:spacing w:line="225" w:lineRule="auto"/>
              <w:rPr>
                <w:rFonts w:ascii="Noto Sans" w:eastAsia="Noto Sans" w:hAnsi="Noto Sans" w:cs="Noto Sans"/>
                <w:bCs/>
                <w:color w:val="434343"/>
                <w:sz w:val="18"/>
                <w:szCs w:val="18"/>
              </w:rPr>
            </w:pPr>
            <w:r w:rsidRPr="001758F7">
              <w:rPr>
                <w:rFonts w:ascii="Noto Sans" w:eastAsia="Noto Sans" w:hAnsi="Noto Sans" w:cs="Noto Sans"/>
                <w:bCs/>
                <w:color w:val="434343"/>
                <w:sz w:val="18"/>
                <w:szCs w:val="18"/>
              </w:rPr>
              <w:t>Statement of source data availability is provided in the section “Code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A4BB2" w:rsidRPr="003D5AF6" w:rsidRDefault="00FA4BB2" w:rsidP="00FA4BB2">
            <w:pPr>
              <w:spacing w:line="225" w:lineRule="auto"/>
              <w:rPr>
                <w:rFonts w:ascii="Noto Sans" w:eastAsia="Noto Sans" w:hAnsi="Noto Sans" w:cs="Noto Sans"/>
                <w:bCs/>
                <w:color w:val="434343"/>
                <w:sz w:val="18"/>
                <w:szCs w:val="18"/>
              </w:rPr>
            </w:pPr>
          </w:p>
        </w:tc>
      </w:tr>
      <w:tr w:rsidR="00FA4BB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A4BB2" w:rsidRDefault="00FA4BB2" w:rsidP="00FA4BB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782D5BC" w:rsidR="00FA4BB2" w:rsidRPr="001758F7" w:rsidRDefault="00FA4BB2" w:rsidP="00FA4BB2">
            <w:pPr>
              <w:spacing w:line="225" w:lineRule="auto"/>
              <w:rPr>
                <w:rFonts w:ascii="Noto Sans" w:eastAsia="Noto Sans" w:hAnsi="Noto Sans" w:cs="Noto Sans"/>
                <w:bCs/>
                <w:color w:val="434343"/>
                <w:sz w:val="18"/>
                <w:szCs w:val="18"/>
              </w:rPr>
            </w:pPr>
            <w:r w:rsidRPr="001758F7">
              <w:rPr>
                <w:rFonts w:ascii="Noto Sans" w:eastAsia="Noto Sans" w:hAnsi="Noto Sans" w:cs="Noto Sans"/>
                <w:bCs/>
                <w:color w:val="434343"/>
                <w:sz w:val="18"/>
                <w:szCs w:val="18"/>
              </w:rPr>
              <w:t xml:space="preserve">Source data is publicly available at </w:t>
            </w:r>
            <w:hyperlink r:id="rId14" w:history="1">
              <w:r w:rsidRPr="001758F7">
                <w:rPr>
                  <w:rStyle w:val="Hyperlink"/>
                  <w:rFonts w:ascii="Noto Sans" w:hAnsi="Noto Sans" w:cs="Noto Sans"/>
                  <w:color w:val="434343"/>
                  <w:sz w:val="18"/>
                  <w:szCs w:val="18"/>
                </w:rPr>
                <w:t>https://github.com/fraser-lab/MET_KinaseDomain_DMS</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A4BB2" w:rsidRPr="003D5AF6" w:rsidRDefault="00FA4BB2" w:rsidP="00FA4BB2">
            <w:pPr>
              <w:spacing w:line="225" w:lineRule="auto"/>
              <w:rPr>
                <w:rFonts w:ascii="Noto Sans" w:eastAsia="Noto Sans" w:hAnsi="Noto Sans" w:cs="Noto Sans"/>
                <w:bCs/>
                <w:color w:val="434343"/>
                <w:sz w:val="18"/>
                <w:szCs w:val="18"/>
              </w:rPr>
            </w:pPr>
          </w:p>
        </w:tc>
      </w:tr>
      <w:tr w:rsidR="00FA4BB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A4BB2" w:rsidRDefault="00FA4BB2" w:rsidP="00FA4BB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F57835" w14:textId="66E4057B" w:rsidR="002540FF" w:rsidRDefault="002540FF" w:rsidP="001758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are provided in the “Materials and method” section.</w:t>
            </w:r>
          </w:p>
          <w:p w14:paraId="02AFCAFB" w14:textId="77777777" w:rsidR="002540FF" w:rsidRDefault="002540FF" w:rsidP="001758F7">
            <w:pPr>
              <w:spacing w:line="225" w:lineRule="auto"/>
              <w:rPr>
                <w:rFonts w:ascii="Noto Sans" w:eastAsia="Noto Sans" w:hAnsi="Noto Sans" w:cs="Noto Sans"/>
                <w:bCs/>
                <w:color w:val="434343"/>
                <w:sz w:val="18"/>
                <w:szCs w:val="18"/>
              </w:rPr>
            </w:pPr>
          </w:p>
          <w:p w14:paraId="558C3127" w14:textId="6F113875" w:rsidR="001758F7" w:rsidRDefault="001758F7" w:rsidP="001758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Cancer mutations</w:t>
            </w:r>
            <w:r w:rsidR="00D310BA">
              <w:rPr>
                <w:rFonts w:ascii="Noto Sans" w:eastAsia="Noto Sans" w:hAnsi="Noto Sans" w:cs="Noto Sans"/>
                <w:bCs/>
                <w:color w:val="434343"/>
                <w:sz w:val="18"/>
                <w:szCs w:val="18"/>
              </w:rPr>
              <w:t xml:space="preserve"> from clinical reports were obtained from </w:t>
            </w:r>
            <w:proofErr w:type="spellStart"/>
            <w:r w:rsidR="00D310BA">
              <w:rPr>
                <w:rFonts w:ascii="Noto Sans" w:eastAsia="Noto Sans" w:hAnsi="Noto Sans" w:cs="Noto Sans"/>
                <w:bCs/>
                <w:color w:val="434343"/>
                <w:sz w:val="18"/>
                <w:szCs w:val="18"/>
              </w:rPr>
              <w:t>cBioPortal</w:t>
            </w:r>
            <w:proofErr w:type="spellEnd"/>
            <w:r w:rsidR="00D310BA">
              <w:rPr>
                <w:rFonts w:ascii="Noto Sans" w:eastAsia="Noto Sans" w:hAnsi="Noto Sans" w:cs="Noto Sans"/>
                <w:bCs/>
                <w:color w:val="434343"/>
                <w:sz w:val="18"/>
                <w:szCs w:val="18"/>
              </w:rPr>
              <w:t xml:space="preserve"> (</w:t>
            </w:r>
            <w:r w:rsidR="00D310BA" w:rsidRPr="00D310BA">
              <w:rPr>
                <w:rFonts w:ascii="Noto Sans" w:eastAsia="Noto Sans" w:hAnsi="Noto Sans" w:cs="Noto Sans"/>
                <w:bCs/>
                <w:color w:val="434343"/>
                <w:sz w:val="18"/>
                <w:szCs w:val="18"/>
              </w:rPr>
              <w:t>https://www.cbioportal.org/</w:t>
            </w:r>
            <w:r w:rsidR="00D310BA">
              <w:rPr>
                <w:rFonts w:ascii="Noto Sans" w:eastAsia="Noto Sans" w:hAnsi="Noto Sans" w:cs="Noto Sans"/>
                <w:bCs/>
                <w:color w:val="434343"/>
                <w:sz w:val="18"/>
                <w:szCs w:val="18"/>
              </w:rPr>
              <w:t>)</w:t>
            </w:r>
          </w:p>
          <w:p w14:paraId="71C27E8D" w14:textId="77777777" w:rsidR="001758F7" w:rsidRDefault="001758F7" w:rsidP="001758F7">
            <w:pPr>
              <w:spacing w:line="225" w:lineRule="auto"/>
              <w:rPr>
                <w:rFonts w:ascii="Noto Sans" w:eastAsia="Noto Sans" w:hAnsi="Noto Sans" w:cs="Noto Sans"/>
                <w:bCs/>
                <w:color w:val="434343"/>
                <w:sz w:val="18"/>
                <w:szCs w:val="18"/>
              </w:rPr>
            </w:pPr>
          </w:p>
          <w:p w14:paraId="62F76C01" w14:textId="69069B76" w:rsidR="00D310BA" w:rsidRDefault="00D310BA" w:rsidP="001758F7">
            <w:pPr>
              <w:spacing w:line="225" w:lineRule="auto"/>
              <w:rPr>
                <w:rFonts w:ascii="Noto Sans" w:eastAsia="Noto Sans" w:hAnsi="Noto Sans" w:cs="Noto Sans"/>
                <w:bCs/>
                <w:color w:val="434343"/>
                <w:sz w:val="18"/>
                <w:szCs w:val="18"/>
              </w:rPr>
            </w:pPr>
            <w:r w:rsidRPr="00D310BA">
              <w:rPr>
                <w:rFonts w:ascii="Noto Sans" w:eastAsia="Noto Sans" w:hAnsi="Noto Sans" w:cs="Noto Sans"/>
                <w:bCs/>
                <w:color w:val="434343"/>
                <w:sz w:val="18"/>
                <w:szCs w:val="18"/>
              </w:rPr>
              <w:t xml:space="preserve">RTK protein sequences used in alignments were acquired from The </w:t>
            </w:r>
            <w:proofErr w:type="spellStart"/>
            <w:r w:rsidRPr="00D310BA">
              <w:rPr>
                <w:rFonts w:ascii="Noto Sans" w:eastAsia="Noto Sans" w:hAnsi="Noto Sans" w:cs="Noto Sans"/>
                <w:bCs/>
                <w:color w:val="434343"/>
                <w:sz w:val="18"/>
                <w:szCs w:val="18"/>
              </w:rPr>
              <w:t>UniProt</w:t>
            </w:r>
            <w:proofErr w:type="spellEnd"/>
            <w:r w:rsidRPr="00D310BA">
              <w:rPr>
                <w:rFonts w:ascii="Noto Sans" w:eastAsia="Noto Sans" w:hAnsi="Noto Sans" w:cs="Noto Sans"/>
                <w:bCs/>
                <w:color w:val="434343"/>
                <w:sz w:val="18"/>
                <w:szCs w:val="18"/>
              </w:rPr>
              <w:t xml:space="preserve"> Consortium</w:t>
            </w:r>
            <w:r>
              <w:rPr>
                <w:rFonts w:ascii="Noto Sans" w:eastAsia="Noto Sans" w:hAnsi="Noto Sans" w:cs="Noto Sans"/>
                <w:bCs/>
                <w:color w:val="434343"/>
                <w:sz w:val="18"/>
                <w:szCs w:val="18"/>
              </w:rPr>
              <w:t xml:space="preserve"> (</w:t>
            </w:r>
            <w:r w:rsidRPr="00D310BA">
              <w:rPr>
                <w:rFonts w:ascii="Noto Sans" w:eastAsia="Noto Sans" w:hAnsi="Noto Sans" w:cs="Noto Sans"/>
                <w:bCs/>
                <w:color w:val="434343"/>
                <w:sz w:val="18"/>
                <w:szCs w:val="18"/>
              </w:rPr>
              <w:t>https://www.uniprot.org/</w:t>
            </w:r>
            <w:r w:rsidR="00897C20">
              <w:rPr>
                <w:rFonts w:ascii="Noto Sans" w:eastAsia="Noto Sans" w:hAnsi="Noto Sans" w:cs="Noto Sans"/>
                <w:bCs/>
                <w:color w:val="434343"/>
                <w:sz w:val="18"/>
                <w:szCs w:val="18"/>
              </w:rPr>
              <w:t xml:space="preserve">) for human </w:t>
            </w:r>
            <w:proofErr w:type="gramStart"/>
            <w:r w:rsidR="00897C20">
              <w:rPr>
                <w:rFonts w:ascii="Noto Sans" w:eastAsia="Noto Sans" w:hAnsi="Noto Sans" w:cs="Noto Sans"/>
                <w:bCs/>
                <w:color w:val="434343"/>
                <w:sz w:val="18"/>
                <w:szCs w:val="18"/>
              </w:rPr>
              <w:t>MET(</w:t>
            </w:r>
            <w:proofErr w:type="spellStart"/>
            <w:proofErr w:type="gramEnd"/>
            <w:r w:rsidR="00897C20">
              <w:rPr>
                <w:rFonts w:ascii="Noto Sans" w:eastAsia="Noto Sans" w:hAnsi="Noto Sans" w:cs="Noto Sans"/>
                <w:bCs/>
                <w:color w:val="434343"/>
                <w:sz w:val="18"/>
                <w:szCs w:val="18"/>
              </w:rPr>
              <w:t>uniprot</w:t>
            </w:r>
            <w:proofErr w:type="spellEnd"/>
            <w:r w:rsidR="00897C20">
              <w:rPr>
                <w:rFonts w:ascii="Noto Sans" w:eastAsia="Noto Sans" w:hAnsi="Noto Sans" w:cs="Noto Sans"/>
                <w:bCs/>
                <w:color w:val="434343"/>
                <w:sz w:val="18"/>
                <w:szCs w:val="18"/>
              </w:rPr>
              <w:t xml:space="preserve"> ID </w:t>
            </w:r>
            <w:r w:rsidR="00897C20" w:rsidRPr="00897C20">
              <w:rPr>
                <w:rFonts w:ascii="Noto Sans" w:eastAsia="Noto Sans" w:hAnsi="Noto Sans" w:cs="Noto Sans"/>
                <w:bCs/>
                <w:color w:val="434343"/>
                <w:sz w:val="18"/>
                <w:szCs w:val="18"/>
              </w:rPr>
              <w:t>P08581</w:t>
            </w:r>
            <w:r w:rsidR="00897C20">
              <w:rPr>
                <w:rFonts w:ascii="Noto Sans" w:eastAsia="Noto Sans" w:hAnsi="Noto Sans" w:cs="Noto Sans"/>
                <w:bCs/>
                <w:color w:val="434343"/>
                <w:sz w:val="18"/>
                <w:szCs w:val="18"/>
              </w:rPr>
              <w:t>)</w:t>
            </w:r>
          </w:p>
          <w:p w14:paraId="45C015C0" w14:textId="77777777" w:rsidR="00D310BA" w:rsidRDefault="00D310BA" w:rsidP="001758F7">
            <w:pPr>
              <w:spacing w:line="225" w:lineRule="auto"/>
              <w:rPr>
                <w:rFonts w:ascii="Noto Sans" w:eastAsia="Noto Sans" w:hAnsi="Noto Sans" w:cs="Noto Sans"/>
                <w:bCs/>
                <w:color w:val="434343"/>
                <w:sz w:val="18"/>
                <w:szCs w:val="18"/>
              </w:rPr>
            </w:pPr>
          </w:p>
          <w:p w14:paraId="1E83E767" w14:textId="5FA0E296" w:rsidR="001758F7" w:rsidRDefault="001758F7" w:rsidP="001758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Pr>
                <w:rFonts w:ascii="Noto Sans" w:eastAsia="Noto Sans" w:hAnsi="Noto Sans" w:cs="Noto Sans"/>
                <w:bCs/>
                <w:color w:val="434343"/>
                <w:sz w:val="18"/>
                <w:szCs w:val="18"/>
              </w:rPr>
              <w:t xml:space="preserve">utational mapping </w:t>
            </w:r>
            <w:r>
              <w:rPr>
                <w:rFonts w:ascii="Noto Sans" w:eastAsia="Noto Sans" w:hAnsi="Noto Sans" w:cs="Noto Sans"/>
                <w:bCs/>
                <w:color w:val="434343"/>
                <w:sz w:val="18"/>
                <w:szCs w:val="18"/>
              </w:rPr>
              <w:t>and ensemble analysis was applied to crystal structures</w:t>
            </w:r>
            <w:r>
              <w:rPr>
                <w:rFonts w:ascii="Noto Sans" w:eastAsia="Noto Sans" w:hAnsi="Noto Sans" w:cs="Noto Sans"/>
                <w:bCs/>
                <w:color w:val="434343"/>
                <w:sz w:val="18"/>
                <w:szCs w:val="18"/>
              </w:rPr>
              <w:t xml:space="preserve"> attained from the PDB (</w:t>
            </w:r>
            <w:hyperlink r:id="rId15" w:history="1">
              <w:r w:rsidR="003F6ABF" w:rsidRPr="003F6ABF">
                <w:rPr>
                  <w:rStyle w:val="Hyperlink"/>
                  <w:rFonts w:ascii="Noto Sans" w:eastAsia="Noto Sans" w:hAnsi="Noto Sans" w:cs="Noto Sans"/>
                  <w:bCs/>
                  <w:color w:val="434343"/>
                  <w:sz w:val="18"/>
                  <w:szCs w:val="18"/>
                </w:rPr>
                <w:t>https://www.rcsb.org/</w:t>
              </w:r>
            </w:hyperlink>
            <w:r w:rsidRPr="003F6ABF">
              <w:rPr>
                <w:rFonts w:ascii="Noto Sans" w:eastAsia="Noto Sans" w:hAnsi="Noto Sans" w:cs="Noto Sans"/>
                <w:bCs/>
                <w:color w:val="434343"/>
                <w:sz w:val="18"/>
                <w:szCs w:val="18"/>
                <w:u w:val="single"/>
              </w:rPr>
              <w:t>)</w:t>
            </w:r>
            <w:r w:rsidR="003F6ABF" w:rsidRPr="003F6ABF">
              <w:rPr>
                <w:rFonts w:ascii="Noto Sans" w:eastAsia="Noto Sans" w:hAnsi="Noto Sans" w:cs="Noto Sans"/>
                <w:bCs/>
                <w:color w:val="434343"/>
                <w:sz w:val="18"/>
                <w:szCs w:val="18"/>
                <w:u w:val="single"/>
              </w:rPr>
              <w:t>.</w:t>
            </w:r>
            <w:r w:rsidR="003F6ABF" w:rsidRPr="003F6ABF">
              <w:rPr>
                <w:rFonts w:ascii="Noto Sans" w:eastAsia="Noto Sans" w:hAnsi="Noto Sans" w:cs="Noto Sans"/>
                <w:bCs/>
                <w:color w:val="434343"/>
                <w:sz w:val="18"/>
                <w:szCs w:val="18"/>
              </w:rPr>
              <w:t xml:space="preserve"> </w:t>
            </w:r>
            <w:r w:rsidR="003F6ABF">
              <w:rPr>
                <w:rFonts w:ascii="Noto Sans" w:eastAsia="Noto Sans" w:hAnsi="Noto Sans" w:cs="Noto Sans"/>
                <w:bCs/>
                <w:color w:val="434343"/>
                <w:sz w:val="18"/>
                <w:szCs w:val="18"/>
              </w:rPr>
              <w:t>T</w:t>
            </w:r>
            <w:r>
              <w:rPr>
                <w:rFonts w:ascii="Noto Sans" w:eastAsia="Noto Sans" w:hAnsi="Noto Sans" w:cs="Noto Sans"/>
                <w:bCs/>
                <w:color w:val="434343"/>
                <w:sz w:val="18"/>
                <w:szCs w:val="18"/>
              </w:rPr>
              <w:t>heir PDB IDs are referenced throughout the study and provided below.</w:t>
            </w:r>
          </w:p>
          <w:p w14:paraId="5294E7E0" w14:textId="77777777" w:rsidR="00FF167D" w:rsidRDefault="00FF167D" w:rsidP="001758F7">
            <w:pPr>
              <w:spacing w:line="225" w:lineRule="auto"/>
              <w:rPr>
                <w:rFonts w:ascii="Noto Sans" w:eastAsia="Noto Sans" w:hAnsi="Noto Sans" w:cs="Noto Sans"/>
                <w:bCs/>
                <w:color w:val="434343"/>
                <w:sz w:val="18"/>
                <w:szCs w:val="18"/>
              </w:rPr>
            </w:pPr>
          </w:p>
          <w:p w14:paraId="7C9EB547" w14:textId="30AC7219" w:rsidR="00FF167D" w:rsidRDefault="00FF167D" w:rsidP="001758F7">
            <w:pPr>
              <w:spacing w:line="225" w:lineRule="auto"/>
              <w:rPr>
                <w:rFonts w:ascii="Noto Sans" w:eastAsia="Noto Sans" w:hAnsi="Noto Sans" w:cs="Noto Sans"/>
                <w:bCs/>
                <w:color w:val="434343"/>
                <w:sz w:val="18"/>
                <w:szCs w:val="18"/>
              </w:rPr>
            </w:pPr>
            <w:r w:rsidRPr="00FF167D">
              <w:rPr>
                <w:rFonts w:ascii="Noto Sans" w:eastAsia="Noto Sans" w:hAnsi="Noto Sans" w:cs="Noto Sans"/>
                <w:bCs/>
                <w:color w:val="434343"/>
                <w:sz w:val="18"/>
                <w:szCs w:val="18"/>
              </w:rPr>
              <w:t>1R0P 1R1W 2G15 2RFN 2RFS 2WD1 2WGJ 2WKM 3A4P 3CCN 3CD8 3CE3 3CTH 3CTJ 3DKC 3DKF 3DKG 3EFJ 3EFK 3F66 3F82 3I5N 3L8V 3LQ8 3Q6U 3Q6W 3QTI 3R7O 3RHK 3U6H 3U6I 3VW8 3ZBX 3ZC5 3ZCL 3ZXZ 3ZZE 4AOI 4AP7 4DEG 4DEH 4DEI 4EEV 4GG5 4GG7 4IWD 4KNB 4MXC 4R1V 4R1Y 4XMO 4XYF 5DG5 5EOB 5EYC 5EYD 5HLW 5HNI 5HO6 5HOA 5HOR 5HTI 5T3Q 5UAB 5UAD 5YA5 6SD9 6SDC 6SDD 6SDE 6UBW 7B3Z 7B3Q 7B42 7B41 7B44 7B43 7B3T 7B3W 7B3V 7B40 7V3R 7V3S 7Y4T 7Y4U 8GVJ 8AN8 8ANS 8OUU 8OUV 8OU7 8OVZ 8OW3 8OWG</w:t>
            </w:r>
          </w:p>
          <w:p w14:paraId="2BF0859A" w14:textId="66C4283C" w:rsidR="00FA4BB2" w:rsidRPr="003D5AF6" w:rsidRDefault="001758F7" w:rsidP="001758F7">
            <w:pPr>
              <w:spacing w:line="225" w:lineRule="auto"/>
              <w:rPr>
                <w:rFonts w:ascii="Noto Sans" w:eastAsia="Noto Sans" w:hAnsi="Noto Sans" w:cs="Noto Sans"/>
                <w:bCs/>
                <w:color w:val="434343"/>
                <w:sz w:val="18"/>
                <w:szCs w:val="18"/>
              </w:rPr>
            </w:pPr>
            <w:r w:rsidRPr="006A2A2C">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A4BB2" w:rsidRPr="003D5AF6" w:rsidRDefault="00FA4BB2" w:rsidP="00FA4BB2">
            <w:pPr>
              <w:spacing w:line="225" w:lineRule="auto"/>
              <w:rPr>
                <w:rFonts w:ascii="Noto Sans" w:eastAsia="Noto Sans" w:hAnsi="Noto Sans" w:cs="Noto Sans"/>
                <w:bCs/>
                <w:color w:val="434343"/>
                <w:sz w:val="18"/>
                <w:szCs w:val="18"/>
              </w:rPr>
            </w:pPr>
          </w:p>
        </w:tc>
      </w:tr>
      <w:tr w:rsidR="00FA4BB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A4BB2" w:rsidRPr="003D5AF6" w:rsidRDefault="00FA4BB2" w:rsidP="00FA4BB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A4BB2" w:rsidRDefault="00FA4BB2" w:rsidP="00FA4BB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A4BB2" w:rsidRDefault="00FA4BB2" w:rsidP="00FA4BB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4BB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A4BB2" w:rsidRDefault="00FA4BB2" w:rsidP="00FA4BB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A4BB2" w:rsidRDefault="00FA4BB2" w:rsidP="00FA4B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4BB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A4BB2" w:rsidRDefault="00FA4BB2" w:rsidP="00FA4BB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FB16D3B" w:rsidR="00FA4BB2" w:rsidRPr="001758F7" w:rsidRDefault="00FA4BB2" w:rsidP="00FA4BB2">
            <w:pPr>
              <w:spacing w:line="225" w:lineRule="auto"/>
              <w:rPr>
                <w:rFonts w:ascii="Noto Sans" w:eastAsia="Noto Sans" w:hAnsi="Noto Sans" w:cs="Noto Sans"/>
                <w:bCs/>
                <w:color w:val="434343"/>
                <w:sz w:val="18"/>
                <w:szCs w:val="18"/>
              </w:rPr>
            </w:pPr>
            <w:r w:rsidRPr="001758F7">
              <w:rPr>
                <w:rFonts w:ascii="Noto Sans" w:eastAsia="Noto Sans" w:hAnsi="Noto Sans" w:cs="Noto Sans"/>
                <w:bCs/>
                <w:color w:val="434343"/>
                <w:sz w:val="18"/>
                <w:szCs w:val="18"/>
              </w:rPr>
              <w:t>Statement of code availability is provided in the section “Code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A4BB2" w:rsidRPr="003D5AF6" w:rsidRDefault="00FA4BB2" w:rsidP="00FA4BB2">
            <w:pPr>
              <w:spacing w:line="225" w:lineRule="auto"/>
              <w:rPr>
                <w:rFonts w:ascii="Noto Sans" w:eastAsia="Noto Sans" w:hAnsi="Noto Sans" w:cs="Noto Sans"/>
                <w:bCs/>
                <w:color w:val="434343"/>
                <w:sz w:val="18"/>
                <w:szCs w:val="18"/>
              </w:rPr>
            </w:pPr>
          </w:p>
        </w:tc>
      </w:tr>
      <w:tr w:rsidR="00FA4BB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A4BB2" w:rsidRDefault="00FA4BB2" w:rsidP="00FA4BB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708DA42" w:rsidR="00FA4BB2" w:rsidRPr="001758F7" w:rsidRDefault="00FA4BB2" w:rsidP="00FA4BB2">
            <w:pPr>
              <w:spacing w:line="225" w:lineRule="auto"/>
              <w:rPr>
                <w:rFonts w:ascii="Noto Sans" w:eastAsia="Noto Sans" w:hAnsi="Noto Sans" w:cs="Noto Sans"/>
                <w:bCs/>
                <w:color w:val="434343"/>
              </w:rPr>
            </w:pPr>
            <w:r w:rsidRPr="001758F7">
              <w:rPr>
                <w:rFonts w:ascii="Noto Sans" w:eastAsia="Noto Sans" w:hAnsi="Noto Sans" w:cs="Noto Sans"/>
                <w:bCs/>
                <w:color w:val="434343"/>
                <w:sz w:val="18"/>
                <w:szCs w:val="18"/>
              </w:rPr>
              <w:t xml:space="preserve">Source code is publicly available at </w:t>
            </w:r>
            <w:hyperlink r:id="rId16" w:history="1">
              <w:r w:rsidRPr="001758F7">
                <w:rPr>
                  <w:rStyle w:val="Hyperlink"/>
                  <w:rFonts w:ascii="Noto Sans" w:hAnsi="Noto Sans" w:cs="Noto Sans"/>
                  <w:color w:val="434343"/>
                  <w:sz w:val="18"/>
                  <w:szCs w:val="18"/>
                </w:rPr>
                <w:t>https://github.com/fraser-lab/MET_KinaseDomain_DMS</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A4BB2" w:rsidRPr="003D5AF6" w:rsidRDefault="00FA4BB2" w:rsidP="00FA4BB2">
            <w:pPr>
              <w:spacing w:line="225" w:lineRule="auto"/>
              <w:rPr>
                <w:rFonts w:ascii="Noto Sans" w:eastAsia="Noto Sans" w:hAnsi="Noto Sans" w:cs="Noto Sans"/>
                <w:bCs/>
                <w:color w:val="434343"/>
                <w:sz w:val="18"/>
                <w:szCs w:val="18"/>
              </w:rPr>
            </w:pPr>
          </w:p>
        </w:tc>
      </w:tr>
      <w:tr w:rsidR="00FA4BB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A4BB2" w:rsidRDefault="00FA4BB2" w:rsidP="00FA4BB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04670B" w14:textId="77777777" w:rsidR="00B308A7" w:rsidRDefault="00B308A7" w:rsidP="00B30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are provided in the “Materials and method” section.</w:t>
            </w:r>
          </w:p>
          <w:p w14:paraId="288BFF48" w14:textId="77777777" w:rsidR="00B308A7" w:rsidRDefault="00B308A7" w:rsidP="00FA4BB2">
            <w:pPr>
              <w:spacing w:line="225" w:lineRule="auto"/>
              <w:rPr>
                <w:rFonts w:ascii="Noto Sans" w:eastAsia="Noto Sans" w:hAnsi="Noto Sans" w:cs="Noto Sans"/>
                <w:bCs/>
                <w:color w:val="434343"/>
                <w:sz w:val="18"/>
                <w:szCs w:val="18"/>
              </w:rPr>
            </w:pPr>
          </w:p>
          <w:p w14:paraId="465460BC" w14:textId="1BF1DBDA" w:rsidR="00FA4BB2" w:rsidRDefault="001758F7" w:rsidP="00FA4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Enrich2 code was used for variant scoring, and original source code is available at </w:t>
            </w:r>
            <w:r w:rsidRPr="001758F7">
              <w:rPr>
                <w:rFonts w:ascii="Noto Sans" w:eastAsia="Noto Sans" w:hAnsi="Noto Sans" w:cs="Noto Sans"/>
                <w:bCs/>
                <w:color w:val="434343"/>
                <w:sz w:val="18"/>
                <w:szCs w:val="18"/>
              </w:rPr>
              <w:t>https://github.com/FowlerLab/Enrich2/</w:t>
            </w:r>
            <w:r w:rsidRPr="001758F7">
              <w:rPr>
                <w:rFonts w:ascii="Noto Sans" w:eastAsia="Noto Sans" w:hAnsi="Noto Sans" w:cs="Noto Sans"/>
                <w:bCs/>
                <w:color w:val="434343"/>
                <w:sz w:val="18"/>
                <w:szCs w:val="18"/>
              </w:rPr>
              <w:t xml:space="preserve"> </w:t>
            </w:r>
          </w:p>
          <w:p w14:paraId="59A59D3A" w14:textId="0B54468A" w:rsidR="00D310BA" w:rsidRPr="003D5AF6" w:rsidRDefault="00D310BA" w:rsidP="00FA4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Structural mapping and structural bioinformatics </w:t>
            </w:r>
            <w:r w:rsidR="000E46F8">
              <w:rPr>
                <w:rFonts w:ascii="Noto Sans" w:eastAsia="Noto Sans" w:hAnsi="Noto Sans" w:cs="Noto Sans"/>
                <w:bCs/>
                <w:color w:val="434343"/>
                <w:sz w:val="18"/>
                <w:szCs w:val="18"/>
              </w:rPr>
              <w:t xml:space="preserve">of this study </w:t>
            </w:r>
            <w:r>
              <w:rPr>
                <w:rFonts w:ascii="Noto Sans" w:eastAsia="Noto Sans" w:hAnsi="Noto Sans" w:cs="Noto Sans"/>
                <w:bCs/>
                <w:color w:val="434343"/>
                <w:sz w:val="18"/>
                <w:szCs w:val="18"/>
              </w:rPr>
              <w:t xml:space="preserve">used tools from Bio3D </w:t>
            </w:r>
            <w:r w:rsidR="000E46F8">
              <w:rPr>
                <w:rFonts w:ascii="Noto Sans" w:eastAsia="Noto Sans" w:hAnsi="Noto Sans" w:cs="Noto Sans"/>
                <w:bCs/>
                <w:color w:val="434343"/>
                <w:sz w:val="18"/>
                <w:szCs w:val="18"/>
              </w:rPr>
              <w:t>(</w:t>
            </w:r>
            <w:r w:rsidR="000E46F8" w:rsidRPr="000E46F8">
              <w:rPr>
                <w:rFonts w:ascii="Noto Sans" w:eastAsia="Noto Sans" w:hAnsi="Noto Sans" w:cs="Noto Sans"/>
                <w:bCs/>
                <w:color w:val="434343"/>
                <w:sz w:val="18"/>
                <w:szCs w:val="18"/>
              </w:rPr>
              <w:t>http://thegrantlab.org/bio3d/</w:t>
            </w:r>
            <w:r w:rsidR="000E46F8">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A4BB2" w:rsidRPr="003D5AF6" w:rsidRDefault="00FA4BB2" w:rsidP="00FA4BB2">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4BB2"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A4BB2" w:rsidRDefault="00FA4BB2" w:rsidP="00FA4BB2">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A4BB2" w:rsidRPr="003D5AF6" w:rsidRDefault="00FA4BB2" w:rsidP="00FA4BB2">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EEE018" w:rsidR="00FA4BB2" w:rsidRPr="003D5AF6" w:rsidRDefault="00FA4BB2" w:rsidP="00FA4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97C6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8F30B" w14:textId="77777777" w:rsidR="00F97C67" w:rsidRDefault="00F97C67">
      <w:r>
        <w:separator/>
      </w:r>
    </w:p>
  </w:endnote>
  <w:endnote w:type="continuationSeparator" w:id="0">
    <w:p w14:paraId="03067CA8" w14:textId="77777777" w:rsidR="00F97C67" w:rsidRDefault="00F9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53FB5" w14:textId="77777777" w:rsidR="00F97C67" w:rsidRDefault="00F97C67">
      <w:r>
        <w:separator/>
      </w:r>
    </w:p>
  </w:footnote>
  <w:footnote w:type="continuationSeparator" w:id="0">
    <w:p w14:paraId="54A313E4" w14:textId="77777777" w:rsidR="00F97C67" w:rsidRDefault="00F97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5938636">
    <w:abstractNumId w:val="2"/>
  </w:num>
  <w:num w:numId="2" w16cid:durableId="1349412080">
    <w:abstractNumId w:val="0"/>
  </w:num>
  <w:num w:numId="3" w16cid:durableId="1303266290">
    <w:abstractNumId w:val="1"/>
  </w:num>
  <w:num w:numId="4" w16cid:durableId="1209685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E10C3"/>
    <w:rsid w:val="000E46F8"/>
    <w:rsid w:val="001623E5"/>
    <w:rsid w:val="001758F7"/>
    <w:rsid w:val="001B2028"/>
    <w:rsid w:val="001B3BCC"/>
    <w:rsid w:val="001E7243"/>
    <w:rsid w:val="002209A8"/>
    <w:rsid w:val="002540FF"/>
    <w:rsid w:val="002A6CB1"/>
    <w:rsid w:val="002C61E9"/>
    <w:rsid w:val="002D67B2"/>
    <w:rsid w:val="003023C0"/>
    <w:rsid w:val="003D5AF6"/>
    <w:rsid w:val="003E0ED4"/>
    <w:rsid w:val="003F6ABF"/>
    <w:rsid w:val="00427975"/>
    <w:rsid w:val="004E2C31"/>
    <w:rsid w:val="0057606D"/>
    <w:rsid w:val="005B0259"/>
    <w:rsid w:val="00606CFA"/>
    <w:rsid w:val="00634FBD"/>
    <w:rsid w:val="006C27DA"/>
    <w:rsid w:val="007054B6"/>
    <w:rsid w:val="008252C4"/>
    <w:rsid w:val="00897C20"/>
    <w:rsid w:val="009C7B26"/>
    <w:rsid w:val="00A11E52"/>
    <w:rsid w:val="00B308A7"/>
    <w:rsid w:val="00BD41E9"/>
    <w:rsid w:val="00C84413"/>
    <w:rsid w:val="00D310BA"/>
    <w:rsid w:val="00F0609A"/>
    <w:rsid w:val="00F102CC"/>
    <w:rsid w:val="00F87368"/>
    <w:rsid w:val="00F91042"/>
    <w:rsid w:val="00F97C67"/>
    <w:rsid w:val="00FA4BB2"/>
    <w:rsid w:val="00FE3838"/>
    <w:rsid w:val="00FF1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1E7243"/>
    <w:rPr>
      <w:color w:val="0000FF"/>
      <w:u w:val="single"/>
    </w:rPr>
  </w:style>
  <w:style w:type="character" w:styleId="FollowedHyperlink">
    <w:name w:val="FollowedHyperlink"/>
    <w:basedOn w:val="DefaultParagraphFont"/>
    <w:uiPriority w:val="99"/>
    <w:semiHidden/>
    <w:unhideWhenUsed/>
    <w:rsid w:val="001E7243"/>
    <w:rPr>
      <w:color w:val="800080" w:themeColor="followedHyperlink"/>
      <w:u w:val="single"/>
    </w:rPr>
  </w:style>
  <w:style w:type="character" w:styleId="UnresolvedMention">
    <w:name w:val="Unresolved Mention"/>
    <w:basedOn w:val="DefaultParagraphFont"/>
    <w:uiPriority w:val="99"/>
    <w:semiHidden/>
    <w:unhideWhenUsed/>
    <w:rsid w:val="00D31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github.com/fraser-lab/MET_KinaseDomain_DM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www.rcsb.org/" TargetMode="External"/><Relationship Id="rId10" Type="http://schemas.openxmlformats.org/officeDocument/2006/relationships/hyperlink" Target="https://doi.org/10.1038/d41586-020-0175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fraser-lab/MET_KinaseDomain_DM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1813</Words>
  <Characters>10537</Characters>
  <Application>Microsoft Office Word</Application>
  <DocSecurity>0</DocSecurity>
  <Lines>159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Gabriella Estevam</cp:lastModifiedBy>
  <cp:revision>12</cp:revision>
  <dcterms:created xsi:type="dcterms:W3CDTF">2024-07-16T07:13:00Z</dcterms:created>
  <dcterms:modified xsi:type="dcterms:W3CDTF">2024-07-16T08:15:00Z</dcterms:modified>
</cp:coreProperties>
</file>