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A6" w:rsidRPr="007C7941" w:rsidRDefault="00A24CA6" w:rsidP="00A24CA6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Table S3: Model Parameter Comparison (Maurer et al 2014)</w:t>
      </w:r>
      <w:r w:rsidRPr="005F5DF9">
        <w:rPr>
          <w:rFonts w:cstheme="minorHAnsi"/>
          <w:iCs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1443"/>
        <w:gridCol w:w="2430"/>
        <w:gridCol w:w="3140"/>
      </w:tblGrid>
      <w:tr w:rsidR="00A24CA6" w:rsidRPr="00E454EA" w:rsidTr="00006C86">
        <w:tc>
          <w:tcPr>
            <w:tcW w:w="2337" w:type="dxa"/>
            <w:shd w:val="clear" w:color="auto" w:fill="F2F2F2" w:themeFill="background1" w:themeFillShade="F2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Model Parameter</w:t>
            </w:r>
          </w:p>
        </w:tc>
        <w:tc>
          <w:tcPr>
            <w:tcW w:w="1443" w:type="dxa"/>
            <w:shd w:val="clear" w:color="auto" w:fill="F2F2F2" w:themeFill="background1" w:themeFillShade="F2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Maurer et al 2014 Model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Current Study Model</w:t>
            </w:r>
          </w:p>
        </w:tc>
        <w:tc>
          <w:tcPr>
            <w:tcW w:w="3140" w:type="dxa"/>
            <w:shd w:val="clear" w:color="auto" w:fill="F2F2F2" w:themeFill="background1" w:themeFillShade="F2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Comments</w:t>
            </w:r>
          </w:p>
        </w:tc>
      </w:tr>
      <w:tr w:rsidR="00A24CA6" w:rsidRPr="00E454EA" w:rsidTr="00006C86">
        <w:tc>
          <w:tcPr>
            <w:tcW w:w="2337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EB1 on-rate (</w:t>
            </w:r>
            <w:proofErr w:type="spellStart"/>
            <w:r w:rsidRPr="008359EE">
              <w:rPr>
                <w:rFonts w:cstheme="minorHAnsi"/>
                <w:i/>
                <w:iCs/>
                <w:sz w:val="20"/>
                <w:szCs w:val="20"/>
              </w:rPr>
              <w:t>k</w:t>
            </w:r>
            <w:r w:rsidRPr="008359EE">
              <w:rPr>
                <w:rFonts w:cstheme="minorHAnsi"/>
                <w:i/>
                <w:iCs/>
                <w:sz w:val="20"/>
                <w:szCs w:val="20"/>
                <w:vertAlign w:val="subscript"/>
              </w:rPr>
              <w:t>on</w:t>
            </w:r>
            <w:proofErr w:type="spellEnd"/>
            <w:r w:rsidRPr="008359EE">
              <w:rPr>
                <w:rFonts w:cstheme="minorHAnsi"/>
                <w:i/>
                <w:iCs/>
                <w:sz w:val="20"/>
                <w:szCs w:val="20"/>
                <w:vertAlign w:val="subscript"/>
              </w:rPr>
              <w:t>, edge</w:t>
            </w:r>
            <w:r w:rsidRPr="005F5DF9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1443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N/A</w:t>
            </w:r>
          </w:p>
        </w:tc>
        <w:tc>
          <w:tcPr>
            <w:tcW w:w="2430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.0016</w:t>
            </w:r>
            <w:r>
              <w:rPr>
                <w:rFonts w:cstheme="minorHAnsi"/>
                <w:iCs/>
                <w:sz w:val="20"/>
                <w:szCs w:val="20"/>
              </w:rPr>
              <w:t>-0.0023</w:t>
            </w:r>
            <w:r w:rsidRPr="005F5DF9">
              <w:rPr>
                <w:rFonts w:cstheme="minorHAnsi"/>
                <w:iCs/>
                <w:sz w:val="20"/>
                <w:szCs w:val="20"/>
              </w:rPr>
              <w:t xml:space="preserve"> s</w:t>
            </w:r>
            <w:r w:rsidRPr="005F5DF9">
              <w:rPr>
                <w:rFonts w:cstheme="minorHAnsi"/>
                <w:iCs/>
                <w:sz w:val="20"/>
                <w:szCs w:val="20"/>
                <w:vertAlign w:val="superscript"/>
              </w:rPr>
              <w:t>-1</w:t>
            </w:r>
            <w:r w:rsidRPr="005F5DF9">
              <w:rPr>
                <w:rFonts w:cstheme="minorHAnsi"/>
                <w:iCs/>
                <w:sz w:val="20"/>
                <w:szCs w:val="20"/>
              </w:rPr>
              <w:t xml:space="preserve"> nM</w:t>
            </w:r>
            <w:r w:rsidRPr="005F5DF9">
              <w:rPr>
                <w:rFonts w:cstheme="minorHAnsi"/>
                <w:iCs/>
                <w:sz w:val="20"/>
                <w:szCs w:val="20"/>
                <w:vertAlign w:val="superscript"/>
              </w:rPr>
              <w:t>-1</w:t>
            </w:r>
            <w:r w:rsidRPr="005F5DF9">
              <w:rPr>
                <w:rFonts w:cstheme="minorHAnsi"/>
                <w:iCs/>
                <w:sz w:val="20"/>
                <w:szCs w:val="20"/>
              </w:rPr>
              <w:t>site</w:t>
            </w:r>
            <w:r w:rsidRPr="005F5DF9">
              <w:rPr>
                <w:rFonts w:cstheme="minorHAnsi"/>
                <w:iCs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140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In</w:t>
            </w:r>
            <w:r w:rsidRPr="005F5DF9">
              <w:rPr>
                <w:rFonts w:cstheme="minorHAnsi"/>
                <w:iCs/>
                <w:sz w:val="20"/>
                <w:szCs w:val="20"/>
              </w:rPr>
              <w:t xml:space="preserve"> current study: On rate to </w:t>
            </w:r>
            <w:proofErr w:type="spellStart"/>
            <w:r w:rsidRPr="005F5DF9">
              <w:rPr>
                <w:rFonts w:cstheme="minorHAnsi"/>
                <w:iCs/>
                <w:sz w:val="20"/>
                <w:szCs w:val="20"/>
              </w:rPr>
              <w:t>protofilament</w:t>
            </w:r>
            <w:proofErr w:type="spellEnd"/>
            <w:r w:rsidRPr="005F5DF9">
              <w:rPr>
                <w:rFonts w:cstheme="minorHAnsi"/>
                <w:iCs/>
                <w:sz w:val="20"/>
                <w:szCs w:val="20"/>
              </w:rPr>
              <w:t xml:space="preserve"> edges, </w:t>
            </w:r>
            <w:r w:rsidRPr="005F5DF9">
              <w:rPr>
                <w:rFonts w:cstheme="minorHAnsi"/>
                <w:b/>
                <w:iCs/>
                <w:sz w:val="20"/>
                <w:szCs w:val="20"/>
              </w:rPr>
              <w:t xml:space="preserve">per available edge site </w:t>
            </w:r>
            <w:r w:rsidRPr="005F5DF9">
              <w:rPr>
                <w:rFonts w:cstheme="minorHAnsi"/>
                <w:iCs/>
                <w:sz w:val="20"/>
                <w:szCs w:val="20"/>
              </w:rPr>
              <w:t>(70-fold increased from lattice sites per Reid et al 2019)</w:t>
            </w:r>
          </w:p>
        </w:tc>
      </w:tr>
      <w:tr w:rsidR="00A24CA6" w:rsidRPr="00E454EA" w:rsidTr="00006C86">
        <w:tc>
          <w:tcPr>
            <w:tcW w:w="2337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EB1 on-rate (</w:t>
            </w:r>
            <w:proofErr w:type="spellStart"/>
            <w:r w:rsidRPr="008359EE">
              <w:rPr>
                <w:rFonts w:cstheme="minorHAnsi"/>
                <w:i/>
                <w:iCs/>
                <w:sz w:val="20"/>
                <w:szCs w:val="20"/>
              </w:rPr>
              <w:t>k</w:t>
            </w:r>
            <w:r w:rsidRPr="008359EE">
              <w:rPr>
                <w:rFonts w:cstheme="minorHAnsi"/>
                <w:i/>
                <w:iCs/>
                <w:sz w:val="20"/>
                <w:szCs w:val="20"/>
                <w:vertAlign w:val="subscript"/>
              </w:rPr>
              <w:t>on</w:t>
            </w:r>
            <w:proofErr w:type="spellEnd"/>
            <w:r w:rsidRPr="008359EE">
              <w:rPr>
                <w:rFonts w:cstheme="minorHAnsi"/>
                <w:i/>
                <w:iCs/>
                <w:sz w:val="20"/>
                <w:szCs w:val="20"/>
                <w:vertAlign w:val="subscript"/>
              </w:rPr>
              <w:t>, lattice</w:t>
            </w:r>
            <w:r w:rsidRPr="005F5DF9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1443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~0.12 s</w:t>
            </w:r>
            <w:r w:rsidRPr="005F5DF9">
              <w:rPr>
                <w:rFonts w:cstheme="minorHAnsi"/>
                <w:iCs/>
                <w:sz w:val="20"/>
                <w:szCs w:val="20"/>
                <w:vertAlign w:val="superscript"/>
              </w:rPr>
              <w:t>-1</w:t>
            </w:r>
            <w:r w:rsidRPr="005F5DF9">
              <w:rPr>
                <w:rFonts w:cstheme="minorHAnsi"/>
                <w:iCs/>
                <w:sz w:val="20"/>
                <w:szCs w:val="20"/>
              </w:rPr>
              <w:t xml:space="preserve"> nM</w:t>
            </w:r>
            <w:r w:rsidRPr="005F5DF9">
              <w:rPr>
                <w:rFonts w:cstheme="minorHAnsi"/>
                <w:iCs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430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 ~0.09-0.18</w:t>
            </w:r>
            <w:r w:rsidRPr="005F5DF9">
              <w:rPr>
                <w:rFonts w:cstheme="minorHAnsi"/>
                <w:iCs/>
                <w:sz w:val="20"/>
                <w:szCs w:val="20"/>
              </w:rPr>
              <w:t xml:space="preserve"> s</w:t>
            </w:r>
            <w:r w:rsidRPr="005F5DF9">
              <w:rPr>
                <w:rFonts w:cstheme="minorHAnsi"/>
                <w:iCs/>
                <w:sz w:val="20"/>
                <w:szCs w:val="20"/>
                <w:vertAlign w:val="superscript"/>
              </w:rPr>
              <w:t>-1</w:t>
            </w:r>
            <w:r w:rsidRPr="005F5DF9">
              <w:rPr>
                <w:rFonts w:cstheme="minorHAnsi"/>
                <w:iCs/>
                <w:sz w:val="20"/>
                <w:szCs w:val="20"/>
              </w:rPr>
              <w:t xml:space="preserve"> nM</w:t>
            </w:r>
            <w:r w:rsidRPr="005F5DF9">
              <w:rPr>
                <w:rFonts w:cstheme="minorHAnsi"/>
                <w:iCs/>
                <w:sz w:val="20"/>
                <w:szCs w:val="20"/>
                <w:vertAlign w:val="superscript"/>
              </w:rPr>
              <w:t>-1</w:t>
            </w:r>
          </w:p>
          <w:p w:rsidR="00A24CA6" w:rsidRPr="005F5DF9" w:rsidRDefault="00A24CA6" w:rsidP="00006C86">
            <w:pPr>
              <w:spacing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5F5DF9">
              <w:rPr>
                <w:rFonts w:cstheme="minorHAnsi"/>
                <w:i/>
                <w:iCs/>
                <w:sz w:val="18"/>
                <w:szCs w:val="18"/>
              </w:rPr>
              <w:t xml:space="preserve">[scaled up from </w:t>
            </w:r>
          </w:p>
          <w:p w:rsidR="00A24CA6" w:rsidRPr="005F5DF9" w:rsidRDefault="00A24CA6" w:rsidP="00006C86">
            <w:pPr>
              <w:spacing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5F5DF9">
              <w:rPr>
                <w:rFonts w:cstheme="minorHAnsi"/>
                <w:i/>
                <w:iCs/>
                <w:sz w:val="18"/>
                <w:szCs w:val="18"/>
              </w:rPr>
              <w:t>2.3x10</w:t>
            </w:r>
            <w:r w:rsidRPr="005F5DF9">
              <w:rPr>
                <w:rFonts w:cstheme="minorHAnsi"/>
                <w:i/>
                <w:iCs/>
                <w:sz w:val="18"/>
                <w:szCs w:val="18"/>
                <w:vertAlign w:val="superscript"/>
              </w:rPr>
              <w:t>-5</w:t>
            </w:r>
            <w:r w:rsidRPr="005F5DF9">
              <w:rPr>
                <w:rFonts w:cstheme="minorHAnsi"/>
                <w:i/>
                <w:iCs/>
                <w:sz w:val="18"/>
                <w:szCs w:val="18"/>
              </w:rPr>
              <w:t xml:space="preserve"> s</w:t>
            </w:r>
            <w:r w:rsidRPr="005F5DF9">
              <w:rPr>
                <w:rFonts w:cstheme="minorHAnsi"/>
                <w:i/>
                <w:iCs/>
                <w:sz w:val="18"/>
                <w:szCs w:val="18"/>
                <w:vertAlign w:val="superscript"/>
              </w:rPr>
              <w:t>-1</w:t>
            </w:r>
            <w:r w:rsidRPr="005F5DF9">
              <w:rPr>
                <w:rFonts w:cstheme="minorHAnsi"/>
                <w:i/>
                <w:iCs/>
                <w:sz w:val="18"/>
                <w:szCs w:val="18"/>
              </w:rPr>
              <w:t xml:space="preserve"> nM</w:t>
            </w:r>
            <w:r w:rsidRPr="005F5DF9">
              <w:rPr>
                <w:rFonts w:cstheme="minorHAnsi"/>
                <w:i/>
                <w:iCs/>
                <w:sz w:val="18"/>
                <w:szCs w:val="18"/>
                <w:vertAlign w:val="superscript"/>
              </w:rPr>
              <w:t>-1</w:t>
            </w:r>
            <w:r w:rsidRPr="005F5DF9">
              <w:rPr>
                <w:rFonts w:cstheme="minorHAnsi"/>
                <w:i/>
                <w:iCs/>
                <w:sz w:val="18"/>
                <w:szCs w:val="18"/>
              </w:rPr>
              <w:t>site</w:t>
            </w:r>
            <w:r w:rsidRPr="005F5DF9">
              <w:rPr>
                <w:rFonts w:cstheme="minorHAnsi"/>
                <w:i/>
                <w:iCs/>
                <w:sz w:val="18"/>
                <w:szCs w:val="18"/>
                <w:vertAlign w:val="superscript"/>
              </w:rPr>
              <w:t>-1</w:t>
            </w:r>
            <w:r w:rsidRPr="005F5DF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</w:p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/>
                <w:iCs/>
                <w:sz w:val="18"/>
                <w:szCs w:val="18"/>
              </w:rPr>
              <w:t xml:space="preserve">using mean ± </w:t>
            </w:r>
            <w:proofErr w:type="spellStart"/>
            <w:r w:rsidRPr="005F5DF9">
              <w:rPr>
                <w:rFonts w:cstheme="minorHAnsi"/>
                <w:i/>
                <w:iCs/>
                <w:sz w:val="18"/>
                <w:szCs w:val="18"/>
              </w:rPr>
              <w:t>sd</w:t>
            </w:r>
            <w:proofErr w:type="spellEnd"/>
            <w:r w:rsidRPr="005F5DF9">
              <w:rPr>
                <w:rFonts w:cstheme="minorHAnsi"/>
                <w:i/>
                <w:iCs/>
                <w:sz w:val="18"/>
                <w:szCs w:val="18"/>
              </w:rPr>
              <w:t xml:space="preserve"> of MT length in simulation</w:t>
            </w:r>
            <w:r w:rsidRPr="005F5DF9">
              <w:rPr>
                <w:rFonts w:cstheme="minorHAnsi"/>
                <w:iCs/>
                <w:sz w:val="18"/>
                <w:szCs w:val="18"/>
              </w:rPr>
              <w:t>]</w:t>
            </w:r>
          </w:p>
        </w:tc>
        <w:tc>
          <w:tcPr>
            <w:tcW w:w="3140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In</w:t>
            </w:r>
            <w:r w:rsidRPr="005F5DF9">
              <w:rPr>
                <w:rFonts w:cstheme="minorHAnsi"/>
                <w:iCs/>
                <w:sz w:val="20"/>
                <w:szCs w:val="20"/>
              </w:rPr>
              <w:t xml:space="preserve"> current study: On rate to closed lattice site, </w:t>
            </w:r>
            <w:r w:rsidRPr="005F5DF9">
              <w:rPr>
                <w:rFonts w:cstheme="minorHAnsi"/>
                <w:b/>
                <w:iCs/>
                <w:sz w:val="20"/>
                <w:szCs w:val="20"/>
              </w:rPr>
              <w:t>per available lattice site</w:t>
            </w:r>
          </w:p>
        </w:tc>
      </w:tr>
      <w:tr w:rsidR="00A24CA6" w:rsidRPr="00E454EA" w:rsidTr="00006C86">
        <w:tc>
          <w:tcPr>
            <w:tcW w:w="2337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EB1 off-rate (</w:t>
            </w:r>
            <w:proofErr w:type="spellStart"/>
            <w:r w:rsidRPr="008359EE">
              <w:rPr>
                <w:rFonts w:cstheme="minorHAnsi"/>
                <w:i/>
                <w:iCs/>
                <w:sz w:val="20"/>
                <w:szCs w:val="20"/>
              </w:rPr>
              <w:t>k</w:t>
            </w:r>
            <w:r w:rsidRPr="008359EE">
              <w:rPr>
                <w:rFonts w:cstheme="minorHAnsi"/>
                <w:i/>
                <w:iCs/>
                <w:sz w:val="20"/>
                <w:szCs w:val="20"/>
                <w:vertAlign w:val="subscript"/>
              </w:rPr>
              <w:t>off</w:t>
            </w:r>
            <w:proofErr w:type="spellEnd"/>
            <w:r w:rsidRPr="005F5DF9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1443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3.4±0.2 s</w:t>
            </w:r>
            <w:r w:rsidRPr="005F5DF9">
              <w:rPr>
                <w:rFonts w:cstheme="minorHAnsi"/>
                <w:iCs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430" w:type="dxa"/>
          </w:tcPr>
          <w:p w:rsidR="00A24CA6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1.7</w:t>
            </w:r>
            <w:r>
              <w:rPr>
                <w:rFonts w:cstheme="minorHAnsi"/>
                <w:iCs/>
                <w:sz w:val="20"/>
                <w:szCs w:val="20"/>
              </w:rPr>
              <w:t>-3.3</w:t>
            </w:r>
            <w:r w:rsidRPr="005F5DF9">
              <w:rPr>
                <w:rFonts w:cstheme="minorHAnsi"/>
                <w:iCs/>
                <w:sz w:val="20"/>
                <w:szCs w:val="20"/>
              </w:rPr>
              <w:t xml:space="preserve"> s</w:t>
            </w:r>
            <w:r w:rsidRPr="005F5DF9">
              <w:rPr>
                <w:rFonts w:cstheme="minorHAnsi"/>
                <w:iCs/>
                <w:sz w:val="20"/>
                <w:szCs w:val="20"/>
                <w:vertAlign w:val="superscript"/>
              </w:rPr>
              <w:t>-1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3140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In</w:t>
            </w:r>
            <w:r w:rsidRPr="005F5DF9">
              <w:rPr>
                <w:rFonts w:cstheme="minorHAnsi"/>
                <w:iCs/>
                <w:sz w:val="20"/>
                <w:szCs w:val="20"/>
              </w:rPr>
              <w:t xml:space="preserve"> current study: off-rate from GDP-tubulin closed-lattice sites</w:t>
            </w:r>
          </w:p>
        </w:tc>
      </w:tr>
      <w:tr w:rsidR="00A24CA6" w:rsidRPr="00E454EA" w:rsidTr="00006C86">
        <w:tc>
          <w:tcPr>
            <w:tcW w:w="2337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Tubulin Maturation Rate to allow EB1 binding (</w:t>
            </w:r>
            <w:r w:rsidRPr="008359EE">
              <w:rPr>
                <w:rFonts w:cstheme="minorHAnsi"/>
                <w:i/>
                <w:iCs/>
                <w:sz w:val="20"/>
                <w:szCs w:val="20"/>
              </w:rPr>
              <w:t>k</w:t>
            </w:r>
            <w:r w:rsidRPr="008359EE">
              <w:rPr>
                <w:rFonts w:cstheme="minorHAnsi"/>
                <w:i/>
                <w:iCs/>
                <w:sz w:val="20"/>
                <w:szCs w:val="20"/>
                <w:vertAlign w:val="subscript"/>
              </w:rPr>
              <w:t>1</w:t>
            </w:r>
            <w:r w:rsidRPr="005F5DF9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1443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1.14 - 10 s</w:t>
            </w:r>
            <w:r w:rsidRPr="005F5DF9">
              <w:rPr>
                <w:rFonts w:cstheme="minorHAnsi"/>
                <w:iCs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430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N/A</w:t>
            </w:r>
          </w:p>
        </w:tc>
        <w:tc>
          <w:tcPr>
            <w:tcW w:w="3140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 xml:space="preserve">Maturation from EB1-excluded zone to EB1-binding zone. </w:t>
            </w:r>
            <w:r>
              <w:rPr>
                <w:rFonts w:cstheme="minorHAnsi"/>
                <w:b/>
                <w:iCs/>
                <w:sz w:val="20"/>
                <w:szCs w:val="20"/>
              </w:rPr>
              <w:t>No EB1 exclusion</w:t>
            </w:r>
            <w:r w:rsidRPr="005F5DF9">
              <w:rPr>
                <w:rFonts w:cstheme="minorHAnsi"/>
                <w:b/>
                <w:iCs/>
                <w:sz w:val="20"/>
                <w:szCs w:val="20"/>
              </w:rPr>
              <w:t xml:space="preserve"> zone in current study</w:t>
            </w:r>
          </w:p>
        </w:tc>
      </w:tr>
      <w:tr w:rsidR="00A24CA6" w:rsidRPr="00E454EA" w:rsidTr="00006C86">
        <w:tc>
          <w:tcPr>
            <w:tcW w:w="2337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Tubulin Maturation Rate to allow EB1 unbinding (</w:t>
            </w:r>
            <w:r w:rsidRPr="008359EE">
              <w:rPr>
                <w:rFonts w:cstheme="minorHAnsi"/>
                <w:i/>
                <w:iCs/>
                <w:sz w:val="20"/>
                <w:szCs w:val="20"/>
              </w:rPr>
              <w:t>k</w:t>
            </w:r>
            <w:r w:rsidRPr="008359EE">
              <w:rPr>
                <w:rFonts w:cstheme="minorHAnsi"/>
                <w:i/>
                <w:iCs/>
                <w:sz w:val="20"/>
                <w:szCs w:val="20"/>
                <w:vertAlign w:val="subscript"/>
              </w:rPr>
              <w:t>2</w:t>
            </w:r>
            <w:r w:rsidRPr="005F5DF9">
              <w:rPr>
                <w:rFonts w:cstheme="minorHAnsi"/>
                <w:iCs/>
                <w:sz w:val="20"/>
                <w:szCs w:val="20"/>
              </w:rPr>
              <w:t xml:space="preserve"> or </w:t>
            </w:r>
            <w:proofErr w:type="spellStart"/>
            <w:r w:rsidRPr="008359EE">
              <w:rPr>
                <w:rFonts w:cstheme="minorHAnsi"/>
                <w:i/>
                <w:iCs/>
                <w:sz w:val="20"/>
                <w:szCs w:val="20"/>
              </w:rPr>
              <w:t>k</w:t>
            </w:r>
            <w:r w:rsidRPr="008359EE">
              <w:rPr>
                <w:rFonts w:cstheme="minorHAnsi"/>
                <w:i/>
                <w:iCs/>
                <w:sz w:val="20"/>
                <w:szCs w:val="20"/>
                <w:vertAlign w:val="subscript"/>
              </w:rPr>
              <w:t>hydrolysis</w:t>
            </w:r>
            <w:proofErr w:type="spellEnd"/>
            <w:r w:rsidRPr="005F5DF9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1443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0.24 – 0.6 s</w:t>
            </w:r>
            <w:r w:rsidRPr="005F5DF9">
              <w:rPr>
                <w:rFonts w:cstheme="minorHAnsi"/>
                <w:iCs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430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>0.</w:t>
            </w:r>
            <w:r>
              <w:rPr>
                <w:rFonts w:cstheme="minorHAnsi"/>
                <w:iCs/>
                <w:sz w:val="20"/>
                <w:szCs w:val="20"/>
              </w:rPr>
              <w:t>55</w:t>
            </w:r>
            <w:r w:rsidRPr="005F5DF9">
              <w:rPr>
                <w:rFonts w:cstheme="minorHAnsi"/>
                <w:iCs/>
                <w:sz w:val="20"/>
                <w:szCs w:val="20"/>
              </w:rPr>
              <w:t xml:space="preserve"> s</w:t>
            </w:r>
            <w:r w:rsidRPr="005F5DF9">
              <w:rPr>
                <w:rFonts w:cstheme="minorHAnsi"/>
                <w:iCs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140" w:type="dxa"/>
          </w:tcPr>
          <w:p w:rsidR="00A24CA6" w:rsidRPr="005F5DF9" w:rsidRDefault="00A24CA6" w:rsidP="00006C86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  <w:r w:rsidRPr="005F5DF9">
              <w:rPr>
                <w:rFonts w:cstheme="minorHAnsi"/>
                <w:iCs/>
                <w:sz w:val="20"/>
                <w:szCs w:val="20"/>
              </w:rPr>
              <w:t xml:space="preserve">Maurer Model: maturation from EB1 binding zone to EB1 unbinding zone. </w:t>
            </w:r>
            <w:r w:rsidRPr="005F5DF9">
              <w:rPr>
                <w:rFonts w:cstheme="minorHAnsi"/>
                <w:b/>
                <w:iCs/>
                <w:sz w:val="20"/>
                <w:szCs w:val="20"/>
              </w:rPr>
              <w:t>In both studies, this is equivalent to the GTP-tubulin hydrolysis rate.</w:t>
            </w:r>
          </w:p>
        </w:tc>
      </w:tr>
    </w:tbl>
    <w:p w:rsidR="00A24CA6" w:rsidRPr="005F5DF9" w:rsidRDefault="00A24CA6" w:rsidP="00A24CA6">
      <w:pPr>
        <w:rPr>
          <w:rFonts w:cstheme="minorHAnsi"/>
          <w:iCs/>
          <w:sz w:val="24"/>
          <w:szCs w:val="24"/>
        </w:rPr>
      </w:pPr>
    </w:p>
    <w:p w:rsidR="00A24CA6" w:rsidRDefault="00A24CA6" w:rsidP="00A24CA6">
      <w:pPr>
        <w:rPr>
          <w:rFonts w:cstheme="minorHAnsi"/>
          <w:iCs/>
          <w:sz w:val="24"/>
          <w:szCs w:val="24"/>
        </w:rPr>
      </w:pPr>
    </w:p>
    <w:p w:rsidR="0080206A" w:rsidRDefault="0080206A">
      <w:bookmarkStart w:id="0" w:name="_GoBack"/>
      <w:bookmarkEnd w:id="0"/>
    </w:p>
    <w:sectPr w:rsidR="00802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A6"/>
    <w:rsid w:val="0080206A"/>
    <w:rsid w:val="00A2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F138E-B109-4AF0-B6A4-69625073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 Gardner</dc:creator>
  <cp:keywords/>
  <dc:description/>
  <cp:lastModifiedBy>Melissa K Gardner</cp:lastModifiedBy>
  <cp:revision>1</cp:revision>
  <dcterms:created xsi:type="dcterms:W3CDTF">2024-01-23T16:19:00Z</dcterms:created>
  <dcterms:modified xsi:type="dcterms:W3CDTF">2024-01-23T16:19:00Z</dcterms:modified>
</cp:coreProperties>
</file>