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0D05" w14:textId="5E4C1E5D" w:rsidR="002D68CB" w:rsidRDefault="002D68CB" w:rsidP="002D68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Supplemental </w:t>
      </w:r>
      <w:r w:rsidRPr="007164FE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B648F5">
        <w:rPr>
          <w:rFonts w:ascii="Arial" w:hAnsi="Arial" w:cs="Arial"/>
          <w:b/>
          <w:bCs/>
          <w:sz w:val="20"/>
          <w:szCs w:val="20"/>
        </w:rPr>
        <w:t>6</w:t>
      </w:r>
      <w:r w:rsidRPr="007164FE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Criteria utilized for </w:t>
      </w:r>
      <w:proofErr w:type="spellStart"/>
      <w:r>
        <w:rPr>
          <w:rFonts w:ascii="Arial" w:hAnsi="Arial" w:cs="Arial"/>
          <w:sz w:val="20"/>
          <w:szCs w:val="20"/>
        </w:rPr>
        <w:t>CaliPro</w:t>
      </w:r>
      <w:proofErr w:type="spellEnd"/>
      <w:r>
        <w:rPr>
          <w:rFonts w:ascii="Arial" w:hAnsi="Arial" w:cs="Arial"/>
          <w:sz w:val="20"/>
          <w:szCs w:val="20"/>
        </w:rPr>
        <w:t xml:space="preserve"> model calibration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255"/>
        <w:gridCol w:w="8460"/>
      </w:tblGrid>
      <w:tr w:rsidR="002D68CB" w14:paraId="4541F8BD" w14:textId="77777777" w:rsidTr="00157C7A">
        <w:tc>
          <w:tcPr>
            <w:tcW w:w="1255" w:type="dxa"/>
          </w:tcPr>
          <w:p w14:paraId="63FC854E" w14:textId="77777777" w:rsidR="002D68CB" w:rsidRPr="00E503E2" w:rsidRDefault="002D68CB" w:rsidP="00157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503E2">
              <w:rPr>
                <w:rFonts w:ascii="Arial" w:hAnsi="Arial" w:cs="Arial"/>
                <w:b/>
                <w:bCs/>
                <w:shd w:val="clear" w:color="auto" w:fill="FFFFFF"/>
              </w:rPr>
              <w:t>Iteration</w:t>
            </w:r>
          </w:p>
        </w:tc>
        <w:tc>
          <w:tcPr>
            <w:tcW w:w="8460" w:type="dxa"/>
          </w:tcPr>
          <w:p w14:paraId="6992F15A" w14:textId="77777777" w:rsidR="002D68CB" w:rsidRPr="00E503E2" w:rsidRDefault="002D68CB" w:rsidP="00157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503E2">
              <w:rPr>
                <w:rFonts w:ascii="Arial" w:hAnsi="Arial" w:cs="Arial"/>
                <w:b/>
                <w:bCs/>
                <w:shd w:val="clear" w:color="auto" w:fill="FFFFFF"/>
              </w:rPr>
              <w:t>Criteria</w:t>
            </w:r>
          </w:p>
        </w:tc>
      </w:tr>
      <w:tr w:rsidR="002D68CB" w14:paraId="45815EA9" w14:textId="77777777" w:rsidTr="00157C7A">
        <w:tc>
          <w:tcPr>
            <w:tcW w:w="1255" w:type="dxa"/>
          </w:tcPr>
          <w:p w14:paraId="0EF04BD8" w14:textId="77777777" w:rsidR="002D68CB" w:rsidRDefault="002D68CB" w:rsidP="00157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</w:t>
            </w:r>
          </w:p>
        </w:tc>
        <w:tc>
          <w:tcPr>
            <w:tcW w:w="8460" w:type="dxa"/>
          </w:tcPr>
          <w:p w14:paraId="339A6780" w14:textId="77777777" w:rsidR="002D68CB" w:rsidRDefault="002D68CB" w:rsidP="00157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End criteria: SSC, M1 macrophages, M2 macrophage, fibroblasts, and neutrophils must be below max threshold at the final timepoint (threshold held constant for all iterations). </w:t>
            </w:r>
          </w:p>
        </w:tc>
      </w:tr>
      <w:tr w:rsidR="002D68CB" w14:paraId="6A3EFC55" w14:textId="77777777" w:rsidTr="00157C7A">
        <w:tc>
          <w:tcPr>
            <w:tcW w:w="1255" w:type="dxa"/>
          </w:tcPr>
          <w:p w14:paraId="0F1945F9" w14:textId="77777777" w:rsidR="002D68CB" w:rsidRDefault="002D68CB" w:rsidP="00157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</w:t>
            </w:r>
          </w:p>
        </w:tc>
        <w:tc>
          <w:tcPr>
            <w:tcW w:w="8460" w:type="dxa"/>
          </w:tcPr>
          <w:p w14:paraId="579E2D5C" w14:textId="77777777" w:rsidR="002D68CB" w:rsidRDefault="002D68CB" w:rsidP="00157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SSC, CSA, and end criteria: within 4 times the experimental std for SSC and 1 times CSA std. </w:t>
            </w:r>
          </w:p>
        </w:tc>
      </w:tr>
      <w:tr w:rsidR="002D68CB" w14:paraId="3101D11D" w14:textId="77777777" w:rsidTr="00157C7A">
        <w:tc>
          <w:tcPr>
            <w:tcW w:w="1255" w:type="dxa"/>
          </w:tcPr>
          <w:p w14:paraId="0D6347E3" w14:textId="77777777" w:rsidR="002D68CB" w:rsidRDefault="002D68CB" w:rsidP="00157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6F7541">
              <w:rPr>
                <w:rFonts w:ascii="Arial" w:hAnsi="Arial" w:cs="Arial"/>
                <w:shd w:val="clear" w:color="auto" w:fill="FFFFFF"/>
              </w:rPr>
              <w:t>3</w:t>
            </w:r>
          </w:p>
        </w:tc>
        <w:tc>
          <w:tcPr>
            <w:tcW w:w="8460" w:type="dxa"/>
          </w:tcPr>
          <w:p w14:paraId="34C97E5F" w14:textId="77777777" w:rsidR="002D68CB" w:rsidRDefault="002D68CB" w:rsidP="00157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Fibroblast, SSC, CSA, replicate check, and end criteria: within 2.1 times the experimental std for fibroblasts, 2.5 for SSC, and 1 times CSA std. More than 1 replicate of the parameter set must meet the criteria.</w:t>
            </w:r>
          </w:p>
        </w:tc>
      </w:tr>
      <w:tr w:rsidR="002D68CB" w14:paraId="26D3DAF2" w14:textId="77777777" w:rsidTr="00157C7A">
        <w:tc>
          <w:tcPr>
            <w:tcW w:w="1255" w:type="dxa"/>
          </w:tcPr>
          <w:p w14:paraId="2DC00DC4" w14:textId="77777777" w:rsidR="002D68CB" w:rsidRDefault="002D68CB" w:rsidP="00157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485080">
              <w:rPr>
                <w:rFonts w:ascii="Arial" w:hAnsi="Arial" w:cs="Arial"/>
                <w:shd w:val="clear" w:color="auto" w:fill="FFFFFF"/>
              </w:rPr>
              <w:t>4</w:t>
            </w:r>
          </w:p>
        </w:tc>
        <w:tc>
          <w:tcPr>
            <w:tcW w:w="8460" w:type="dxa"/>
          </w:tcPr>
          <w:p w14:paraId="3BDCF5F0" w14:textId="77777777" w:rsidR="002D68CB" w:rsidRDefault="002D68CB" w:rsidP="00157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Fibroblast, SSC, CSA, and end criteria: within 2.2 times the experimental std for fibroblasts and SSC and 1 times CSA std.</w:t>
            </w:r>
          </w:p>
        </w:tc>
      </w:tr>
      <w:tr w:rsidR="002D68CB" w14:paraId="0CA415DF" w14:textId="77777777" w:rsidTr="00157C7A">
        <w:tc>
          <w:tcPr>
            <w:tcW w:w="1255" w:type="dxa"/>
          </w:tcPr>
          <w:p w14:paraId="288338D4" w14:textId="77777777" w:rsidR="002D68CB" w:rsidRDefault="002D68CB" w:rsidP="00157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5</w:t>
            </w:r>
          </w:p>
        </w:tc>
        <w:tc>
          <w:tcPr>
            <w:tcW w:w="8460" w:type="dxa"/>
          </w:tcPr>
          <w:p w14:paraId="4D27D85C" w14:textId="77777777" w:rsidR="002D68CB" w:rsidRDefault="002D68CB" w:rsidP="00157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Fibroblast, SSC, CSA, and end criteria: within 1.5 times the experimental std for fibroblasts, 1.75 for SSC, and 1 times CSA std.</w:t>
            </w:r>
          </w:p>
        </w:tc>
      </w:tr>
      <w:tr w:rsidR="002D68CB" w14:paraId="79708D4E" w14:textId="77777777" w:rsidTr="00157C7A">
        <w:tc>
          <w:tcPr>
            <w:tcW w:w="1255" w:type="dxa"/>
          </w:tcPr>
          <w:p w14:paraId="0DE7B454" w14:textId="77777777" w:rsidR="002D68CB" w:rsidRDefault="002D68CB" w:rsidP="00157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6C158E">
              <w:rPr>
                <w:rFonts w:ascii="Arial" w:hAnsi="Arial" w:cs="Arial"/>
                <w:shd w:val="clear" w:color="auto" w:fill="FFFFFF"/>
              </w:rPr>
              <w:t>6</w:t>
            </w:r>
          </w:p>
        </w:tc>
        <w:tc>
          <w:tcPr>
            <w:tcW w:w="8460" w:type="dxa"/>
          </w:tcPr>
          <w:p w14:paraId="0CFDA35B" w14:textId="77777777" w:rsidR="002D68CB" w:rsidRDefault="002D68CB" w:rsidP="00157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Fibroblast, SSC, CSA, and end criteria: within 1.75 times the experimental std for fibroblasts, 1.5 for SSC, and 1 times CSA std.</w:t>
            </w:r>
          </w:p>
        </w:tc>
      </w:tr>
      <w:tr w:rsidR="002D68CB" w14:paraId="2DFBF69D" w14:textId="77777777" w:rsidTr="00157C7A">
        <w:tc>
          <w:tcPr>
            <w:tcW w:w="1255" w:type="dxa"/>
          </w:tcPr>
          <w:p w14:paraId="6DE9F2D4" w14:textId="77777777" w:rsidR="002D68CB" w:rsidRDefault="002D68CB" w:rsidP="00157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7</w:t>
            </w:r>
          </w:p>
        </w:tc>
        <w:tc>
          <w:tcPr>
            <w:tcW w:w="8460" w:type="dxa"/>
          </w:tcPr>
          <w:p w14:paraId="431594D8" w14:textId="77777777" w:rsidR="002D68CB" w:rsidRDefault="002D68CB" w:rsidP="00157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Fibroblast, SSC, CSA, replication, and end criteria: within 2.5 times the experimental std for fibroblasts and SSC, and 1 times CSA std. All replicates are required to pass for the parameter set to pass.</w:t>
            </w:r>
          </w:p>
        </w:tc>
      </w:tr>
    </w:tbl>
    <w:p w14:paraId="3EC507A4" w14:textId="77777777" w:rsidR="009F2321" w:rsidRDefault="009F2321"/>
    <w:sectPr w:rsidR="009F2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2NTM0szA3MjMyNzJR0lEKTi0uzszPAykwqgUArRa6BCwAAAA="/>
  </w:docVars>
  <w:rsids>
    <w:rsidRoot w:val="002D68CB"/>
    <w:rsid w:val="002D68CB"/>
    <w:rsid w:val="005F47FA"/>
    <w:rsid w:val="00640129"/>
    <w:rsid w:val="009F2321"/>
    <w:rsid w:val="00B648F5"/>
    <w:rsid w:val="00C0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7A4D"/>
  <w15:chartTrackingRefBased/>
  <w15:docId w15:val="{FBD2A7C2-5152-45D7-BADB-F4F03568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Haase, Megan Dorothy (mh2uk)</dc:creator>
  <cp:keywords/>
  <dc:description/>
  <cp:lastModifiedBy>Haase, Megan Dorothy (mh2uk)</cp:lastModifiedBy>
  <cp:revision>3</cp:revision>
  <dcterms:created xsi:type="dcterms:W3CDTF">2024-04-23T14:29:00Z</dcterms:created>
  <dcterms:modified xsi:type="dcterms:W3CDTF">2024-05-03T19:47:00Z</dcterms:modified>
</cp:coreProperties>
</file>