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ascii="Calibri" w:eastAsia="Calibri" w:hAnsi="Calibri" w:cs="Calibri"/>
          <w:sz w:val="22"/>
          <w:szCs w:val="22"/>
        </w:rPr>
        <w:fldChar w:fldCharType="begin"/>
      </w:r>
      <w:r w:rsidR="002209A8">
        <w:instrText xml:space="preserve"> HYPERLINK "http://biosharing.org/" \h </w:instrText>
      </w:r>
      <w:r w:rsidR="002209A8">
        <w:rPr>
          <w:rFonts w:ascii="Calibri" w:eastAsia="Calibri" w:hAnsi="Calibri" w:cs="Calibri"/>
          <w:sz w:val="22"/>
          <w:szCs w:val="22"/>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317036E" w:rsidR="00F102CC" w:rsidRPr="009C2776" w:rsidRDefault="00F102CC">
            <w:pPr>
              <w:rPr>
                <w:rFonts w:ascii="Calibri" w:eastAsia="Calibri" w:hAnsi="Calibri" w:cs="Calibri"/>
                <w:sz w:val="22"/>
                <w:szCs w:val="22"/>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36274F3" w:rsidR="00F102CC" w:rsidRPr="003D5AF6" w:rsidRDefault="009118C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88E77E9" w:rsidR="00F102CC" w:rsidRPr="00846F55" w:rsidRDefault="00846F55">
            <w:pPr>
              <w:rPr>
                <w:rFonts w:ascii="Calibri" w:eastAsia="Calibri" w:hAnsi="Calibri" w:cs="Calibri"/>
                <w:sz w:val="22"/>
                <w:szCs w:val="22"/>
              </w:rPr>
            </w:pPr>
            <w:r w:rsidRPr="00846F55">
              <w:rPr>
                <w:rFonts w:ascii="Noto Sans" w:hAnsi="Noto Sans" w:cs="Noto Sans"/>
                <w:color w:val="434343"/>
                <w:sz w:val="18"/>
                <w:szCs w:val="18"/>
              </w:rPr>
              <w:t xml:space="preserve">This is described in the </w:t>
            </w:r>
            <w:r w:rsidR="00D60E9E" w:rsidRPr="00846F55">
              <w:rPr>
                <w:rFonts w:ascii="Noto Sans" w:hAnsi="Noto Sans" w:cs="Noto Sans"/>
                <w:bCs/>
                <w:color w:val="434343"/>
                <w:sz w:val="18"/>
                <w:szCs w:val="18"/>
              </w:rPr>
              <w:t>Materials and Methods</w:t>
            </w:r>
            <w:r w:rsidR="009118CC">
              <w:rPr>
                <w:rFonts w:ascii="Noto Sans" w:hAnsi="Noto Sans" w:cs="Noto Sans"/>
                <w:bCs/>
                <w:color w:val="434343"/>
                <w:sz w:val="18"/>
                <w:szCs w:val="18"/>
              </w:rPr>
              <w:t xml:space="preserve"> -Immunohistochemistry</w:t>
            </w:r>
            <w:r w:rsidR="00D60E9E" w:rsidRPr="00846F55">
              <w:rPr>
                <w:rFonts w:ascii="Noto Sans" w:hAnsi="Noto Sans" w:cs="Noto Sans"/>
                <w:bCs/>
                <w:color w:val="434343"/>
                <w:sz w:val="18"/>
                <w:szCs w:val="18"/>
              </w:rPr>
              <w:t xml:space="preserve"> </w:t>
            </w:r>
            <w:r w:rsidR="00D60E9E" w:rsidRPr="00846F55">
              <w:rPr>
                <w:rFonts w:ascii="Noto Sans" w:hAnsi="Noto Sans" w:cs="Noto Sans"/>
                <w:color w:val="434343"/>
                <w:sz w:val="18"/>
                <w:szCs w:val="18"/>
              </w:rPr>
              <w:t xml:space="preserve">section.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CF76203" w:rsidR="00F102CC" w:rsidRPr="003D5AF6" w:rsidRDefault="00D60E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4714404" w:rsidR="00F102CC" w:rsidRPr="003D5AF6" w:rsidRDefault="00D60E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84B39CD" w:rsidR="00F102CC" w:rsidRPr="003D5AF6" w:rsidRDefault="00D60E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C9AEF00" w:rsidR="00F102CC" w:rsidRPr="009118CC" w:rsidRDefault="00D60E9E">
            <w:r w:rsidRPr="009118CC">
              <w:rPr>
                <w:rFonts w:ascii="Noto Sans" w:hAnsi="Noto Sans" w:cs="Noto Sans"/>
                <w:color w:val="434343"/>
                <w:sz w:val="18"/>
                <w:szCs w:val="18"/>
              </w:rPr>
              <w:t xml:space="preserve">Specific mouse strains and vendor information are located in </w:t>
            </w:r>
            <w:r w:rsidRPr="009118CC">
              <w:rPr>
                <w:rFonts w:ascii="Noto Sans" w:hAnsi="Noto Sans" w:cs="Noto Sans"/>
                <w:bCs/>
                <w:color w:val="434343"/>
                <w:sz w:val="18"/>
                <w:szCs w:val="18"/>
              </w:rPr>
              <w:t>Materials and Methods - Mice</w:t>
            </w:r>
            <w:r w:rsidRPr="009118CC">
              <w:rPr>
                <w:rFonts w:ascii="Noto Sans" w:hAnsi="Noto Sans" w:cs="Noto Sans"/>
                <w:color w:val="434343"/>
                <w:sz w:val="18"/>
                <w:szCs w:val="18"/>
              </w:rPr>
              <w:t xml:space="preserve"> section</w:t>
            </w:r>
            <w:r w:rsidR="00B360F1">
              <w:rPr>
                <w:rFonts w:ascii="Noto Sans" w:hAnsi="Noto Sans" w:cs="Noto Sans"/>
                <w:color w:val="434343"/>
                <w:sz w:val="18"/>
                <w:szCs w:val="18"/>
              </w:rPr>
              <w:t>.</w:t>
            </w:r>
            <w:bookmarkStart w:id="1" w:name="_GoBack"/>
            <w:bookmarkEnd w:id="1"/>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58D1311" w:rsidR="00F102CC" w:rsidRPr="003D5AF6" w:rsidRDefault="00D60E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02149B8" w:rsidR="00F102CC" w:rsidRPr="003D5AF6" w:rsidRDefault="00D60E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815E9D1" w:rsidR="00F102CC" w:rsidRPr="003D5AF6" w:rsidRDefault="00D60E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BB7C5D3" w:rsidR="00F102CC" w:rsidRDefault="00D60E9E">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rPr>
      </w:pPr>
      <w:bookmarkStart w:id="2" w:name="_ff5b8dustxkx" w:colFirst="0" w:colLast="0"/>
      <w:bookmarkEnd w:id="2"/>
      <w:r>
        <w:rPr>
          <w:rFonts w:ascii="Noto Sans" w:eastAsia="Noto Sans" w:hAnsi="Noto Sans" w:cs="Noto Sans"/>
          <w:b/>
          <w:color w:val="434343"/>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42D13C2" w:rsidR="00F102CC" w:rsidRPr="003D5AF6" w:rsidRDefault="00D60E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05BC6BB" w:rsidR="00F102CC" w:rsidRPr="003D5AF6" w:rsidRDefault="00D60E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D105FB0" w:rsidR="00F102CC" w:rsidRPr="00A4393D" w:rsidRDefault="00265E13" w:rsidP="00A4393D">
            <w:pPr>
              <w:rPr>
                <w:rFonts w:ascii="Noto Sans" w:hAnsi="Noto Sans" w:cs="Noto Sans"/>
                <w:color w:val="434343"/>
                <w:sz w:val="18"/>
                <w:szCs w:val="18"/>
              </w:rPr>
            </w:pPr>
            <w:r>
              <w:rPr>
                <w:rFonts w:ascii="Noto Sans" w:hAnsi="Noto Sans" w:cs="Noto Sans"/>
                <w:color w:val="434343"/>
                <w:sz w:val="18"/>
                <w:szCs w:val="18"/>
              </w:rPr>
              <w:t>We did not predetermine sample sizes</w:t>
            </w:r>
            <w:r w:rsidR="00A4393D">
              <w:rPr>
                <w:rFonts w:ascii="Noto Sans" w:hAnsi="Noto Sans" w:cs="Noto Sans"/>
                <w:color w:val="434343"/>
                <w:sz w:val="18"/>
                <w:szCs w:val="18"/>
              </w:rPr>
              <w:t>, but cohorts were similarly sized as in other relevant sleep studies (</w:t>
            </w:r>
            <w:proofErr w:type="spellStart"/>
            <w:r w:rsidR="00A4393D">
              <w:rPr>
                <w:rFonts w:ascii="Noto Sans" w:hAnsi="Noto Sans" w:cs="Noto Sans"/>
                <w:color w:val="434343"/>
                <w:sz w:val="18"/>
                <w:szCs w:val="18"/>
              </w:rPr>
              <w:t>Jego</w:t>
            </w:r>
            <w:proofErr w:type="spellEnd"/>
            <w:r w:rsidR="00A4393D">
              <w:rPr>
                <w:rFonts w:ascii="Noto Sans" w:hAnsi="Noto Sans" w:cs="Noto Sans"/>
                <w:color w:val="434343"/>
                <w:sz w:val="18"/>
                <w:szCs w:val="18"/>
              </w:rPr>
              <w:t xml:space="preserve"> et al., 2013, ‘Optogenetic identification of a rapid eye movement sleep modulatory circuit in the hypothalamus’, Nature Neuroscience; </w:t>
            </w:r>
            <w:proofErr w:type="spellStart"/>
            <w:r w:rsidR="00A4393D">
              <w:rPr>
                <w:rFonts w:ascii="Noto Sans" w:hAnsi="Noto Sans" w:cs="Noto Sans"/>
                <w:color w:val="434343"/>
                <w:sz w:val="18"/>
                <w:szCs w:val="18"/>
              </w:rPr>
              <w:t>Eban</w:t>
            </w:r>
            <w:proofErr w:type="spellEnd"/>
            <w:r w:rsidR="00A4393D">
              <w:rPr>
                <w:rFonts w:ascii="Noto Sans" w:hAnsi="Noto Sans" w:cs="Noto Sans"/>
                <w:color w:val="434343"/>
                <w:sz w:val="18"/>
                <w:szCs w:val="18"/>
              </w:rPr>
              <w:t>-Rothschild et al., 2016, ‘VTA dopaminergic neurons regulate ethologically relevant sleep-wake behaviors’, Nature Neuroscience).</w:t>
            </w:r>
            <w:r w:rsidR="00A4393D">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8D54386" w:rsidR="00F102CC" w:rsidRPr="003D5AF6" w:rsidRDefault="00A439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Mice were randomly assigned to experimental groups.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0DF903A" w:rsidR="00F102CC" w:rsidRPr="003D5AF6" w:rsidRDefault="00A439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investigators were not blind to the group allocation during the experiments. Further analysis of the sleep data, EEG/EMG signals, and photometry data analysis was conducted by python programs in an automated and unbiased way.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3CC34BE" w:rsidR="00F102CC" w:rsidRPr="003D5AF6" w:rsidRDefault="00265E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Animals were excluded if no virus expression is detected or the virus expression/optic fiber tips were not properly localized to the targeted area. Fiber photometry recordings were excluded if the signals suddenly shifted, likely due to a loose connection between the optic fiber and patch cable.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B8F8E29" w:rsidR="00F102CC" w:rsidRPr="003D5AF6" w:rsidRDefault="005F60D7">
            <w:pPr>
              <w:spacing w:line="225" w:lineRule="auto"/>
              <w:rPr>
                <w:rFonts w:ascii="Noto Sans" w:eastAsia="Noto Sans" w:hAnsi="Noto Sans" w:cs="Noto Sans"/>
                <w:bCs/>
                <w:color w:val="434343"/>
                <w:sz w:val="18"/>
                <w:szCs w:val="18"/>
              </w:rPr>
            </w:pPr>
            <w:r w:rsidRPr="00846F55">
              <w:rPr>
                <w:rFonts w:ascii="Noto Sans" w:eastAsia="Noto Sans" w:hAnsi="Noto Sans" w:cs="Noto Sans"/>
                <w:bCs/>
                <w:color w:val="434343"/>
                <w:sz w:val="18"/>
                <w:szCs w:val="18"/>
              </w:rPr>
              <w:t>We ran s</w:t>
            </w:r>
            <w:r w:rsidR="00FA3C29" w:rsidRPr="00846F55">
              <w:rPr>
                <w:rFonts w:ascii="Noto Sans" w:eastAsia="Noto Sans" w:hAnsi="Noto Sans" w:cs="Noto Sans"/>
                <w:bCs/>
                <w:color w:val="434343"/>
                <w:sz w:val="18"/>
                <w:szCs w:val="18"/>
              </w:rPr>
              <w:t>leep recordings</w:t>
            </w:r>
            <w:r w:rsidR="00846F55" w:rsidRPr="00846F55">
              <w:rPr>
                <w:rFonts w:ascii="Noto Sans" w:eastAsia="Noto Sans" w:hAnsi="Noto Sans" w:cs="Noto Sans"/>
                <w:bCs/>
                <w:color w:val="434343"/>
                <w:sz w:val="18"/>
                <w:szCs w:val="18"/>
              </w:rPr>
              <w:t xml:space="preserve"> with optogenetic manipulations/photometry recordings</w:t>
            </w:r>
            <w:r w:rsidR="00FA3C29" w:rsidRPr="00846F55">
              <w:rPr>
                <w:rFonts w:ascii="Noto Sans" w:eastAsia="Noto Sans" w:hAnsi="Noto Sans" w:cs="Noto Sans"/>
                <w:bCs/>
                <w:color w:val="434343"/>
                <w:sz w:val="18"/>
                <w:szCs w:val="18"/>
              </w:rPr>
              <w:t xml:space="preserve"> </w:t>
            </w:r>
            <w:r w:rsidRPr="00846F55">
              <w:rPr>
                <w:rFonts w:ascii="Noto Sans" w:eastAsia="Noto Sans" w:hAnsi="Noto Sans" w:cs="Noto Sans"/>
                <w:bCs/>
                <w:color w:val="434343"/>
                <w:sz w:val="18"/>
                <w:szCs w:val="18"/>
              </w:rPr>
              <w:t>multiple times</w:t>
            </w:r>
            <w:r w:rsidR="00FA3C29" w:rsidRPr="00846F55">
              <w:rPr>
                <w:rFonts w:ascii="Noto Sans" w:eastAsia="Noto Sans" w:hAnsi="Noto Sans" w:cs="Noto Sans"/>
                <w:bCs/>
                <w:color w:val="434343"/>
                <w:sz w:val="18"/>
                <w:szCs w:val="18"/>
              </w:rPr>
              <w:t xml:space="preserve"> on separate days </w:t>
            </w:r>
            <w:r w:rsidRPr="00846F55">
              <w:rPr>
                <w:rFonts w:ascii="Noto Sans" w:eastAsia="Noto Sans" w:hAnsi="Noto Sans" w:cs="Noto Sans"/>
                <w:bCs/>
                <w:color w:val="434343"/>
                <w:sz w:val="18"/>
                <w:szCs w:val="18"/>
              </w:rPr>
              <w:t>in</w:t>
            </w:r>
            <w:r w:rsidR="00FA3C29" w:rsidRPr="00846F55">
              <w:rPr>
                <w:rFonts w:ascii="Noto Sans" w:eastAsia="Noto Sans" w:hAnsi="Noto Sans" w:cs="Noto Sans"/>
                <w:bCs/>
                <w:color w:val="434343"/>
                <w:sz w:val="18"/>
                <w:szCs w:val="18"/>
              </w:rPr>
              <w:t xml:space="preserve"> the same animal to ensure that key findings are reproducible within individuals. These </w:t>
            </w:r>
            <w:r w:rsidRPr="00846F55">
              <w:rPr>
                <w:rFonts w:ascii="Noto Sans" w:eastAsia="Noto Sans" w:hAnsi="Noto Sans" w:cs="Noto Sans"/>
                <w:bCs/>
                <w:color w:val="434343"/>
                <w:sz w:val="18"/>
                <w:szCs w:val="18"/>
              </w:rPr>
              <w:t xml:space="preserve">experiments </w:t>
            </w:r>
            <w:r w:rsidR="00FA3C29" w:rsidRPr="00846F55">
              <w:rPr>
                <w:rFonts w:ascii="Noto Sans" w:eastAsia="Noto Sans" w:hAnsi="Noto Sans" w:cs="Noto Sans"/>
                <w:bCs/>
                <w:color w:val="434343"/>
                <w:sz w:val="18"/>
                <w:szCs w:val="18"/>
              </w:rPr>
              <w:t xml:space="preserve">were run in independent </w:t>
            </w:r>
            <w:r w:rsidRPr="00846F55">
              <w:rPr>
                <w:rFonts w:ascii="Noto Sans" w:eastAsia="Noto Sans" w:hAnsi="Noto Sans" w:cs="Noto Sans"/>
                <w:bCs/>
                <w:color w:val="434343"/>
                <w:sz w:val="18"/>
                <w:szCs w:val="18"/>
              </w:rPr>
              <w:t xml:space="preserve">and several </w:t>
            </w:r>
            <w:r w:rsidR="00FA3C29" w:rsidRPr="00846F55">
              <w:rPr>
                <w:rFonts w:ascii="Noto Sans" w:eastAsia="Noto Sans" w:hAnsi="Noto Sans" w:cs="Noto Sans"/>
                <w:bCs/>
                <w:color w:val="434343"/>
                <w:sz w:val="18"/>
                <w:szCs w:val="18"/>
              </w:rPr>
              <w:t>cohorts of mice</w:t>
            </w:r>
            <w:r w:rsidR="00846F55" w:rsidRPr="00846F55">
              <w:rPr>
                <w:rFonts w:ascii="Noto Sans" w:eastAsia="Noto Sans" w:hAnsi="Noto Sans" w:cs="Noto Sans"/>
                <w:bCs/>
                <w:color w:val="434343"/>
                <w:sz w:val="18"/>
                <w:szCs w:val="18"/>
              </w:rPr>
              <w:t xml:space="preserve"> due to the limited number of recording systems</w:t>
            </w:r>
            <w:r w:rsidR="00FA3C29" w:rsidRPr="00846F55">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FA3C29">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7BC025D"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E167E61" w:rsidR="00F102CC" w:rsidRPr="003D5AF6" w:rsidRDefault="00265E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described technical or biological replicates in the Supplementary File 1.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46EC143" w:rsidR="00F102CC" w:rsidRPr="003D5AF6" w:rsidRDefault="00265E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A902554" w:rsidR="00F102CC" w:rsidRPr="00FA3C29" w:rsidRDefault="00FA3C29" w:rsidP="0026619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experimental procedures were approved by the Institutional Animal Care and Use Committee at the University of Pennsylvania and conducted in compliance with the National Institutes of </w:t>
            </w:r>
            <w:r>
              <w:rPr>
                <w:rFonts w:ascii="Noto Sans" w:eastAsia="Noto Sans" w:hAnsi="Noto Sans" w:cs="Noto Sans"/>
                <w:bCs/>
                <w:color w:val="434343"/>
                <w:sz w:val="18"/>
                <w:szCs w:val="18"/>
              </w:rPr>
              <w:lastRenderedPageBreak/>
              <w:t xml:space="preserve">Health Office of Laboratory Animal Welfare Policy.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E339C7D" w:rsidR="00F102CC" w:rsidRPr="003D5AF6" w:rsidRDefault="00532A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446B58C" w:rsidR="00F102CC" w:rsidRPr="003D5AF6" w:rsidRDefault="002661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357275D" w:rsidR="00F102CC" w:rsidRPr="005F60D7" w:rsidRDefault="005F60D7">
            <w:pPr>
              <w:spacing w:line="225" w:lineRule="auto"/>
              <w:rPr>
                <w:rFonts w:ascii="Noto Sans" w:eastAsia="Noto Sans" w:hAnsi="Noto Sans" w:cs="Noto Sans"/>
                <w:bCs/>
                <w:color w:val="434343"/>
                <w:sz w:val="18"/>
                <w:szCs w:val="18"/>
              </w:rPr>
            </w:pPr>
            <w:r w:rsidRPr="005F60D7">
              <w:rPr>
                <w:rFonts w:ascii="Noto Sans" w:eastAsia="Noto Sans" w:hAnsi="Noto Sans" w:cs="Noto Sans"/>
                <w:bCs/>
                <w:color w:val="434343"/>
                <w:sz w:val="18"/>
                <w:szCs w:val="18"/>
              </w:rPr>
              <w:t>Animals were excluded if no virus expression is detected or the virus expression/optic fiber tips were not properly localized to the targeted area. Fiber photometry recordings were excluded if the signals suddenly shifted, likely due to a loose connection between the optic fiber and patch cable.</w:t>
            </w:r>
            <w:r w:rsidRPr="005F60D7">
              <w:rPr>
                <w:rFonts w:ascii="Noto Sans" w:eastAsia="Noto Sans" w:hAnsi="Noto Sans" w:cs="Noto Sans"/>
                <w:bCs/>
                <w:color w:val="434343"/>
                <w:sz w:val="18"/>
                <w:szCs w:val="18"/>
              </w:rPr>
              <w:t xml:space="preserve"> In Fig S5</w:t>
            </w:r>
            <w:proofErr w:type="gramStart"/>
            <w:r w:rsidRPr="005F60D7">
              <w:rPr>
                <w:rFonts w:ascii="Noto Sans" w:eastAsia="Noto Sans" w:hAnsi="Noto Sans" w:cs="Noto Sans"/>
                <w:bCs/>
                <w:color w:val="434343"/>
                <w:sz w:val="18"/>
                <w:szCs w:val="18"/>
              </w:rPr>
              <w:t>G,K</w:t>
            </w:r>
            <w:proofErr w:type="gramEnd"/>
            <w:r w:rsidRPr="005F60D7">
              <w:rPr>
                <w:rFonts w:ascii="Noto Sans" w:eastAsia="Noto Sans" w:hAnsi="Noto Sans" w:cs="Noto Sans"/>
                <w:bCs/>
                <w:color w:val="434343"/>
                <w:sz w:val="18"/>
                <w:szCs w:val="18"/>
              </w:rPr>
              <w:t xml:space="preserve">, 1 mouse was excluded for REMs because there was no REMs during baseline recordings. This is described in </w:t>
            </w:r>
            <w:r w:rsidRPr="005F60D7">
              <w:rPr>
                <w:rFonts w:ascii="Noto Sans" w:hAnsi="Noto Sans" w:cs="Noto Sans"/>
                <w:bCs/>
                <w:color w:val="434343"/>
                <w:sz w:val="18"/>
                <w:szCs w:val="18"/>
              </w:rPr>
              <w:t>Materials and Methods</w:t>
            </w:r>
            <w:r w:rsidRPr="005F60D7">
              <w:rPr>
                <w:rFonts w:ascii="Noto Sans" w:hAnsi="Noto Sans" w:cs="Noto Sans"/>
                <w:bCs/>
                <w:color w:val="434343"/>
                <w:sz w:val="18"/>
                <w:szCs w:val="18"/>
              </w:rPr>
              <w:t xml:space="preserve"> and figure legends.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E95070C" w:rsidR="00F102CC" w:rsidRPr="005F60D7" w:rsidRDefault="005F60D7">
            <w:pPr>
              <w:spacing w:line="225" w:lineRule="auto"/>
              <w:rPr>
                <w:rFonts w:ascii="Noto Sans" w:eastAsia="Noto Sans" w:hAnsi="Noto Sans" w:cs="Noto Sans"/>
                <w:bCs/>
                <w:color w:val="434343"/>
                <w:sz w:val="18"/>
                <w:szCs w:val="18"/>
              </w:rPr>
            </w:pPr>
            <w:r w:rsidRPr="005F60D7">
              <w:rPr>
                <w:rFonts w:ascii="Noto Sans" w:eastAsia="Noto Sans" w:hAnsi="Noto Sans" w:cs="Noto Sans"/>
                <w:bCs/>
                <w:color w:val="434343"/>
                <w:sz w:val="18"/>
                <w:szCs w:val="18"/>
              </w:rPr>
              <w:t xml:space="preserve">This is described in </w:t>
            </w:r>
            <w:r w:rsidRPr="005F60D7">
              <w:rPr>
                <w:rFonts w:ascii="Noto Sans" w:hAnsi="Noto Sans" w:cs="Noto Sans"/>
                <w:bCs/>
                <w:color w:val="434343"/>
                <w:sz w:val="18"/>
                <w:szCs w:val="18"/>
              </w:rPr>
              <w:t>Materials and Methods</w:t>
            </w:r>
            <w:r w:rsidRPr="005F60D7">
              <w:rPr>
                <w:rFonts w:ascii="Noto Sans" w:hAnsi="Noto Sans" w:cs="Noto Sans"/>
                <w:bCs/>
                <w:color w:val="434343"/>
                <w:sz w:val="18"/>
                <w:szCs w:val="18"/>
              </w:rPr>
              <w:t xml:space="preserve">, figure legends and </w:t>
            </w:r>
            <w:r w:rsidR="00B360F1">
              <w:rPr>
                <w:rFonts w:ascii="Noto Sans" w:hAnsi="Noto Sans" w:cs="Noto Sans"/>
                <w:bCs/>
                <w:color w:val="434343"/>
                <w:sz w:val="18"/>
                <w:szCs w:val="18"/>
              </w:rPr>
              <w:t>su</w:t>
            </w:r>
            <w:r w:rsidRPr="005F60D7">
              <w:rPr>
                <w:rFonts w:ascii="Noto Sans" w:hAnsi="Noto Sans" w:cs="Noto Sans"/>
                <w:bCs/>
                <w:color w:val="434343"/>
                <w:sz w:val="18"/>
                <w:szCs w:val="18"/>
              </w:rPr>
              <w:t xml:space="preserve">pplementary </w:t>
            </w:r>
            <w:r w:rsidR="00B360F1">
              <w:rPr>
                <w:rFonts w:ascii="Noto Sans" w:hAnsi="Noto Sans" w:cs="Noto Sans"/>
                <w:bCs/>
                <w:color w:val="434343"/>
                <w:sz w:val="18"/>
                <w:szCs w:val="18"/>
              </w:rPr>
              <w:t>f</w:t>
            </w:r>
            <w:r w:rsidRPr="005F60D7">
              <w:rPr>
                <w:rFonts w:ascii="Noto Sans" w:hAnsi="Noto Sans" w:cs="Noto Sans"/>
                <w:bCs/>
                <w:color w:val="434343"/>
                <w:sz w:val="18"/>
                <w:szCs w:val="18"/>
              </w:rPr>
              <w:t xml:space="preserve">ile 1.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724599C" w:rsidR="00F102CC" w:rsidRPr="003D5AF6" w:rsidRDefault="005F60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provide the statement in </w:t>
            </w:r>
            <w:r w:rsidR="00B360F1">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 xml:space="preserve">Data sharing plans.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55046D2" w:rsidR="00F102CC" w:rsidRPr="005F60D7" w:rsidRDefault="005F60D7">
            <w:pPr>
              <w:spacing w:line="225" w:lineRule="auto"/>
              <w:rPr>
                <w:rFonts w:ascii="Noto Sans Glagolitic" w:eastAsia="Noto Sans" w:hAnsi="Noto Sans Glagolitic" w:cs="Noto Sans"/>
                <w:bCs/>
                <w:color w:val="434343"/>
                <w:sz w:val="20"/>
                <w:szCs w:val="20"/>
              </w:rPr>
            </w:pPr>
            <w:r w:rsidRPr="005F60D7">
              <w:rPr>
                <w:rFonts w:ascii="Noto Sans Glagolitic" w:eastAsia="Calibri" w:hAnsi="Noto Sans Glagolitic" w:cs="AppleSystemUIFont"/>
                <w:bCs/>
                <w:sz w:val="20"/>
                <w:szCs w:val="20"/>
                <w:lang w:eastAsia="en-GB"/>
              </w:rPr>
              <w:t>10.5281/zenodo.11107282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EBBAB8D" w:rsidR="00F102CC" w:rsidRPr="003D5AF6" w:rsidRDefault="005F60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F60D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5F60D7" w:rsidRDefault="005F60D7" w:rsidP="005F60D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BA7430" w14:textId="77777777" w:rsidR="005F60D7" w:rsidRDefault="005F60D7" w:rsidP="005F60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provide the statement in Data sharing plans. </w:t>
            </w:r>
          </w:p>
          <w:p w14:paraId="3EA3BB2A" w14:textId="77777777" w:rsidR="009118CC" w:rsidRDefault="009118CC" w:rsidP="005F60D7">
            <w:pPr>
              <w:spacing w:line="225" w:lineRule="auto"/>
              <w:rPr>
                <w:rFonts w:ascii="Noto Sans" w:eastAsia="Noto Sans" w:hAnsi="Noto Sans" w:cs="Noto Sans"/>
                <w:bCs/>
                <w:color w:val="434343"/>
                <w:sz w:val="18"/>
                <w:szCs w:val="18"/>
              </w:rPr>
            </w:pPr>
          </w:p>
          <w:p w14:paraId="5BB52AB8" w14:textId="460811E8" w:rsidR="009118CC" w:rsidRPr="003D5AF6" w:rsidRDefault="009118CC" w:rsidP="005F60D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5F60D7" w:rsidRPr="003D5AF6" w:rsidRDefault="005F60D7" w:rsidP="005F60D7">
            <w:pPr>
              <w:spacing w:line="225" w:lineRule="auto"/>
              <w:rPr>
                <w:rFonts w:ascii="Noto Sans" w:eastAsia="Noto Sans" w:hAnsi="Noto Sans" w:cs="Noto Sans"/>
                <w:bCs/>
                <w:color w:val="434343"/>
                <w:sz w:val="18"/>
                <w:szCs w:val="18"/>
              </w:rPr>
            </w:pPr>
          </w:p>
        </w:tc>
      </w:tr>
      <w:tr w:rsidR="005F60D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5F60D7" w:rsidRDefault="005F60D7" w:rsidP="005F60D7">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BE8269" w14:textId="77777777" w:rsidR="005F60D7" w:rsidRPr="005F60D7" w:rsidRDefault="005F60D7" w:rsidP="005F60D7">
            <w:pPr>
              <w:rPr>
                <w:rFonts w:ascii="Noto Sans Glagolitic" w:hAnsi="Noto Sans Glagolitic"/>
                <w:sz w:val="20"/>
                <w:szCs w:val="20"/>
              </w:rPr>
            </w:pPr>
            <w:hyperlink r:id="rId14" w:history="1">
              <w:r w:rsidRPr="005F60D7">
                <w:rPr>
                  <w:rStyle w:val="Hyperlink"/>
                  <w:rFonts w:ascii="Noto Sans Glagolitic" w:hAnsi="Noto Sans Glagolitic" w:cs="Arial"/>
                  <w:color w:val="000000"/>
                  <w:sz w:val="20"/>
                  <w:szCs w:val="20"/>
                  <w:shd w:val="clear" w:color="auto" w:fill="FFFFFF"/>
                </w:rPr>
                <w:t>https://github.com/tortugar/Lab</w:t>
              </w:r>
            </w:hyperlink>
          </w:p>
          <w:p w14:paraId="57816E11" w14:textId="77777777" w:rsidR="005F60D7" w:rsidRPr="005F60D7" w:rsidRDefault="005F60D7" w:rsidP="005F60D7">
            <w:pPr>
              <w:spacing w:line="225" w:lineRule="auto"/>
              <w:rPr>
                <w:rFonts w:ascii="Noto Sans Glagolitic" w:eastAsia="Noto Sans" w:hAnsi="Noto Sans Glagolitic" w:cs="Noto Sans"/>
                <w:bCs/>
                <w:color w:val="434343"/>
                <w:sz w:val="20"/>
                <w:szCs w:val="20"/>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5F60D7" w:rsidRPr="003D5AF6" w:rsidRDefault="005F60D7" w:rsidP="005F60D7">
            <w:pPr>
              <w:spacing w:line="225" w:lineRule="auto"/>
              <w:rPr>
                <w:rFonts w:ascii="Noto Sans" w:eastAsia="Noto Sans" w:hAnsi="Noto Sans" w:cs="Noto Sans"/>
                <w:bCs/>
                <w:color w:val="434343"/>
                <w:sz w:val="18"/>
                <w:szCs w:val="18"/>
              </w:rPr>
            </w:pPr>
          </w:p>
        </w:tc>
      </w:tr>
      <w:tr w:rsidR="005F60D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5F60D7" w:rsidRDefault="005F60D7" w:rsidP="005F60D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5F60D7" w:rsidRPr="003D5AF6" w:rsidRDefault="005F60D7" w:rsidP="005F60D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016603B" w:rsidR="005F60D7" w:rsidRPr="003D5AF6" w:rsidRDefault="005F60D7" w:rsidP="005F60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rPr>
      </w:pPr>
      <w:bookmarkStart w:id="3" w:name="_qing2gdaj9k6" w:colFirst="0" w:colLast="0"/>
      <w:bookmarkEnd w:id="3"/>
      <w:r>
        <w:rPr>
          <w:rFonts w:ascii="Noto Sans" w:eastAsia="Noto Sans" w:hAnsi="Noto Sans" w:cs="Noto Sans"/>
          <w:b/>
          <w:color w:val="434343"/>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68A7BCB" w:rsidR="00F102CC" w:rsidRPr="003D5AF6" w:rsidRDefault="005F60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55F6D">
      <w:pPr>
        <w:spacing w:before="80"/>
      </w:pPr>
      <w:bookmarkStart w:id="4" w:name="_cm0qssfkw66b" w:colFirst="0" w:colLast="0"/>
      <w:bookmarkEnd w:id="4"/>
      <w:r>
        <w:rPr>
          <w:noProof/>
        </w:rPr>
        <w:pict w14:anchorId="5E7F9325">
          <v:rect id="_x0000_i1025" alt="" style="width:143.7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DE702" w14:textId="77777777" w:rsidR="00255F6D" w:rsidRDefault="00255F6D">
      <w:r>
        <w:separator/>
      </w:r>
    </w:p>
  </w:endnote>
  <w:endnote w:type="continuationSeparator" w:id="0">
    <w:p w14:paraId="747EBF9C" w14:textId="77777777" w:rsidR="00255F6D" w:rsidRDefault="0025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00078FF" w:usb2="00000021" w:usb3="00000000" w:csb0="0000019F" w:csb1="00000000"/>
  </w:font>
  <w:font w:name="Noto Sans Glagolitic">
    <w:panose1 w:val="020B0502040504020204"/>
    <w:charset w:val="00"/>
    <w:family w:val="swiss"/>
    <w:pitch w:val="variable"/>
    <w:sig w:usb0="00000243" w:usb1="02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6A304" w14:textId="77777777" w:rsidR="00255F6D" w:rsidRDefault="00255F6D">
      <w:r>
        <w:separator/>
      </w:r>
    </w:p>
  </w:footnote>
  <w:footnote w:type="continuationSeparator" w:id="0">
    <w:p w14:paraId="57908F91" w14:textId="77777777" w:rsidR="00255F6D" w:rsidRDefault="00255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55F6D"/>
    <w:rsid w:val="00265E13"/>
    <w:rsid w:val="00266199"/>
    <w:rsid w:val="003D5AF6"/>
    <w:rsid w:val="00427975"/>
    <w:rsid w:val="004E2C31"/>
    <w:rsid w:val="004E7FA9"/>
    <w:rsid w:val="00532ABB"/>
    <w:rsid w:val="005B0259"/>
    <w:rsid w:val="005F60D7"/>
    <w:rsid w:val="007054B6"/>
    <w:rsid w:val="00846F55"/>
    <w:rsid w:val="009118CC"/>
    <w:rsid w:val="009C2776"/>
    <w:rsid w:val="009C7B26"/>
    <w:rsid w:val="00A11E52"/>
    <w:rsid w:val="00A4393D"/>
    <w:rsid w:val="00B360F1"/>
    <w:rsid w:val="00BD41E9"/>
    <w:rsid w:val="00C84413"/>
    <w:rsid w:val="00D60E9E"/>
    <w:rsid w:val="00F102CC"/>
    <w:rsid w:val="00F40FE3"/>
    <w:rsid w:val="00F91042"/>
    <w:rsid w:val="00FA3C2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60D7"/>
    <w:pPr>
      <w:widowControl/>
    </w:pPr>
    <w:rPr>
      <w:rFonts w:ascii="Times New Roman" w:eastAsia="Times New Roman" w:hAnsi="Times New Roman" w:cs="Times New Roman"/>
      <w:sz w:val="24"/>
      <w:szCs w:val="24"/>
      <w:lang w:eastAsia="ko-KR"/>
    </w:rPr>
  </w:style>
  <w:style w:type="paragraph" w:styleId="Heading1">
    <w:name w:val="heading 1"/>
    <w:basedOn w:val="Normal"/>
    <w:next w:val="Normal"/>
    <w:uiPriority w:val="9"/>
    <w:qFormat/>
    <w:pPr>
      <w:keepNext/>
      <w:keepLines/>
      <w:widowControl w:val="0"/>
      <w:spacing w:before="480" w:after="120"/>
      <w:outlineLvl w:val="0"/>
    </w:pPr>
    <w:rPr>
      <w:rFonts w:ascii="Calibri" w:eastAsia="Calibri" w:hAnsi="Calibri" w:cs="Calibri"/>
      <w:b/>
      <w:sz w:val="48"/>
      <w:szCs w:val="48"/>
      <w:lang w:eastAsia="en-GB"/>
    </w:rPr>
  </w:style>
  <w:style w:type="paragraph" w:styleId="Heading2">
    <w:name w:val="heading 2"/>
    <w:basedOn w:val="Normal"/>
    <w:next w:val="Normal"/>
    <w:uiPriority w:val="9"/>
    <w:semiHidden/>
    <w:unhideWhenUsed/>
    <w:qFormat/>
    <w:pPr>
      <w:keepNext/>
      <w:keepLines/>
      <w:widowControl w:val="0"/>
      <w:spacing w:before="360" w:after="80"/>
      <w:outlineLvl w:val="1"/>
    </w:pPr>
    <w:rPr>
      <w:rFonts w:ascii="Calibri" w:eastAsia="Calibri" w:hAnsi="Calibri" w:cs="Calibri"/>
      <w:b/>
      <w:sz w:val="36"/>
      <w:szCs w:val="36"/>
      <w:lang w:eastAsia="en-G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pPr>
    <w:rPr>
      <w:rFonts w:ascii="Calibri" w:eastAsia="Calibri" w:hAnsi="Calibri" w:cs="Calibri"/>
      <w:b/>
      <w:sz w:val="72"/>
      <w:szCs w:val="72"/>
      <w:lang w:eastAsia="en-GB"/>
    </w:rPr>
  </w:style>
  <w:style w:type="paragraph" w:styleId="Subtitle">
    <w:name w:val="Subtitle"/>
    <w:basedOn w:val="Normal"/>
    <w:next w:val="Normal"/>
    <w:uiPriority w:val="11"/>
    <w:qFormat/>
    <w:pPr>
      <w:keepNext/>
      <w:keepLines/>
      <w:widowControl w:val="0"/>
      <w:spacing w:before="360" w:after="80"/>
    </w:pPr>
    <w:rPr>
      <w:rFonts w:ascii="Georgia" w:eastAsia="Georgia" w:hAnsi="Georgia" w:cs="Georgia"/>
      <w:i/>
      <w:color w:val="666666"/>
      <w:sz w:val="48"/>
      <w:szCs w:val="48"/>
      <w:lang w:eastAsia="en-GB"/>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widowControl w:val="0"/>
      <w:tabs>
        <w:tab w:val="center" w:pos="4513"/>
        <w:tab w:val="right" w:pos="9026"/>
      </w:tabs>
    </w:pPr>
    <w:rPr>
      <w:rFonts w:ascii="Calibri" w:eastAsia="Calibri" w:hAnsi="Calibri" w:cs="Calibri"/>
      <w:sz w:val="22"/>
      <w:szCs w:val="22"/>
      <w:lang w:eastAsia="en-GB"/>
    </w:r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widowControl w:val="0"/>
      <w:tabs>
        <w:tab w:val="center" w:pos="4513"/>
        <w:tab w:val="right" w:pos="9026"/>
      </w:tabs>
    </w:pPr>
    <w:rPr>
      <w:rFonts w:ascii="Calibri" w:eastAsia="Calibri" w:hAnsi="Calibri" w:cs="Calibri"/>
      <w:sz w:val="22"/>
      <w:szCs w:val="22"/>
      <w:lang w:eastAsia="en-GB"/>
    </w:r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semiHidden/>
    <w:unhideWhenUsed/>
    <w:rsid w:val="005F6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3660">
      <w:bodyDiv w:val="1"/>
      <w:marLeft w:val="0"/>
      <w:marRight w:val="0"/>
      <w:marTop w:val="0"/>
      <w:marBottom w:val="0"/>
      <w:divBdr>
        <w:top w:val="none" w:sz="0" w:space="0" w:color="auto"/>
        <w:left w:val="none" w:sz="0" w:space="0" w:color="auto"/>
        <w:bottom w:val="none" w:sz="0" w:space="0" w:color="auto"/>
        <w:right w:val="none" w:sz="0" w:space="0" w:color="auto"/>
      </w:divBdr>
    </w:div>
    <w:div w:id="213661051">
      <w:bodyDiv w:val="1"/>
      <w:marLeft w:val="0"/>
      <w:marRight w:val="0"/>
      <w:marTop w:val="0"/>
      <w:marBottom w:val="0"/>
      <w:divBdr>
        <w:top w:val="none" w:sz="0" w:space="0" w:color="auto"/>
        <w:left w:val="none" w:sz="0" w:space="0" w:color="auto"/>
        <w:bottom w:val="none" w:sz="0" w:space="0" w:color="auto"/>
        <w:right w:val="none" w:sz="0" w:space="0" w:color="auto"/>
      </w:divBdr>
    </w:div>
    <w:div w:id="408311079">
      <w:bodyDiv w:val="1"/>
      <w:marLeft w:val="0"/>
      <w:marRight w:val="0"/>
      <w:marTop w:val="0"/>
      <w:marBottom w:val="0"/>
      <w:divBdr>
        <w:top w:val="none" w:sz="0" w:space="0" w:color="auto"/>
        <w:left w:val="none" w:sz="0" w:space="0" w:color="auto"/>
        <w:bottom w:val="none" w:sz="0" w:space="0" w:color="auto"/>
        <w:right w:val="none" w:sz="0" w:space="0" w:color="auto"/>
      </w:divBdr>
    </w:div>
    <w:div w:id="682703690">
      <w:bodyDiv w:val="1"/>
      <w:marLeft w:val="0"/>
      <w:marRight w:val="0"/>
      <w:marTop w:val="0"/>
      <w:marBottom w:val="0"/>
      <w:divBdr>
        <w:top w:val="none" w:sz="0" w:space="0" w:color="auto"/>
        <w:left w:val="none" w:sz="0" w:space="0" w:color="auto"/>
        <w:bottom w:val="none" w:sz="0" w:space="0" w:color="auto"/>
        <w:right w:val="none" w:sz="0" w:space="0" w:color="auto"/>
      </w:divBdr>
    </w:div>
    <w:div w:id="700595638">
      <w:bodyDiv w:val="1"/>
      <w:marLeft w:val="0"/>
      <w:marRight w:val="0"/>
      <w:marTop w:val="0"/>
      <w:marBottom w:val="0"/>
      <w:divBdr>
        <w:top w:val="none" w:sz="0" w:space="0" w:color="auto"/>
        <w:left w:val="none" w:sz="0" w:space="0" w:color="auto"/>
        <w:bottom w:val="none" w:sz="0" w:space="0" w:color="auto"/>
        <w:right w:val="none" w:sz="0" w:space="0" w:color="auto"/>
      </w:divBdr>
    </w:div>
    <w:div w:id="1166944215">
      <w:bodyDiv w:val="1"/>
      <w:marLeft w:val="0"/>
      <w:marRight w:val="0"/>
      <w:marTop w:val="0"/>
      <w:marBottom w:val="0"/>
      <w:divBdr>
        <w:top w:val="none" w:sz="0" w:space="0" w:color="auto"/>
        <w:left w:val="none" w:sz="0" w:space="0" w:color="auto"/>
        <w:bottom w:val="none" w:sz="0" w:space="0" w:color="auto"/>
        <w:right w:val="none" w:sz="0" w:space="0" w:color="auto"/>
      </w:divBdr>
    </w:div>
    <w:div w:id="1598947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tortugar/Lab"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Shinjae</cp:lastModifiedBy>
  <cp:revision>13</cp:revision>
  <dcterms:created xsi:type="dcterms:W3CDTF">2024-05-14T20:42:00Z</dcterms:created>
  <dcterms:modified xsi:type="dcterms:W3CDTF">2024-05-15T15:44:00Z</dcterms:modified>
</cp:coreProperties>
</file>