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855AEBF" w:rsidR="00F102CC" w:rsidRPr="003D5AF6" w:rsidRDefault="004D4517">
            <w:pPr>
              <w:rPr>
                <w:rFonts w:ascii="Noto Sans" w:eastAsia="Noto Sans" w:hAnsi="Noto Sans" w:cs="Noto Sans"/>
                <w:bCs/>
                <w:color w:val="434343"/>
                <w:sz w:val="18"/>
                <w:szCs w:val="18"/>
                <w:lang w:eastAsia="ja-JP"/>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 and Methods &gt; Materials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02B4A91" w:rsidR="00F102CC" w:rsidRPr="003D5AF6" w:rsidRDefault="00F102CC">
            <w:pPr>
              <w:rPr>
                <w:rFonts w:ascii="Noto Sans" w:eastAsia="Noto Sans" w:hAnsi="Noto Sans" w:cs="Noto Sans"/>
                <w:bCs/>
                <w:color w:val="434343"/>
                <w:sz w:val="18"/>
                <w:szCs w:val="18"/>
                <w:lang w:eastAsia="ja-JP"/>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5F5DD55" w:rsidR="00F102CC" w:rsidRPr="003D5AF6" w:rsidRDefault="001B6AC6">
            <w:pPr>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DAE4DAC" w:rsidR="00F102CC" w:rsidRPr="003D5AF6" w:rsidRDefault="001B6AC6">
            <w:pPr>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2E69AD2" w:rsidR="00F102CC" w:rsidRPr="003D5AF6" w:rsidRDefault="001B6AC6">
            <w:pPr>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3CE543D" w:rsidR="00F102CC" w:rsidRPr="003D5AF6" w:rsidRDefault="001B6AC6">
            <w:pPr>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D2E2E9B" w:rsidR="00F102CC" w:rsidRPr="005D72F7" w:rsidRDefault="004D4517">
            <w:pPr>
              <w:rPr>
                <w:rFonts w:ascii="ＭＳ ゴシック" w:eastAsia="ＭＳ ゴシック" w:hAnsi="ＭＳ ゴシック" w:cs="ＭＳ ゴシック"/>
                <w:bCs/>
                <w:color w:val="434343"/>
                <w:sz w:val="18"/>
                <w:szCs w:val="18"/>
                <w:lang w:eastAsia="ja-JP"/>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 and Methods &gt;</w:t>
            </w:r>
            <w:r w:rsidR="005D72F7">
              <w:rPr>
                <w:rFonts w:ascii="ＭＳ ゴシック" w:eastAsia="ＭＳ ゴシック" w:hAnsi="ＭＳ ゴシック" w:cs="ＭＳ ゴシック"/>
                <w:bCs/>
                <w:color w:val="434343"/>
                <w:sz w:val="18"/>
                <w:szCs w:val="18"/>
                <w:lang w:eastAsia="ja-JP"/>
              </w:rPr>
              <w:t xml:space="preserve"> </w:t>
            </w:r>
            <w:r w:rsidR="005D72F7">
              <w:rPr>
                <w:rFonts w:ascii="Noto Sans" w:eastAsia="Noto Sans" w:hAnsi="Noto Sans" w:cs="Noto Sans"/>
                <w:bCs/>
                <w:color w:val="434343"/>
                <w:sz w:val="18"/>
                <w:szCs w:val="18"/>
              </w:rPr>
              <w:t>Protein Isolation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EB6DFA7" w:rsidR="00F102CC" w:rsidRPr="003D5AF6" w:rsidRDefault="004D4517">
            <w:pPr>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24E96F1" w:rsidR="00F102CC" w:rsidRPr="003D5AF6" w:rsidRDefault="005D72F7">
            <w:pPr>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E08CFF1" w:rsidR="00F102CC" w:rsidRPr="003D5AF6" w:rsidRDefault="0047329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 and Methods &gt;</w:t>
            </w:r>
            <w:r>
              <w:rPr>
                <w:rFonts w:ascii="ＭＳ ゴシック" w:eastAsia="ＭＳ ゴシック" w:hAnsi="ＭＳ ゴシック" w:cs="ＭＳ ゴシック"/>
                <w:bCs/>
                <w:color w:val="434343"/>
                <w:sz w:val="18"/>
                <w:szCs w:val="18"/>
                <w:lang w:eastAsia="ja-JP"/>
              </w:rPr>
              <w:t xml:space="preserve"> </w:t>
            </w:r>
            <w:r>
              <w:rPr>
                <w:rFonts w:ascii="Noto Sans" w:eastAsia="Noto Sans" w:hAnsi="Noto Sans" w:cs="Noto Sans"/>
                <w:bCs/>
                <w:color w:val="434343"/>
                <w:sz w:val="18"/>
                <w:szCs w:val="18"/>
              </w:rPr>
              <w:t>Protein expression and purification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C47145C"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87C6B64" w:rsidR="00F102CC" w:rsidRDefault="00473293">
            <w:pPr>
              <w:rPr>
                <w:rFonts w:ascii="Noto Sans" w:eastAsia="Noto Sans" w:hAnsi="Noto Sans" w:cs="Noto Sans"/>
                <w:b/>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8308C55" w:rsidR="00F102CC" w:rsidRPr="003D5AF6" w:rsidRDefault="00473293">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9846AC6" w:rsidR="00F102CC" w:rsidRPr="003D5AF6" w:rsidRDefault="00473293">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lang w:eastAsia="ja-JP"/>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08E2E36" w:rsidR="00F102CC" w:rsidRPr="003D5AF6" w:rsidRDefault="00185962">
            <w:pPr>
              <w:spacing w:line="225" w:lineRule="auto"/>
              <w:rPr>
                <w:rFonts w:ascii="Noto Sans" w:eastAsia="Noto Sans" w:hAnsi="Noto Sans" w:cs="Noto Sans"/>
                <w:bCs/>
                <w:color w:val="434343"/>
                <w:sz w:val="18"/>
                <w:szCs w:val="18"/>
              </w:rPr>
            </w:pPr>
            <w:r w:rsidRPr="00185962">
              <w:rPr>
                <w:rFonts w:ascii="Noto Sans" w:eastAsia="Noto Sans" w:hAnsi="Noto Sans" w:cs="Noto Sans"/>
                <w:bCs/>
                <w:color w:val="434343"/>
                <w:sz w:val="18"/>
                <w:szCs w:val="18"/>
              </w:rPr>
              <w:t>The number of animals (n = 50) was determined based on preliminary experiments that indicated the amount of tissue required for successful enzyme purification.</w:t>
            </w:r>
            <w:r w:rsidR="00DB4BFB">
              <w:rPr>
                <w:rFonts w:ascii="Noto Sans" w:eastAsia="Noto Sans" w:hAnsi="Noto Sans" w:cs="Noto Sans"/>
                <w:bCs/>
                <w:color w:val="434343"/>
                <w:sz w:val="18"/>
                <w:szCs w:val="18"/>
              </w:rPr>
              <w:t xml:space="preserve"> This information is </w:t>
            </w:r>
            <w:r w:rsidR="00DB4BFB" w:rsidRPr="00A30629">
              <w:rPr>
                <w:rFonts w:ascii="Noto Sans" w:eastAsia="Noto Sans" w:hAnsi="Noto Sans" w:cs="Noto Sans"/>
                <w:bCs/>
                <w:color w:val="434343"/>
                <w:sz w:val="18"/>
                <w:szCs w:val="18"/>
              </w:rPr>
              <w:t xml:space="preserve">provided in the </w:t>
            </w:r>
            <w:r w:rsidR="00DB4BFB">
              <w:rPr>
                <w:rFonts w:ascii="Noto Sans" w:eastAsia="Noto Sans" w:hAnsi="Noto Sans" w:cs="Noto Sans"/>
                <w:bCs/>
                <w:color w:val="434343"/>
                <w:sz w:val="18"/>
                <w:szCs w:val="18"/>
              </w:rPr>
              <w:t>Protein</w:t>
            </w:r>
            <w:r w:rsidR="00DB4BFB" w:rsidRPr="00A30629">
              <w:rPr>
                <w:rFonts w:ascii="Noto Sans" w:eastAsia="Noto Sans" w:hAnsi="Noto Sans" w:cs="Noto Sans"/>
                <w:bCs/>
                <w:color w:val="434343"/>
                <w:sz w:val="18"/>
                <w:szCs w:val="18"/>
              </w:rPr>
              <w:t xml:space="preserve"> </w:t>
            </w:r>
            <w:r w:rsidR="00DB4BFB">
              <w:rPr>
                <w:rFonts w:ascii="Noto Sans" w:eastAsia="Noto Sans" w:hAnsi="Noto Sans" w:cs="Noto Sans"/>
                <w:bCs/>
                <w:color w:val="434343"/>
                <w:sz w:val="18"/>
                <w:szCs w:val="18"/>
              </w:rPr>
              <w:t>Isolation</w:t>
            </w:r>
            <w:r w:rsidR="00DB4BFB" w:rsidRPr="00A30629">
              <w:rPr>
                <w:rFonts w:ascii="Noto Sans" w:eastAsia="Noto Sans" w:hAnsi="Noto Sans" w:cs="Noto Sans"/>
                <w:bCs/>
                <w:color w:val="434343"/>
                <w:sz w:val="18"/>
                <w:szCs w:val="18"/>
              </w:rPr>
              <w:t xml:space="preserve"> 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78EA23A"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9FC955A" w:rsidR="00F102CC" w:rsidRPr="003D5AF6" w:rsidRDefault="00126D25">
            <w:pPr>
              <w:spacing w:line="225" w:lineRule="auto"/>
              <w:rPr>
                <w:rFonts w:ascii="Noto Sans" w:eastAsia="Noto Sans" w:hAnsi="Noto Sans" w:cs="Noto Sans"/>
                <w:bCs/>
                <w:color w:val="434343"/>
                <w:sz w:val="18"/>
                <w:szCs w:val="18"/>
              </w:rPr>
            </w:pPr>
            <w:r w:rsidRPr="00126D25">
              <w:rPr>
                <w:rFonts w:ascii="Noto Sans" w:eastAsia="Noto Sans" w:hAnsi="Noto Sans" w:cs="Noto Sans"/>
                <w:bCs/>
                <w:color w:val="434343"/>
                <w:sz w:val="18"/>
                <w:szCs w:val="18"/>
              </w:rPr>
              <w:t xml:space="preserve">Due to the non-comparative design of the experiment, </w:t>
            </w:r>
            <w:proofErr w:type="spellStart"/>
            <w:r w:rsidRPr="00126D25">
              <w:rPr>
                <w:rFonts w:ascii="Noto Sans" w:eastAsia="Noto Sans" w:hAnsi="Noto Sans" w:cs="Noto Sans"/>
                <w:bCs/>
                <w:color w:val="434343"/>
                <w:sz w:val="18"/>
                <w:szCs w:val="18"/>
              </w:rPr>
              <w:t>randomisation</w:t>
            </w:r>
            <w:proofErr w:type="spellEnd"/>
            <w:r w:rsidRPr="00126D25">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was </w:t>
            </w:r>
            <w:r w:rsidRPr="00126D25">
              <w:rPr>
                <w:rFonts w:ascii="Noto Sans" w:eastAsia="Noto Sans" w:hAnsi="Noto Sans" w:cs="Noto Sans"/>
                <w:bCs/>
                <w:color w:val="434343"/>
                <w:sz w:val="18"/>
                <w:szCs w:val="18"/>
              </w:rPr>
              <w:t>not implemented</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E46A757"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9FA9D87" w:rsidR="00F102CC" w:rsidRPr="003D5AF6" w:rsidRDefault="00126D25">
            <w:pPr>
              <w:spacing w:line="225" w:lineRule="auto"/>
              <w:rPr>
                <w:rFonts w:ascii="Noto Sans" w:eastAsia="Noto Sans" w:hAnsi="Noto Sans" w:cs="Noto Sans"/>
                <w:bCs/>
                <w:color w:val="434343"/>
                <w:sz w:val="18"/>
                <w:szCs w:val="18"/>
                <w:lang w:eastAsia="ja-JP"/>
              </w:rPr>
            </w:pPr>
            <w:r w:rsidRPr="00126D25">
              <w:rPr>
                <w:rFonts w:ascii="Noto Sans" w:eastAsia="Noto Sans" w:hAnsi="Noto Sans" w:cs="Noto Sans"/>
                <w:bCs/>
                <w:color w:val="434343"/>
                <w:sz w:val="18"/>
                <w:szCs w:val="18"/>
              </w:rPr>
              <w:t>Due to the non-comparative design of the experiment,</w:t>
            </w:r>
            <w:r>
              <w:rPr>
                <w:rFonts w:ascii="Noto Sans" w:eastAsia="Noto Sans" w:hAnsi="Noto Sans" w:cs="Noto Sans"/>
                <w:bCs/>
                <w:color w:val="434343"/>
                <w:sz w:val="18"/>
                <w:szCs w:val="18"/>
              </w:rPr>
              <w:t xml:space="preserve"> </w:t>
            </w:r>
            <w:r w:rsidRPr="00126D25">
              <w:rPr>
                <w:rFonts w:ascii="Noto Sans" w:eastAsia="Noto Sans" w:hAnsi="Noto Sans" w:cs="Noto Sans"/>
                <w:bCs/>
                <w:color w:val="434343"/>
                <w:sz w:val="18"/>
                <w:szCs w:val="18"/>
              </w:rPr>
              <w:t xml:space="preserve">blinding </w:t>
            </w:r>
            <w:r>
              <w:rPr>
                <w:rFonts w:ascii="Noto Sans" w:eastAsia="Noto Sans" w:hAnsi="Noto Sans" w:cs="Noto Sans"/>
                <w:bCs/>
                <w:color w:val="434343"/>
                <w:sz w:val="18"/>
                <w:szCs w:val="18"/>
              </w:rPr>
              <w:t>was</w:t>
            </w:r>
            <w:r w:rsidRPr="00126D25">
              <w:rPr>
                <w:rFonts w:ascii="Noto Sans" w:eastAsia="Noto Sans" w:hAnsi="Noto Sans" w:cs="Noto Sans"/>
                <w:bCs/>
                <w:color w:val="434343"/>
                <w:sz w:val="18"/>
                <w:szCs w:val="18"/>
              </w:rPr>
              <w:t xml:space="preserve"> not implemented</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65537B2"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2470A15" w:rsidR="00F102CC" w:rsidRPr="003D5AF6" w:rsidRDefault="009B4492">
            <w:pPr>
              <w:spacing w:line="225" w:lineRule="auto"/>
              <w:rPr>
                <w:rFonts w:ascii="Noto Sans" w:eastAsia="Noto Sans" w:hAnsi="Noto Sans" w:cs="Noto Sans"/>
                <w:bCs/>
                <w:color w:val="434343"/>
                <w:sz w:val="18"/>
                <w:szCs w:val="18"/>
              </w:rPr>
            </w:pPr>
            <w:r w:rsidRPr="009B4492">
              <w:rPr>
                <w:rFonts w:ascii="Noto Sans" w:eastAsia="Noto Sans" w:hAnsi="Noto Sans" w:cs="Noto Sans"/>
                <w:bCs/>
                <w:color w:val="434343"/>
                <w:sz w:val="18"/>
                <w:szCs w:val="18"/>
              </w:rPr>
              <w:t>Mice that died or showed apparent physical abnormalities prior to sample collection were excluded based on predefined criteria.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A5ABEC3"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ADF6E38" w:rsidR="00F102CC" w:rsidRPr="003D5AF6" w:rsidRDefault="00A30629">
            <w:pPr>
              <w:spacing w:line="225" w:lineRule="auto"/>
              <w:rPr>
                <w:rFonts w:ascii="Noto Sans" w:eastAsia="Noto Sans" w:hAnsi="Noto Sans" w:cs="Noto Sans"/>
                <w:bCs/>
                <w:color w:val="434343"/>
                <w:sz w:val="18"/>
                <w:szCs w:val="18"/>
              </w:rPr>
            </w:pPr>
            <w:r w:rsidRPr="00A30629">
              <w:rPr>
                <w:rFonts w:ascii="Noto Sans" w:eastAsia="Noto Sans" w:hAnsi="Noto Sans" w:cs="Noto Sans"/>
                <w:bCs/>
                <w:color w:val="434343"/>
                <w:sz w:val="18"/>
                <w:szCs w:val="18"/>
              </w:rPr>
              <w:t>Experiments were replicated</w:t>
            </w:r>
            <w:r w:rsidR="00C34756">
              <w:rPr>
                <w:rFonts w:ascii="Noto Sans" w:eastAsia="Noto Sans" w:hAnsi="Noto Sans" w:cs="Noto Sans"/>
                <w:bCs/>
                <w:color w:val="434343"/>
                <w:sz w:val="18"/>
                <w:szCs w:val="18"/>
              </w:rPr>
              <w:t xml:space="preserve"> three</w:t>
            </w:r>
            <w:r w:rsidRPr="00A30629">
              <w:rPr>
                <w:rFonts w:ascii="Noto Sans" w:eastAsia="Noto Sans" w:hAnsi="Noto Sans" w:cs="Noto Sans" w:hint="eastAsia"/>
                <w:bCs/>
                <w:color w:val="434343"/>
                <w:sz w:val="18"/>
                <w:szCs w:val="18"/>
                <w:lang w:eastAsia="ja-JP"/>
              </w:rPr>
              <w:t xml:space="preserve"> </w:t>
            </w:r>
            <w:r w:rsidRPr="00A30629">
              <w:rPr>
                <w:rFonts w:ascii="Noto Sans" w:eastAsia="Noto Sans" w:hAnsi="Noto Sans" w:cs="Noto Sans"/>
                <w:bCs/>
                <w:color w:val="434343"/>
                <w:sz w:val="18"/>
                <w:szCs w:val="18"/>
              </w:rPr>
              <w:t>times. Sample size is provided in the Statistical Analysis 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F5ABEE2" w:rsidR="00F102CC" w:rsidRPr="003D5AF6" w:rsidRDefault="00C34756">
            <w:pPr>
              <w:spacing w:line="225" w:lineRule="auto"/>
              <w:rPr>
                <w:rFonts w:ascii="Noto Sans" w:eastAsia="Noto Sans" w:hAnsi="Noto Sans" w:cs="Noto Sans"/>
                <w:bCs/>
                <w:color w:val="434343"/>
                <w:sz w:val="18"/>
                <w:szCs w:val="18"/>
              </w:rPr>
            </w:pPr>
            <w:r w:rsidRPr="00C34756">
              <w:rPr>
                <w:rFonts w:ascii="Noto Sans" w:eastAsia="Noto Sans" w:hAnsi="Noto Sans" w:cs="Noto Sans"/>
                <w:bCs/>
                <w:color w:val="434343"/>
                <w:sz w:val="18"/>
                <w:szCs w:val="18"/>
              </w:rPr>
              <w:t>Technical replicates (triplicates) were used to assess measurement variability</w:t>
            </w:r>
            <w:r>
              <w:rPr>
                <w:rFonts w:ascii="Noto Sans" w:eastAsia="Noto Sans" w:hAnsi="Noto Sans" w:cs="Noto Sans"/>
                <w:bCs/>
                <w:color w:val="434343"/>
                <w:sz w:val="18"/>
                <w:szCs w:val="18"/>
              </w:rPr>
              <w:t>.</w:t>
            </w:r>
            <w:r w:rsidR="00185962">
              <w:rPr>
                <w:rFonts w:ascii="Noto Sans" w:eastAsia="Noto Sans" w:hAnsi="Noto Sans" w:cs="Noto Sans"/>
                <w:bCs/>
                <w:color w:val="434343"/>
                <w:sz w:val="18"/>
                <w:szCs w:val="18"/>
              </w:rPr>
              <w:t xml:space="preserve"> This information is </w:t>
            </w:r>
            <w:r w:rsidR="00185962" w:rsidRPr="00A30629">
              <w:rPr>
                <w:rFonts w:ascii="Noto Sans" w:eastAsia="Noto Sans" w:hAnsi="Noto Sans" w:cs="Noto Sans"/>
                <w:bCs/>
                <w:color w:val="434343"/>
                <w:sz w:val="18"/>
                <w:szCs w:val="18"/>
              </w:rPr>
              <w:t>provided in the Statistical Analysis 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6A1AFF4" w:rsidR="00F102CC" w:rsidRPr="003D5AF6" w:rsidRDefault="00E92D21">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14C9712" w:rsidR="00F102CC" w:rsidRPr="003D5AF6" w:rsidRDefault="00E92D21">
            <w:pPr>
              <w:spacing w:line="225" w:lineRule="auto"/>
              <w:rPr>
                <w:rFonts w:ascii="Noto Sans" w:eastAsia="Noto Sans" w:hAnsi="Noto Sans" w:cs="Noto Sans"/>
                <w:bCs/>
                <w:color w:val="434343"/>
                <w:sz w:val="18"/>
                <w:szCs w:val="18"/>
              </w:rPr>
            </w:pPr>
            <w:r w:rsidRPr="00E92D21">
              <w:rPr>
                <w:rFonts w:ascii="Noto Sans" w:eastAsia="Noto Sans" w:hAnsi="Noto Sans" w:cs="Noto Sans"/>
                <w:bCs/>
                <w:color w:val="434343"/>
                <w:sz w:val="18"/>
                <w:szCs w:val="18"/>
              </w:rPr>
              <w:t>Animal housing, husbandry, treatment, and euthanasia were conducted under the guidelines of the Animal Care and Use Committee of the University of Tsukuba. Experimental protocols for mice were approved by the Animal Care and Use Committee of the University of Tsukuba</w:t>
            </w:r>
            <w:r w:rsidR="003D58D8">
              <w:rPr>
                <w:rFonts w:ascii="Noto Sans" w:eastAsia="Noto Sans" w:hAnsi="Noto Sans" w:cs="Noto Sans"/>
                <w:bCs/>
                <w:color w:val="434343"/>
                <w:sz w:val="18"/>
                <w:szCs w:val="18"/>
              </w:rPr>
              <w:t xml:space="preserve"> (17-369)</w:t>
            </w:r>
            <w:r w:rsidRPr="00E92D21">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This information is </w:t>
            </w:r>
            <w:r w:rsidRPr="00A30629">
              <w:rPr>
                <w:rFonts w:ascii="Noto Sans" w:eastAsia="Noto Sans" w:hAnsi="Noto Sans" w:cs="Noto Sans"/>
                <w:bCs/>
                <w:color w:val="434343"/>
                <w:sz w:val="18"/>
                <w:szCs w:val="18"/>
              </w:rPr>
              <w:t xml:space="preserve">provided in the </w:t>
            </w:r>
            <w:r w:rsidR="00811540">
              <w:rPr>
                <w:rFonts w:ascii="Noto Sans" w:eastAsia="Noto Sans" w:hAnsi="Noto Sans" w:cs="Noto Sans"/>
                <w:bCs/>
                <w:color w:val="434343"/>
                <w:sz w:val="18"/>
                <w:szCs w:val="18"/>
              </w:rPr>
              <w:t>Protein</w:t>
            </w:r>
            <w:r w:rsidRPr="00A30629">
              <w:rPr>
                <w:rFonts w:ascii="Noto Sans" w:eastAsia="Noto Sans" w:hAnsi="Noto Sans" w:cs="Noto Sans"/>
                <w:bCs/>
                <w:color w:val="434343"/>
                <w:sz w:val="18"/>
                <w:szCs w:val="18"/>
              </w:rPr>
              <w:t xml:space="preserve"> </w:t>
            </w:r>
            <w:r w:rsidR="00811540">
              <w:rPr>
                <w:rFonts w:ascii="Noto Sans" w:eastAsia="Noto Sans" w:hAnsi="Noto Sans" w:cs="Noto Sans"/>
                <w:bCs/>
                <w:color w:val="434343"/>
                <w:sz w:val="18"/>
                <w:szCs w:val="18"/>
              </w:rPr>
              <w:t>Isolation</w:t>
            </w:r>
            <w:r w:rsidRPr="00A30629">
              <w:rPr>
                <w:rFonts w:ascii="Noto Sans" w:eastAsia="Noto Sans" w:hAnsi="Noto Sans" w:cs="Noto Sans"/>
                <w:bCs/>
                <w:color w:val="434343"/>
                <w:sz w:val="18"/>
                <w:szCs w:val="18"/>
              </w:rPr>
              <w:t xml:space="preserve"> 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2C05AF7" w:rsidR="00F102CC" w:rsidRPr="003D5AF6" w:rsidRDefault="00E92D21">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3EE1F2C" w:rsidR="00F102CC" w:rsidRPr="003D5AF6" w:rsidRDefault="00E95F66">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98395CF" w:rsidR="00F102CC" w:rsidRPr="003D5AF6" w:rsidRDefault="009D5590">
            <w:pPr>
              <w:spacing w:line="225" w:lineRule="auto"/>
              <w:rPr>
                <w:rFonts w:ascii="Noto Sans" w:eastAsia="Noto Sans" w:hAnsi="Noto Sans" w:cs="Noto Sans"/>
                <w:bCs/>
                <w:color w:val="434343"/>
                <w:sz w:val="18"/>
                <w:szCs w:val="18"/>
              </w:rPr>
            </w:pPr>
            <w:r w:rsidRPr="009D5590">
              <w:rPr>
                <w:rFonts w:ascii="Noto Sans" w:eastAsia="Noto Sans" w:hAnsi="Noto Sans" w:cs="Noto Sans"/>
                <w:bCs/>
                <w:color w:val="434343"/>
                <w:sz w:val="18"/>
                <w:szCs w:val="18"/>
              </w:rPr>
              <w:t>All data generated or analyzed are included.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DB0A8E1"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2F4F7EF" w:rsidR="00F102CC" w:rsidRPr="003D5AF6" w:rsidRDefault="002F3FC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 and Methods &gt;</w:t>
            </w:r>
            <w:r>
              <w:rPr>
                <w:rFonts w:ascii="ＭＳ ゴシック" w:eastAsia="ＭＳ ゴシック" w:hAnsi="ＭＳ ゴシック" w:cs="ＭＳ ゴシック"/>
                <w:bCs/>
                <w:color w:val="434343"/>
                <w:sz w:val="18"/>
                <w:szCs w:val="18"/>
                <w:lang w:eastAsia="ja-JP"/>
              </w:rPr>
              <w:t xml:space="preserve"> </w:t>
            </w:r>
            <w:r w:rsidRPr="00A30629">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F46E5D7" w:rsidR="00F102CC" w:rsidRPr="003D5AF6" w:rsidRDefault="002F3FCC">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40508B1" w:rsidR="00F102CC" w:rsidRPr="003D5AF6" w:rsidRDefault="002F3FCC">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F7C52CC" w:rsidR="00F102CC" w:rsidRPr="003D5AF6" w:rsidRDefault="002F3FCC">
            <w:pPr>
              <w:spacing w:line="225" w:lineRule="auto"/>
              <w:rPr>
                <w:rFonts w:ascii="Noto Sans" w:eastAsia="Noto Sans" w:hAnsi="Noto Sans" w:cs="Noto Sans"/>
                <w:bCs/>
                <w:color w:val="434343"/>
                <w:sz w:val="18"/>
                <w:szCs w:val="18"/>
              </w:rPr>
            </w:pPr>
            <w:r w:rsidRPr="002F3FCC">
              <w:rPr>
                <w:rFonts w:ascii="Noto Sans" w:eastAsia="Noto Sans" w:hAnsi="Noto Sans" w:cs="Noto Sans" w:hint="eastAsia"/>
                <w:bCs/>
                <w:color w:val="434343"/>
                <w:sz w:val="18"/>
                <w:szCs w:val="18"/>
              </w:rPr>
              <w:t>Protein structure coordinates of</w:t>
            </w:r>
            <w:r w:rsidR="00925C31">
              <w:rPr>
                <w:rFonts w:ascii="Noto Sans" w:eastAsia="Noto Sans" w:hAnsi="Noto Sans" w:cs="Noto Sans"/>
                <w:bCs/>
                <w:color w:val="434343"/>
                <w:sz w:val="18"/>
                <w:szCs w:val="18"/>
              </w:rPr>
              <w:t xml:space="preserve"> </w:t>
            </w:r>
            <w:r w:rsidR="00925C31" w:rsidRPr="00925C31">
              <w:rPr>
                <w:rFonts w:ascii="Noto Sans" w:eastAsia="Noto Sans" w:hAnsi="Noto Sans" w:cs="Noto Sans"/>
                <w:bCs/>
                <w:color w:val="434343"/>
                <w:sz w:val="18"/>
                <w:szCs w:val="18"/>
              </w:rPr>
              <w:t>rat MT-2 (4MT2) and α-domain of human MT-3 (2F5H)</w:t>
            </w:r>
            <w:r w:rsidR="00925C31">
              <w:rPr>
                <w:rFonts w:ascii="Noto Sans" w:eastAsia="Noto Sans" w:hAnsi="Noto Sans" w:cs="Noto Sans"/>
                <w:bCs/>
                <w:color w:val="434343"/>
                <w:sz w:val="18"/>
                <w:szCs w:val="18"/>
              </w:rPr>
              <w:t xml:space="preserve"> </w:t>
            </w:r>
            <w:r w:rsidRPr="002F3FCC">
              <w:rPr>
                <w:rFonts w:ascii="Noto Sans" w:eastAsia="Noto Sans" w:hAnsi="Noto Sans" w:cs="Noto Sans" w:hint="eastAsia"/>
                <w:bCs/>
                <w:color w:val="434343"/>
                <w:sz w:val="18"/>
                <w:szCs w:val="18"/>
              </w:rPr>
              <w:t>used in this manuscript were downloaded from Protein Data Bank.</w:t>
            </w:r>
            <w:r w:rsidR="00925C31">
              <w:rPr>
                <w:rFonts w:ascii="Noto Sans" w:eastAsia="Noto Sans" w:hAnsi="Noto Sans" w:cs="Noto Sans"/>
                <w:bCs/>
                <w:color w:val="434343"/>
                <w:sz w:val="18"/>
                <w:szCs w:val="18"/>
              </w:rPr>
              <w:t xml:space="preserve"> This information is </w:t>
            </w:r>
            <w:r w:rsidR="00925C31" w:rsidRPr="00A30629">
              <w:rPr>
                <w:rFonts w:ascii="Noto Sans" w:eastAsia="Noto Sans" w:hAnsi="Noto Sans" w:cs="Noto Sans"/>
                <w:bCs/>
                <w:color w:val="434343"/>
                <w:sz w:val="18"/>
                <w:szCs w:val="18"/>
              </w:rPr>
              <w:t xml:space="preserve">provided in the </w:t>
            </w:r>
            <w:r w:rsidR="00925C31" w:rsidRPr="00925C31">
              <w:rPr>
                <w:rFonts w:ascii="Noto Sans" w:eastAsia="Noto Sans" w:hAnsi="Noto Sans" w:cs="Noto Sans"/>
                <w:bCs/>
                <w:color w:val="434343"/>
                <w:sz w:val="18"/>
                <w:szCs w:val="18"/>
              </w:rPr>
              <w:t xml:space="preserve">3D modeling of GIF/MT-3 with </w:t>
            </w:r>
            <w:proofErr w:type="spellStart"/>
            <w:r w:rsidR="00925C31" w:rsidRPr="00925C31">
              <w:rPr>
                <w:rFonts w:ascii="Noto Sans" w:eastAsia="Noto Sans" w:hAnsi="Noto Sans" w:cs="Noto Sans"/>
                <w:bCs/>
                <w:color w:val="434343"/>
                <w:sz w:val="18"/>
                <w:szCs w:val="18"/>
              </w:rPr>
              <w:t>sulfane</w:t>
            </w:r>
            <w:proofErr w:type="spellEnd"/>
            <w:r w:rsidR="00925C31" w:rsidRPr="00925C31">
              <w:rPr>
                <w:rFonts w:ascii="Noto Sans" w:eastAsia="Noto Sans" w:hAnsi="Noto Sans" w:cs="Noto Sans"/>
                <w:bCs/>
                <w:color w:val="434343"/>
                <w:sz w:val="18"/>
                <w:szCs w:val="18"/>
              </w:rPr>
              <w:t xml:space="preserve"> sulfur atoms</w:t>
            </w:r>
            <w:r w:rsidR="00925C31" w:rsidRPr="00A30629">
              <w:rPr>
                <w:rFonts w:ascii="Noto Sans" w:eastAsia="Noto Sans" w:hAnsi="Noto Sans" w:cs="Noto Sans"/>
                <w:bCs/>
                <w:color w:val="434343"/>
                <w:sz w:val="18"/>
                <w:szCs w:val="18"/>
              </w:rPr>
              <w:t xml:space="preserve"> section of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8566E48" w:rsidR="00F102CC" w:rsidRPr="003D5AF6" w:rsidRDefault="004929AC">
            <w:pPr>
              <w:spacing w:line="225" w:lineRule="auto"/>
              <w:rPr>
                <w:rFonts w:ascii="Noto Sans" w:eastAsia="Noto Sans" w:hAnsi="Noto Sans" w:cs="Noto Sans"/>
                <w:bCs/>
                <w:color w:val="434343"/>
                <w:sz w:val="18"/>
                <w:szCs w:val="18"/>
              </w:rPr>
            </w:pPr>
            <w:r w:rsidRPr="004929AC">
              <w:rPr>
                <w:rFonts w:ascii="Noto Sans" w:eastAsia="Noto Sans" w:hAnsi="Noto Sans" w:cs="Noto Sans"/>
                <w:bCs/>
                <w:color w:val="434343"/>
                <w:sz w:val="18"/>
                <w:szCs w:val="18"/>
              </w:rPr>
              <w:t>Analyses were conducted using</w:t>
            </w:r>
            <w:r>
              <w:t xml:space="preserve"> </w:t>
            </w:r>
            <w:r w:rsidRPr="004929AC">
              <w:rPr>
                <w:rFonts w:ascii="Noto Sans" w:eastAsia="Noto Sans" w:hAnsi="Noto Sans" w:cs="Noto Sans"/>
                <w:bCs/>
                <w:color w:val="434343"/>
                <w:sz w:val="18"/>
                <w:szCs w:val="18"/>
              </w:rPr>
              <w:t>Molecular Operating Environment (MOE) software</w:t>
            </w:r>
            <w:r>
              <w:rPr>
                <w:rFonts w:ascii="Noto Sans" w:eastAsia="Noto Sans" w:hAnsi="Noto Sans" w:cs="Noto Sans"/>
                <w:bCs/>
                <w:color w:val="434343"/>
                <w:sz w:val="18"/>
                <w:szCs w:val="18"/>
              </w:rPr>
              <w:t xml:space="preserve"> </w:t>
            </w:r>
            <w:r w:rsidR="001F27A2" w:rsidRPr="001F27A2">
              <w:rPr>
                <w:rFonts w:ascii="Noto Sans" w:eastAsia="Noto Sans" w:hAnsi="Noto Sans" w:cs="Noto Sans"/>
                <w:bCs/>
                <w:color w:val="434343"/>
                <w:sz w:val="18"/>
                <w:szCs w:val="18"/>
              </w:rPr>
              <w:t>(2018.01; Chemical Computing Group ULC, 1010 Sherbrooke St. West, Suite #910, Montreal, QC, Canada, H3A 2R7, 2018)</w:t>
            </w:r>
            <w:r w:rsidRPr="004929AC">
              <w:rPr>
                <w:rFonts w:ascii="Noto Sans" w:eastAsia="Noto Sans" w:hAnsi="Noto Sans" w:cs="Noto Sans"/>
                <w:bCs/>
                <w:color w:val="434343"/>
                <w:sz w:val="18"/>
                <w:szCs w:val="18"/>
              </w:rPr>
              <w:t>, which is commercially available software and requires a license for access.</w:t>
            </w:r>
            <w:r w:rsidR="001F27A2">
              <w:rPr>
                <w:rFonts w:ascii="Noto Sans" w:eastAsia="Noto Sans" w:hAnsi="Noto Sans" w:cs="Noto Sans"/>
                <w:bCs/>
                <w:color w:val="434343"/>
                <w:sz w:val="18"/>
                <w:szCs w:val="18"/>
              </w:rPr>
              <w:t xml:space="preserve"> This information is </w:t>
            </w:r>
            <w:r w:rsidR="001F27A2" w:rsidRPr="00A30629">
              <w:rPr>
                <w:rFonts w:ascii="Noto Sans" w:eastAsia="Noto Sans" w:hAnsi="Noto Sans" w:cs="Noto Sans"/>
                <w:bCs/>
                <w:color w:val="434343"/>
                <w:sz w:val="18"/>
                <w:szCs w:val="18"/>
              </w:rPr>
              <w:t xml:space="preserve">provided in the </w:t>
            </w:r>
            <w:r w:rsidR="008C4598" w:rsidRPr="008C4598">
              <w:rPr>
                <w:rFonts w:ascii="Noto Sans" w:eastAsia="Noto Sans" w:hAnsi="Noto Sans" w:cs="Noto Sans"/>
                <w:bCs/>
                <w:color w:val="434343"/>
                <w:sz w:val="18"/>
                <w:szCs w:val="18"/>
              </w:rPr>
              <w:t xml:space="preserve">Homology modeling of MT isoforms </w:t>
            </w:r>
            <w:r w:rsidR="001F27A2" w:rsidRPr="00A30629">
              <w:rPr>
                <w:rFonts w:ascii="Noto Sans" w:eastAsia="Noto Sans" w:hAnsi="Noto Sans" w:cs="Noto Sans"/>
                <w:bCs/>
                <w:color w:val="434343"/>
                <w:sz w:val="18"/>
                <w:szCs w:val="18"/>
              </w:rPr>
              <w:t>section of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73385B5" w:rsidR="00F102CC" w:rsidRPr="003D5AF6" w:rsidRDefault="008C4598">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9B0C2F6" w:rsidR="00F102CC" w:rsidRPr="003D5AF6" w:rsidRDefault="00464F6F">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0E46F61" w:rsidR="00F102CC" w:rsidRPr="003D5AF6" w:rsidRDefault="00464F6F">
            <w:pPr>
              <w:spacing w:line="225" w:lineRule="auto"/>
              <w:rPr>
                <w:rFonts w:ascii="Noto Sans" w:eastAsia="Noto Sans" w:hAnsi="Noto Sans" w:cs="Noto Sans"/>
                <w:bCs/>
                <w:color w:val="434343"/>
                <w:sz w:val="18"/>
                <w:szCs w:val="18"/>
              </w:rPr>
            </w:pPr>
            <w:r w:rsidRPr="00464F6F">
              <w:rPr>
                <w:rFonts w:ascii="Noto Sans" w:eastAsia="Noto Sans" w:hAnsi="Noto Sans" w:cs="Noto Sans"/>
                <w:bCs/>
                <w:color w:val="434343"/>
                <w:sz w:val="18"/>
                <w:szCs w:val="18"/>
              </w:rPr>
              <w:t>Relevant guidelines and checklists were not applied, as they were not applicable to the nature of this study.</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F3EC183" w:rsidR="00F102CC" w:rsidRPr="003D5AF6" w:rsidRDefault="00B95459">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B7407">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lastRenderedPageBreak/>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A472" w14:textId="77777777" w:rsidR="00BB7407" w:rsidRDefault="00BB7407">
      <w:r>
        <w:separator/>
      </w:r>
    </w:p>
  </w:endnote>
  <w:endnote w:type="continuationSeparator" w:id="0">
    <w:p w14:paraId="312A35CE" w14:textId="77777777" w:rsidR="00BB7407" w:rsidRDefault="00BB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9C45E" w14:textId="77777777" w:rsidR="00BB7407" w:rsidRDefault="00BB7407">
      <w:r>
        <w:separator/>
      </w:r>
    </w:p>
  </w:footnote>
  <w:footnote w:type="continuationSeparator" w:id="0">
    <w:p w14:paraId="5920132C" w14:textId="77777777" w:rsidR="00BB7407" w:rsidRDefault="00BB7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26D25"/>
    <w:rsid w:val="00185962"/>
    <w:rsid w:val="001B3BCC"/>
    <w:rsid w:val="001B6AC6"/>
    <w:rsid w:val="001F27A2"/>
    <w:rsid w:val="002209A8"/>
    <w:rsid w:val="002F3FCC"/>
    <w:rsid w:val="003017E5"/>
    <w:rsid w:val="003D58D8"/>
    <w:rsid w:val="003D5AF6"/>
    <w:rsid w:val="00400C53"/>
    <w:rsid w:val="00427975"/>
    <w:rsid w:val="00464F6F"/>
    <w:rsid w:val="00473293"/>
    <w:rsid w:val="004929AC"/>
    <w:rsid w:val="004D4517"/>
    <w:rsid w:val="004E2C31"/>
    <w:rsid w:val="005B0259"/>
    <w:rsid w:val="005C40F6"/>
    <w:rsid w:val="005D72F7"/>
    <w:rsid w:val="007054B6"/>
    <w:rsid w:val="00744098"/>
    <w:rsid w:val="0078687E"/>
    <w:rsid w:val="00811540"/>
    <w:rsid w:val="008A70F0"/>
    <w:rsid w:val="008C4598"/>
    <w:rsid w:val="00925C31"/>
    <w:rsid w:val="009B4492"/>
    <w:rsid w:val="009C7B26"/>
    <w:rsid w:val="009D5590"/>
    <w:rsid w:val="00A11E52"/>
    <w:rsid w:val="00A30629"/>
    <w:rsid w:val="00AE2AE4"/>
    <w:rsid w:val="00B2483D"/>
    <w:rsid w:val="00B95459"/>
    <w:rsid w:val="00BB7407"/>
    <w:rsid w:val="00BD41E9"/>
    <w:rsid w:val="00C34756"/>
    <w:rsid w:val="00C84413"/>
    <w:rsid w:val="00D06A5F"/>
    <w:rsid w:val="00DB4BFB"/>
    <w:rsid w:val="00E92D21"/>
    <w:rsid w:val="00E95F6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6</Pages>
  <Words>1740</Words>
  <Characters>9919</Characters>
  <Application>Microsoft Office Word</Application>
  <DocSecurity>0</DocSecurity>
  <Lines>82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新開泰弘</cp:lastModifiedBy>
  <cp:revision>28</cp:revision>
  <dcterms:created xsi:type="dcterms:W3CDTF">2022-02-28T12:21:00Z</dcterms:created>
  <dcterms:modified xsi:type="dcterms:W3CDTF">2025-09-19T02:51:00Z</dcterms:modified>
</cp:coreProperties>
</file>