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B07DEF">
        <w:fldChar w:fldCharType="begin"/>
      </w:r>
      <w:r w:rsidR="00B07DEF">
        <w:instrText xml:space="preserve"> HYPERLINK "http://biosharing.org/" \h </w:instrText>
      </w:r>
      <w:r w:rsidR="00B07DEF">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B07DEF">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31E1615" w:rsidR="00F102CC" w:rsidRPr="003D5AF6" w:rsidRDefault="00EC796D" w:rsidP="000850D1">
            <w:pPr>
              <w:rPr>
                <w:rFonts w:ascii="Noto Sans" w:eastAsia="Noto Sans" w:hAnsi="Noto Sans" w:cs="Noto Sans"/>
                <w:bCs/>
                <w:color w:val="434343"/>
                <w:sz w:val="18"/>
                <w:szCs w:val="18"/>
              </w:rPr>
            </w:pPr>
            <w:r w:rsidRPr="00012A5D">
              <w:rPr>
                <w:rFonts w:ascii="Noto Sans" w:eastAsia="Noto Sans" w:hAnsi="Noto Sans" w:cs="Noto Sans"/>
                <w:bCs/>
                <w:color w:val="434343"/>
                <w:sz w:val="18"/>
                <w:szCs w:val="18"/>
              </w:rPr>
              <w:t>Materials availability</w:t>
            </w:r>
            <w:r w:rsidR="007462BE">
              <w:rPr>
                <w:rFonts w:ascii="Noto Sans" w:eastAsia="Noto Sans" w:hAnsi="Noto Sans" w:cs="Noto Sans"/>
                <w:bCs/>
                <w:color w:val="434343"/>
                <w:sz w:val="18"/>
                <w:szCs w:val="18"/>
              </w:rPr>
              <w:t xml:space="preserve"> (line 624-626</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F8ABB69" w:rsidR="00F102CC" w:rsidRPr="003D5AF6" w:rsidRDefault="000850D1" w:rsidP="00005D9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w:t>
            </w:r>
            <w:r w:rsidRPr="004C3D17">
              <w:rPr>
                <w:rFonts w:ascii="Noto Sans" w:eastAsia="Noto Sans" w:hAnsi="Noto Sans" w:cs="Noto Sans"/>
                <w:bCs/>
                <w:color w:val="434343"/>
                <w:sz w:val="18"/>
                <w:szCs w:val="18"/>
              </w:rPr>
              <w:t xml:space="preserve">– </w:t>
            </w:r>
            <w:r w:rsidRPr="000850D1">
              <w:rPr>
                <w:rFonts w:ascii="Noto Sans" w:eastAsia="Noto Sans" w:hAnsi="Noto Sans" w:cs="Noto Sans"/>
                <w:bCs/>
                <w:color w:val="434343"/>
                <w:sz w:val="18"/>
                <w:szCs w:val="18"/>
              </w:rPr>
              <w:t>Characteristics and outcomes of the cohorts</w:t>
            </w:r>
            <w:r>
              <w:rPr>
                <w:rFonts w:ascii="Noto Sans" w:eastAsia="Noto Sans" w:hAnsi="Noto Sans" w:cs="Noto Sans"/>
                <w:bCs/>
                <w:color w:val="434343"/>
                <w:sz w:val="18"/>
                <w:szCs w:val="18"/>
              </w:rPr>
              <w:t xml:space="preserve"> (line </w:t>
            </w:r>
            <w:r w:rsidR="00005D9E">
              <w:rPr>
                <w:rFonts w:ascii="Noto Sans" w:eastAsia="Noto Sans" w:hAnsi="Noto Sans" w:cs="Noto Sans"/>
                <w:bCs/>
                <w:color w:val="434343"/>
                <w:sz w:val="18"/>
                <w:szCs w:val="18"/>
              </w:rPr>
              <w:t>76-97</w:t>
            </w:r>
            <w:r>
              <w:rPr>
                <w:rFonts w:ascii="Noto Sans" w:eastAsia="Noto Sans" w:hAnsi="Noto Sans" w:cs="Noto Sans"/>
                <w:bCs/>
                <w:color w:val="434343"/>
                <w:sz w:val="18"/>
                <w:szCs w:val="18"/>
              </w:rPr>
              <w:t>) and Table 1 &amp;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DBD3F1" w14:textId="77777777" w:rsidR="000850D1" w:rsidRPr="004C3D17" w:rsidRDefault="000850D1" w:rsidP="000850D1">
            <w:pPr>
              <w:spacing w:line="225" w:lineRule="auto"/>
              <w:rPr>
                <w:rFonts w:ascii="Noto Sans" w:eastAsia="Noto Sans" w:hAnsi="Noto Sans" w:cs="Noto Sans"/>
                <w:bCs/>
                <w:color w:val="434343"/>
                <w:sz w:val="18"/>
                <w:szCs w:val="18"/>
              </w:rPr>
            </w:pPr>
            <w:r w:rsidRPr="004C3D17">
              <w:rPr>
                <w:rFonts w:ascii="Noto Sans" w:eastAsia="Noto Sans" w:hAnsi="Noto Sans" w:cs="Noto Sans"/>
                <w:bCs/>
                <w:color w:val="434343"/>
                <w:sz w:val="18"/>
                <w:szCs w:val="18"/>
              </w:rPr>
              <w:t xml:space="preserve">Materials and Methods - </w:t>
            </w:r>
          </w:p>
          <w:p w14:paraId="63CB3013" w14:textId="0DB9C8E9" w:rsidR="00F102CC" w:rsidRDefault="000850D1" w:rsidP="00206E78">
            <w:pPr>
              <w:spacing w:line="225" w:lineRule="auto"/>
              <w:rPr>
                <w:rFonts w:ascii="Noto Sans" w:eastAsia="Noto Sans" w:hAnsi="Noto Sans" w:cs="Noto Sans"/>
                <w:b/>
                <w:color w:val="434343"/>
                <w:sz w:val="18"/>
                <w:szCs w:val="18"/>
              </w:rPr>
            </w:pPr>
            <w:r w:rsidRPr="000850D1">
              <w:rPr>
                <w:rFonts w:ascii="Noto Sans" w:eastAsia="Noto Sans" w:hAnsi="Noto Sans" w:cs="Noto Sans"/>
                <w:bCs/>
                <w:color w:val="434343"/>
                <w:sz w:val="18"/>
                <w:szCs w:val="18"/>
              </w:rPr>
              <w:t xml:space="preserve">Participants </w:t>
            </w:r>
            <w:r>
              <w:rPr>
                <w:rFonts w:ascii="Noto Sans" w:eastAsia="Noto Sans" w:hAnsi="Noto Sans" w:cs="Noto Sans"/>
                <w:bCs/>
                <w:color w:val="434343"/>
                <w:sz w:val="18"/>
                <w:szCs w:val="18"/>
              </w:rPr>
              <w:t xml:space="preserve">(line </w:t>
            </w:r>
            <w:r w:rsidR="00B07DEF">
              <w:rPr>
                <w:rFonts w:ascii="Noto Sans" w:eastAsia="Noto Sans" w:hAnsi="Noto Sans" w:cs="Noto Sans"/>
                <w:bCs/>
                <w:color w:val="434343"/>
                <w:sz w:val="18"/>
                <w:szCs w:val="18"/>
              </w:rPr>
              <w:t>398</w:t>
            </w:r>
            <w:r>
              <w:rPr>
                <w:rFonts w:ascii="Noto Sans" w:eastAsia="Noto Sans" w:hAnsi="Noto Sans" w:cs="Noto Sans"/>
                <w:bCs/>
                <w:color w:val="434343"/>
                <w:sz w:val="18"/>
                <w:szCs w:val="18"/>
              </w:rPr>
              <w:t>-</w:t>
            </w:r>
            <w:r w:rsidR="00206E78">
              <w:rPr>
                <w:rFonts w:ascii="Noto Sans" w:eastAsia="Noto Sans" w:hAnsi="Noto Sans" w:cs="Noto Sans"/>
                <w:bCs/>
                <w:color w:val="434343"/>
                <w:sz w:val="18"/>
                <w:szCs w:val="18"/>
              </w:rPr>
              <w:t>403</w:t>
            </w:r>
            <w:r>
              <w:rPr>
                <w:rFonts w:ascii="Noto Sans" w:eastAsia="Noto Sans" w:hAnsi="Noto Sans" w:cs="Noto Sans"/>
                <w:bCs/>
                <w:color w:val="434343"/>
                <w:sz w:val="18"/>
                <w:szCs w:val="18"/>
              </w:rPr>
              <w:t xml:space="preserve">; </w:t>
            </w:r>
            <w:r w:rsidR="00B07DEF">
              <w:rPr>
                <w:rFonts w:ascii="Noto Sans" w:eastAsia="Noto Sans" w:hAnsi="Noto Sans" w:cs="Noto Sans"/>
                <w:bCs/>
                <w:color w:val="434343"/>
                <w:sz w:val="18"/>
                <w:szCs w:val="18"/>
              </w:rPr>
              <w:t>433</w:t>
            </w:r>
            <w:r>
              <w:rPr>
                <w:rFonts w:ascii="Noto Sans" w:eastAsia="Noto Sans" w:hAnsi="Noto Sans" w:cs="Noto Sans"/>
                <w:bCs/>
                <w:color w:val="434343"/>
                <w:sz w:val="18"/>
                <w:szCs w:val="18"/>
              </w:rPr>
              <w:t>-</w:t>
            </w:r>
            <w:r w:rsidR="00B07DEF">
              <w:rPr>
                <w:rFonts w:ascii="Noto Sans" w:eastAsia="Noto Sans" w:hAnsi="Noto Sans" w:cs="Noto Sans"/>
                <w:bCs/>
                <w:color w:val="434343"/>
                <w:sz w:val="18"/>
                <w:szCs w:val="18"/>
              </w:rPr>
              <w:t>435</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3DD6F2" w14:textId="39E3BC69" w:rsidR="00F102CC" w:rsidRDefault="000D5B25" w:rsidP="000D5B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w:t>
            </w:r>
            <w:r w:rsidR="005773AD">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 </w:t>
            </w:r>
            <w:r w:rsidRPr="000D5B25">
              <w:rPr>
                <w:rFonts w:ascii="Noto Sans" w:eastAsia="Noto Sans" w:hAnsi="Noto Sans" w:cs="Noto Sans"/>
                <w:bCs/>
                <w:color w:val="434343"/>
                <w:sz w:val="18"/>
                <w:szCs w:val="18"/>
              </w:rPr>
              <w:t xml:space="preserve">Participants </w:t>
            </w:r>
            <w:r>
              <w:rPr>
                <w:rFonts w:ascii="Noto Sans" w:eastAsia="Noto Sans" w:hAnsi="Noto Sans" w:cs="Noto Sans"/>
                <w:bCs/>
                <w:color w:val="434343"/>
                <w:sz w:val="18"/>
                <w:szCs w:val="18"/>
              </w:rPr>
              <w:t xml:space="preserve">(line </w:t>
            </w:r>
            <w:r w:rsidR="00B07DEF">
              <w:rPr>
                <w:rFonts w:ascii="Noto Sans" w:eastAsia="Noto Sans" w:hAnsi="Noto Sans" w:cs="Noto Sans"/>
                <w:bCs/>
                <w:color w:val="434343"/>
                <w:sz w:val="18"/>
                <w:szCs w:val="18"/>
              </w:rPr>
              <w:t>410-411; 427-428</w:t>
            </w:r>
            <w:r>
              <w:rPr>
                <w:rFonts w:ascii="Noto Sans" w:eastAsia="Noto Sans" w:hAnsi="Noto Sans" w:cs="Noto Sans"/>
                <w:bCs/>
                <w:color w:val="434343"/>
                <w:sz w:val="18"/>
                <w:szCs w:val="18"/>
              </w:rPr>
              <w:t>)</w:t>
            </w:r>
          </w:p>
          <w:p w14:paraId="2A306ED2" w14:textId="428C4940" w:rsidR="000D5B25" w:rsidRPr="003D5AF6" w:rsidRDefault="000D5B25" w:rsidP="00206E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 - </w:t>
            </w:r>
            <w:r w:rsidRPr="000D5B25">
              <w:rPr>
                <w:rFonts w:ascii="Noto Sans" w:eastAsia="Noto Sans" w:hAnsi="Noto Sans" w:cs="Noto Sans"/>
                <w:bCs/>
                <w:color w:val="434343"/>
                <w:sz w:val="18"/>
                <w:szCs w:val="18"/>
              </w:rPr>
              <w:t>Sample processing and RNA-</w:t>
            </w:r>
            <w:proofErr w:type="spellStart"/>
            <w:r w:rsidRPr="000D5B25">
              <w:rPr>
                <w:rFonts w:ascii="Noto Sans" w:eastAsia="Noto Sans" w:hAnsi="Noto Sans" w:cs="Noto Sans"/>
                <w:bCs/>
                <w:color w:val="434343"/>
                <w:sz w:val="18"/>
                <w:szCs w:val="18"/>
              </w:rPr>
              <w:t>seq</w:t>
            </w:r>
            <w:proofErr w:type="spellEnd"/>
            <w:r>
              <w:rPr>
                <w:rFonts w:ascii="Noto Sans" w:eastAsia="Noto Sans" w:hAnsi="Noto Sans" w:cs="Noto Sans"/>
                <w:bCs/>
                <w:color w:val="434343"/>
                <w:sz w:val="18"/>
                <w:szCs w:val="18"/>
              </w:rPr>
              <w:t xml:space="preserve"> (line </w:t>
            </w:r>
            <w:r w:rsidR="00B07DEF">
              <w:rPr>
                <w:rFonts w:ascii="Noto Sans" w:eastAsia="Noto Sans" w:hAnsi="Noto Sans" w:cs="Noto Sans"/>
                <w:bCs/>
                <w:color w:val="434343"/>
                <w:sz w:val="18"/>
                <w:szCs w:val="18"/>
              </w:rPr>
              <w:t>459</w:t>
            </w:r>
            <w:r>
              <w:rPr>
                <w:rFonts w:ascii="Noto Sans" w:eastAsia="Noto Sans" w:hAnsi="Noto Sans" w:cs="Noto Sans"/>
                <w:bCs/>
                <w:color w:val="434343"/>
                <w:sz w:val="18"/>
                <w:szCs w:val="18"/>
              </w:rPr>
              <w:t>-</w:t>
            </w:r>
            <w:r w:rsidR="00206E78">
              <w:rPr>
                <w:rFonts w:ascii="Noto Sans" w:eastAsia="Noto Sans" w:hAnsi="Noto Sans" w:cs="Noto Sans"/>
                <w:bCs/>
                <w:color w:val="434343"/>
                <w:sz w:val="18"/>
                <w:szCs w:val="18"/>
              </w:rPr>
              <w:t>460</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AD32C61" w:rsidR="00F102CC" w:rsidRPr="003D5AF6" w:rsidRDefault="005773AD" w:rsidP="00206E78">
            <w:pPr>
              <w:spacing w:line="225" w:lineRule="auto"/>
              <w:rPr>
                <w:rFonts w:ascii="Noto Sans" w:eastAsia="Noto Sans" w:hAnsi="Noto Sans" w:cs="Noto Sans"/>
                <w:bCs/>
                <w:color w:val="434343"/>
                <w:sz w:val="18"/>
                <w:szCs w:val="18"/>
              </w:rPr>
            </w:pPr>
            <w:r w:rsidRPr="005773AD">
              <w:rPr>
                <w:rFonts w:ascii="Noto Sans" w:eastAsia="Noto Sans" w:hAnsi="Noto Sans" w:cs="Noto Sans"/>
                <w:bCs/>
                <w:color w:val="434343"/>
                <w:sz w:val="18"/>
                <w:szCs w:val="18"/>
              </w:rPr>
              <w:t>Materials and Methods</w:t>
            </w:r>
            <w:r w:rsidR="000D5B25">
              <w:rPr>
                <w:rFonts w:ascii="Noto Sans" w:eastAsia="Noto Sans" w:hAnsi="Noto Sans" w:cs="Noto Sans"/>
                <w:bCs/>
                <w:color w:val="434343"/>
                <w:sz w:val="18"/>
                <w:szCs w:val="18"/>
              </w:rPr>
              <w:t xml:space="preserve"> - </w:t>
            </w:r>
            <w:r w:rsidRPr="005773AD">
              <w:rPr>
                <w:rFonts w:ascii="Noto Sans" w:eastAsia="Noto Sans" w:hAnsi="Noto Sans" w:cs="Noto Sans"/>
                <w:bCs/>
                <w:color w:val="434343"/>
                <w:sz w:val="18"/>
                <w:szCs w:val="18"/>
              </w:rPr>
              <w:t>Statistical analysis</w:t>
            </w:r>
            <w:r w:rsidR="000D5B25" w:rsidRPr="000D5B25">
              <w:rPr>
                <w:rFonts w:ascii="Noto Sans" w:eastAsia="Noto Sans" w:hAnsi="Noto Sans" w:cs="Noto Sans"/>
                <w:bCs/>
                <w:color w:val="434343"/>
                <w:sz w:val="18"/>
                <w:szCs w:val="18"/>
              </w:rPr>
              <w:t xml:space="preserve"> </w:t>
            </w:r>
            <w:r w:rsidR="000D5B25">
              <w:rPr>
                <w:rFonts w:ascii="Noto Sans" w:eastAsia="Noto Sans" w:hAnsi="Noto Sans" w:cs="Noto Sans"/>
                <w:bCs/>
                <w:color w:val="434343"/>
                <w:sz w:val="18"/>
                <w:szCs w:val="18"/>
              </w:rPr>
              <w:t xml:space="preserve">(line </w:t>
            </w:r>
            <w:r w:rsidR="00B07DEF">
              <w:rPr>
                <w:rFonts w:ascii="Noto Sans" w:eastAsia="Noto Sans" w:hAnsi="Noto Sans" w:cs="Noto Sans"/>
                <w:bCs/>
                <w:color w:val="434343"/>
                <w:sz w:val="18"/>
                <w:szCs w:val="18"/>
              </w:rPr>
              <w:t>544</w:t>
            </w:r>
            <w:r w:rsidR="000D5B25">
              <w:rPr>
                <w:rFonts w:ascii="Noto Sans" w:eastAsia="Noto Sans" w:hAnsi="Noto Sans" w:cs="Noto Sans"/>
                <w:bCs/>
                <w:color w:val="434343"/>
                <w:sz w:val="18"/>
                <w:szCs w:val="18"/>
              </w:rPr>
              <w:t>-</w:t>
            </w:r>
            <w:r w:rsidR="00B07DEF">
              <w:rPr>
                <w:rFonts w:ascii="Noto Sans" w:eastAsia="Noto Sans" w:hAnsi="Noto Sans" w:cs="Noto Sans"/>
                <w:bCs/>
                <w:color w:val="434343"/>
                <w:sz w:val="18"/>
                <w:szCs w:val="18"/>
              </w:rPr>
              <w:t>622</w:t>
            </w:r>
            <w:bookmarkStart w:id="2" w:name="_GoBack"/>
            <w:bookmarkEnd w:id="2"/>
            <w:r w:rsidR="000D5B25">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982078D" w:rsidR="00F102CC" w:rsidRPr="003D5AF6" w:rsidRDefault="00BE52FB" w:rsidP="00206E78">
            <w:pPr>
              <w:spacing w:line="225" w:lineRule="auto"/>
              <w:rPr>
                <w:rFonts w:ascii="Noto Sans" w:eastAsia="Noto Sans" w:hAnsi="Noto Sans" w:cs="Noto Sans"/>
                <w:bCs/>
                <w:color w:val="434343"/>
                <w:sz w:val="18"/>
                <w:szCs w:val="18"/>
              </w:rPr>
            </w:pPr>
            <w:r w:rsidRPr="00012A5D">
              <w:rPr>
                <w:rFonts w:ascii="Noto Sans" w:eastAsia="Noto Sans" w:hAnsi="Noto Sans" w:cs="Noto Sans"/>
                <w:bCs/>
                <w:color w:val="434343"/>
                <w:sz w:val="18"/>
                <w:szCs w:val="18"/>
              </w:rPr>
              <w:t>Materials availability</w:t>
            </w:r>
            <w:r>
              <w:rPr>
                <w:rFonts w:ascii="Noto Sans" w:eastAsia="Noto Sans" w:hAnsi="Noto Sans" w:cs="Noto Sans"/>
                <w:bCs/>
                <w:color w:val="434343"/>
                <w:sz w:val="18"/>
                <w:szCs w:val="18"/>
              </w:rPr>
              <w:t xml:space="preserve"> (line </w:t>
            </w:r>
            <w:r w:rsidR="00206E78">
              <w:rPr>
                <w:rFonts w:ascii="Noto Sans" w:eastAsia="Noto Sans" w:hAnsi="Noto Sans" w:cs="Noto Sans"/>
                <w:bCs/>
                <w:color w:val="434343"/>
                <w:sz w:val="18"/>
                <w:szCs w:val="18"/>
              </w:rPr>
              <w:t>624</w:t>
            </w:r>
            <w:r>
              <w:rPr>
                <w:rFonts w:ascii="Noto Sans" w:eastAsia="Noto Sans" w:hAnsi="Noto Sans" w:cs="Noto Sans"/>
                <w:bCs/>
                <w:color w:val="434343"/>
                <w:sz w:val="18"/>
                <w:szCs w:val="18"/>
              </w:rPr>
              <w:t>-</w:t>
            </w:r>
            <w:r w:rsidR="00206E78">
              <w:rPr>
                <w:rFonts w:ascii="Noto Sans" w:eastAsia="Noto Sans" w:hAnsi="Noto Sans" w:cs="Noto Sans"/>
                <w:bCs/>
                <w:color w:val="434343"/>
                <w:sz w:val="18"/>
                <w:szCs w:val="18"/>
              </w:rPr>
              <w:t>626</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83E37AA" w:rsidR="00F102CC" w:rsidRPr="003D5AF6" w:rsidRDefault="005773AD" w:rsidP="00206E78">
            <w:pPr>
              <w:spacing w:line="225" w:lineRule="auto"/>
              <w:rPr>
                <w:rFonts w:ascii="Noto Sans" w:eastAsia="Noto Sans" w:hAnsi="Noto Sans" w:cs="Noto Sans"/>
                <w:bCs/>
                <w:color w:val="434343"/>
                <w:sz w:val="18"/>
                <w:szCs w:val="18"/>
              </w:rPr>
            </w:pPr>
            <w:r w:rsidRPr="00012A5D">
              <w:rPr>
                <w:rFonts w:ascii="Noto Sans" w:eastAsia="Noto Sans" w:hAnsi="Noto Sans" w:cs="Noto Sans"/>
                <w:bCs/>
                <w:color w:val="434343"/>
                <w:sz w:val="18"/>
                <w:szCs w:val="18"/>
              </w:rPr>
              <w:t>Materials availability</w:t>
            </w:r>
            <w:r>
              <w:rPr>
                <w:rFonts w:ascii="Noto Sans" w:eastAsia="Noto Sans" w:hAnsi="Noto Sans" w:cs="Noto Sans"/>
                <w:bCs/>
                <w:color w:val="434343"/>
                <w:sz w:val="18"/>
                <w:szCs w:val="18"/>
              </w:rPr>
              <w:t xml:space="preserve"> (line </w:t>
            </w:r>
            <w:r w:rsidR="00206E78">
              <w:rPr>
                <w:rFonts w:ascii="Noto Sans" w:eastAsia="Noto Sans" w:hAnsi="Noto Sans" w:cs="Noto Sans"/>
                <w:bCs/>
                <w:color w:val="434343"/>
                <w:sz w:val="18"/>
                <w:szCs w:val="18"/>
              </w:rPr>
              <w:t>624</w:t>
            </w:r>
            <w:r w:rsidR="00BE52FB">
              <w:rPr>
                <w:rFonts w:ascii="Noto Sans" w:eastAsia="Noto Sans" w:hAnsi="Noto Sans" w:cs="Noto Sans"/>
                <w:bCs/>
                <w:color w:val="434343"/>
                <w:sz w:val="18"/>
                <w:szCs w:val="18"/>
              </w:rPr>
              <w:t>-</w:t>
            </w:r>
            <w:r w:rsidR="00206E78">
              <w:rPr>
                <w:rFonts w:ascii="Noto Sans" w:eastAsia="Noto Sans" w:hAnsi="Noto Sans" w:cs="Noto Sans"/>
                <w:bCs/>
                <w:color w:val="434343"/>
                <w:sz w:val="18"/>
                <w:szCs w:val="18"/>
              </w:rPr>
              <w:t>626</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07DEF">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Bahnschrift Light"/>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7D24DC35"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07DEF">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Header"/>
    </w:pPr>
    <w:r>
      <w:rPr>
        <w:noProof/>
        <w:lang w:eastAsia="en-US"/>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05D9E"/>
    <w:rsid w:val="000850D1"/>
    <w:rsid w:val="000B600B"/>
    <w:rsid w:val="000D5B25"/>
    <w:rsid w:val="001B3BCC"/>
    <w:rsid w:val="001C4B1B"/>
    <w:rsid w:val="00206E78"/>
    <w:rsid w:val="002209A8"/>
    <w:rsid w:val="003D5AF6"/>
    <w:rsid w:val="00400C53"/>
    <w:rsid w:val="00427975"/>
    <w:rsid w:val="004E2C31"/>
    <w:rsid w:val="005773AD"/>
    <w:rsid w:val="005B0259"/>
    <w:rsid w:val="007054B6"/>
    <w:rsid w:val="007462BE"/>
    <w:rsid w:val="0078687E"/>
    <w:rsid w:val="009C7B26"/>
    <w:rsid w:val="00A11E52"/>
    <w:rsid w:val="00B07DEF"/>
    <w:rsid w:val="00B2483D"/>
    <w:rsid w:val="00BD41E9"/>
    <w:rsid w:val="00BE52FB"/>
    <w:rsid w:val="00C84413"/>
    <w:rsid w:val="00EC796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Hai Hoang Thanh</cp:lastModifiedBy>
  <cp:revision>13</cp:revision>
  <dcterms:created xsi:type="dcterms:W3CDTF">2022-02-28T12:21:00Z</dcterms:created>
  <dcterms:modified xsi:type="dcterms:W3CDTF">2024-09-30T09:02:00Z</dcterms:modified>
</cp:coreProperties>
</file>