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D429" w14:textId="61CE2920" w:rsidR="003D5947" w:rsidRPr="00250DC7" w:rsidRDefault="003D5947" w:rsidP="004F59BB">
      <w:pPr>
        <w:spacing w:line="360" w:lineRule="auto"/>
        <w:jc w:val="center"/>
        <w:rPr>
          <w:b/>
          <w:bCs/>
          <w:i/>
          <w:iCs/>
          <w:color w:val="000000" w:themeColor="text1"/>
          <w:sz w:val="32"/>
          <w:szCs w:val="32"/>
        </w:rPr>
      </w:pPr>
      <w:bookmarkStart w:id="0" w:name="_Hlk188814292"/>
      <w:r w:rsidRPr="00250DC7">
        <w:rPr>
          <w:rFonts w:hint="eastAsia"/>
          <w:b/>
          <w:bCs/>
          <w:i/>
          <w:iCs/>
          <w:color w:val="000000" w:themeColor="text1"/>
          <w:sz w:val="32"/>
          <w:szCs w:val="32"/>
        </w:rPr>
        <w:t>Supplementary</w:t>
      </w:r>
      <w:r w:rsidRPr="00250DC7">
        <w:rPr>
          <w:b/>
          <w:bCs/>
          <w:i/>
          <w:iCs/>
          <w:color w:val="000000" w:themeColor="text1"/>
          <w:sz w:val="32"/>
          <w:szCs w:val="32"/>
        </w:rPr>
        <w:t xml:space="preserve"> </w:t>
      </w:r>
      <w:r w:rsidR="00651A69">
        <w:rPr>
          <w:b/>
          <w:bCs/>
          <w:i/>
          <w:iCs/>
          <w:color w:val="000000" w:themeColor="text1"/>
          <w:sz w:val="32"/>
          <w:szCs w:val="32"/>
        </w:rPr>
        <w:t>file 1</w:t>
      </w:r>
    </w:p>
    <w:bookmarkEnd w:id="0"/>
    <w:p w14:paraId="547EF506" w14:textId="77777777" w:rsidR="00C67470" w:rsidRPr="00C67470" w:rsidRDefault="00C67470" w:rsidP="00C67470">
      <w:pPr>
        <w:jc w:val="center"/>
        <w:rPr>
          <w:b/>
          <w:bCs/>
          <w:sz w:val="32"/>
          <w:szCs w:val="32"/>
        </w:rPr>
      </w:pPr>
      <w:proofErr w:type="spellStart"/>
      <w:r w:rsidRPr="00C67470">
        <w:rPr>
          <w:b/>
          <w:bCs/>
          <w:i/>
          <w:iCs/>
          <w:sz w:val="32"/>
          <w:szCs w:val="32"/>
        </w:rPr>
        <w:t>Akkermansia</w:t>
      </w:r>
      <w:proofErr w:type="spellEnd"/>
      <w:r w:rsidRPr="00C67470">
        <w:rPr>
          <w:b/>
          <w:bCs/>
          <w:i/>
          <w:iCs/>
          <w:sz w:val="32"/>
          <w:szCs w:val="32"/>
        </w:rPr>
        <w:t xml:space="preserve"> </w:t>
      </w:r>
      <w:proofErr w:type="spellStart"/>
      <w:r w:rsidRPr="00C67470">
        <w:rPr>
          <w:b/>
          <w:bCs/>
          <w:i/>
          <w:iCs/>
          <w:sz w:val="32"/>
          <w:szCs w:val="32"/>
        </w:rPr>
        <w:t>muciniphila</w:t>
      </w:r>
      <w:proofErr w:type="spellEnd"/>
      <w:r w:rsidRPr="00C67470">
        <w:rPr>
          <w:b/>
          <w:bCs/>
          <w:sz w:val="32"/>
          <w:szCs w:val="32"/>
        </w:rPr>
        <w:t xml:space="preserve"> identified as key strain to alleviate gut barrier injury through </w:t>
      </w:r>
      <w:proofErr w:type="spellStart"/>
      <w:r w:rsidRPr="00C67470">
        <w:rPr>
          <w:b/>
          <w:bCs/>
          <w:sz w:val="32"/>
          <w:szCs w:val="32"/>
        </w:rPr>
        <w:t>Wnt</w:t>
      </w:r>
      <w:proofErr w:type="spellEnd"/>
      <w:r w:rsidRPr="00C67470">
        <w:rPr>
          <w:b/>
          <w:bCs/>
          <w:sz w:val="32"/>
          <w:szCs w:val="32"/>
        </w:rPr>
        <w:t xml:space="preserve"> </w:t>
      </w:r>
      <w:proofErr w:type="spellStart"/>
      <w:r w:rsidRPr="00C67470">
        <w:rPr>
          <w:b/>
          <w:bCs/>
          <w:sz w:val="32"/>
          <w:szCs w:val="32"/>
        </w:rPr>
        <w:t>signaling</w:t>
      </w:r>
      <w:proofErr w:type="spellEnd"/>
      <w:r w:rsidRPr="00C67470">
        <w:rPr>
          <w:b/>
          <w:bCs/>
          <w:sz w:val="32"/>
          <w:szCs w:val="32"/>
        </w:rPr>
        <w:t xml:space="preserve"> pathway</w:t>
      </w:r>
    </w:p>
    <w:p w14:paraId="5603E67F" w14:textId="375C09E9" w:rsidR="00AC0774" w:rsidRPr="00AC0774" w:rsidRDefault="00AC0774" w:rsidP="00AC0774">
      <w:pPr>
        <w:widowControl/>
        <w:spacing w:line="360" w:lineRule="auto"/>
        <w:jc w:val="center"/>
        <w:rPr>
          <w:rFonts w:cs="Times New Roman"/>
          <w:color w:val="000000" w:themeColor="text1"/>
        </w:rPr>
      </w:pPr>
      <w:r w:rsidRPr="00AC0774">
        <w:rPr>
          <w:rFonts w:cs="Times New Roman"/>
          <w:color w:val="000000" w:themeColor="text1"/>
        </w:rPr>
        <w:t xml:space="preserve">Xin Ma </w:t>
      </w:r>
      <w:proofErr w:type="spellStart"/>
      <w:proofErr w:type="gramStart"/>
      <w:r w:rsidRPr="00AC0774">
        <w:rPr>
          <w:rFonts w:cs="Times New Roman"/>
          <w:color w:val="000000" w:themeColor="text1"/>
          <w:vertAlign w:val="superscript"/>
        </w:rPr>
        <w:t>a,b</w:t>
      </w:r>
      <w:proofErr w:type="spellEnd"/>
      <w:proofErr w:type="gramEnd"/>
      <w:r w:rsidRPr="00AC0774">
        <w:rPr>
          <w:rFonts w:cs="Times New Roman"/>
          <w:color w:val="000000" w:themeColor="text1"/>
        </w:rPr>
        <w:t xml:space="preserve">, Meng Li </w:t>
      </w:r>
      <w:proofErr w:type="spellStart"/>
      <w:r w:rsidRPr="00AC0774">
        <w:rPr>
          <w:rFonts w:cs="Times New Roman"/>
          <w:color w:val="000000" w:themeColor="text1"/>
          <w:vertAlign w:val="superscript"/>
        </w:rPr>
        <w:t>a,b</w:t>
      </w:r>
      <w:proofErr w:type="spellEnd"/>
      <w:r w:rsidRPr="00AC0774">
        <w:rPr>
          <w:rFonts w:cs="Times New Roman"/>
          <w:color w:val="000000" w:themeColor="text1"/>
        </w:rPr>
        <w:t xml:space="preserve">, </w:t>
      </w:r>
      <w:r w:rsidR="00FA331D">
        <w:rPr>
          <w:rFonts w:cs="Times New Roman" w:hint="eastAsia"/>
          <w:color w:val="000000" w:themeColor="text1"/>
        </w:rPr>
        <w:t>Y</w:t>
      </w:r>
      <w:r w:rsidR="00894E4E">
        <w:rPr>
          <w:rFonts w:cs="Times New Roman" w:hint="eastAsia"/>
          <w:color w:val="000000" w:themeColor="text1"/>
        </w:rPr>
        <w:t>uanyuan</w:t>
      </w:r>
      <w:r w:rsidR="00FA331D" w:rsidRPr="00FA331D">
        <w:rPr>
          <w:rFonts w:cs="Times New Roman"/>
          <w:color w:val="000000" w:themeColor="text1"/>
          <w:vertAlign w:val="superscript"/>
        </w:rPr>
        <w:t xml:space="preserve"> </w:t>
      </w:r>
      <w:r w:rsidR="00FA331D">
        <w:rPr>
          <w:rFonts w:cs="Times New Roman" w:hint="eastAsia"/>
          <w:color w:val="000000" w:themeColor="text1"/>
        </w:rPr>
        <w:t>Zhang</w:t>
      </w:r>
      <w:r w:rsidR="00FA331D" w:rsidRPr="002503EF">
        <w:rPr>
          <w:rFonts w:cs="Times New Roman"/>
          <w:color w:val="000000" w:themeColor="text1"/>
        </w:rPr>
        <w:t xml:space="preserve"> </w:t>
      </w:r>
      <w:r w:rsidR="002503EF">
        <w:rPr>
          <w:rFonts w:cs="Times New Roman"/>
          <w:color w:val="000000" w:themeColor="text1"/>
          <w:vertAlign w:val="superscript"/>
        </w:rPr>
        <w:t>a</w:t>
      </w:r>
      <w:r w:rsidR="00FA331D" w:rsidRPr="00AC0774">
        <w:rPr>
          <w:rFonts w:cs="Times New Roman"/>
          <w:color w:val="000000" w:themeColor="text1"/>
        </w:rPr>
        <w:t>,</w:t>
      </w:r>
      <w:r w:rsidR="00FA331D">
        <w:rPr>
          <w:rFonts w:cs="Times New Roman" w:hint="eastAsia"/>
          <w:color w:val="000000" w:themeColor="text1"/>
        </w:rPr>
        <w:t xml:space="preserve"> </w:t>
      </w:r>
      <w:r w:rsidRPr="00AC0774">
        <w:rPr>
          <w:rFonts w:cs="Times New Roman"/>
          <w:color w:val="000000" w:themeColor="text1"/>
        </w:rPr>
        <w:t xml:space="preserve">Tingting Xu </w:t>
      </w:r>
      <w:r w:rsidR="002503EF">
        <w:rPr>
          <w:rFonts w:cs="Times New Roman"/>
          <w:color w:val="000000" w:themeColor="text1"/>
          <w:vertAlign w:val="superscript"/>
        </w:rPr>
        <w:t>a</w:t>
      </w:r>
      <w:r w:rsidRPr="00AC0774">
        <w:rPr>
          <w:rFonts w:cs="Times New Roman"/>
          <w:color w:val="000000" w:themeColor="text1"/>
        </w:rPr>
        <w:t xml:space="preserve">, </w:t>
      </w:r>
      <w:proofErr w:type="spellStart"/>
      <w:r w:rsidRPr="00AC0774">
        <w:rPr>
          <w:rFonts w:cs="Times New Roman"/>
          <w:color w:val="000000" w:themeColor="text1"/>
        </w:rPr>
        <w:t>Xinchen</w:t>
      </w:r>
      <w:proofErr w:type="spellEnd"/>
      <w:r w:rsidRPr="00AC0774">
        <w:rPr>
          <w:rFonts w:cs="Times New Roman"/>
          <w:color w:val="000000" w:themeColor="text1"/>
        </w:rPr>
        <w:t xml:space="preserve"> Zhou </w:t>
      </w:r>
      <w:proofErr w:type="spellStart"/>
      <w:r w:rsidRPr="00AC0774">
        <w:rPr>
          <w:rFonts w:cs="Times New Roman"/>
          <w:color w:val="000000" w:themeColor="text1"/>
          <w:vertAlign w:val="superscript"/>
        </w:rPr>
        <w:t>a,b</w:t>
      </w:r>
      <w:proofErr w:type="spellEnd"/>
      <w:r w:rsidRPr="00AC0774">
        <w:rPr>
          <w:rFonts w:cs="Times New Roman"/>
          <w:color w:val="000000" w:themeColor="text1"/>
        </w:rPr>
        <w:t xml:space="preserve">, </w:t>
      </w:r>
      <w:proofErr w:type="spellStart"/>
      <w:r w:rsidRPr="00AC0774">
        <w:rPr>
          <w:rFonts w:cs="Times New Roman"/>
          <w:color w:val="000000" w:themeColor="text1"/>
        </w:rPr>
        <w:t>Mengqi</w:t>
      </w:r>
      <w:proofErr w:type="spellEnd"/>
      <w:r w:rsidRPr="00AC0774">
        <w:rPr>
          <w:rFonts w:cs="Times New Roman"/>
          <w:color w:val="000000" w:themeColor="text1"/>
        </w:rPr>
        <w:t xml:space="preserve"> Qian </w:t>
      </w:r>
      <w:r w:rsidR="002503EF">
        <w:rPr>
          <w:rFonts w:cs="Times New Roman"/>
          <w:color w:val="000000" w:themeColor="text1"/>
          <w:vertAlign w:val="superscript"/>
        </w:rPr>
        <w:t>a</w:t>
      </w:r>
      <w:r w:rsidRPr="00AC0774">
        <w:rPr>
          <w:rFonts w:cs="Times New Roman"/>
          <w:color w:val="000000" w:themeColor="text1"/>
        </w:rPr>
        <w:t xml:space="preserve">, </w:t>
      </w:r>
      <w:proofErr w:type="spellStart"/>
      <w:r w:rsidRPr="00AC0774">
        <w:rPr>
          <w:rFonts w:cs="Times New Roman"/>
          <w:color w:val="000000" w:themeColor="text1"/>
        </w:rPr>
        <w:t>Zhiren</w:t>
      </w:r>
      <w:proofErr w:type="spellEnd"/>
      <w:r w:rsidRPr="00AC0774">
        <w:rPr>
          <w:rFonts w:cs="Times New Roman"/>
          <w:color w:val="000000" w:themeColor="text1"/>
        </w:rPr>
        <w:t xml:space="preserve"> Yang </w:t>
      </w:r>
      <w:proofErr w:type="spellStart"/>
      <w:r w:rsidRPr="00AC0774">
        <w:rPr>
          <w:rFonts w:cs="Times New Roman"/>
          <w:color w:val="000000" w:themeColor="text1"/>
          <w:vertAlign w:val="superscript"/>
        </w:rPr>
        <w:t>a,b</w:t>
      </w:r>
      <w:proofErr w:type="spellEnd"/>
      <w:r w:rsidRPr="00AC0774">
        <w:rPr>
          <w:rFonts w:cs="Times New Roman"/>
          <w:color w:val="000000" w:themeColor="text1"/>
        </w:rPr>
        <w:t xml:space="preserve">, Xinyan Han </w:t>
      </w:r>
      <w:proofErr w:type="spellStart"/>
      <w:r w:rsidRPr="00AC0774">
        <w:rPr>
          <w:rFonts w:cs="Times New Roman"/>
          <w:color w:val="000000" w:themeColor="text1"/>
          <w:vertAlign w:val="superscript"/>
        </w:rPr>
        <w:t>a,b</w:t>
      </w:r>
      <w:proofErr w:type="spellEnd"/>
      <w:r w:rsidRPr="00AC0774">
        <w:rPr>
          <w:rFonts w:cs="Times New Roman"/>
          <w:color w:val="000000" w:themeColor="text1"/>
          <w:vertAlign w:val="superscript"/>
        </w:rPr>
        <w:t>,*</w:t>
      </w:r>
    </w:p>
    <w:p w14:paraId="0DD9FC40" w14:textId="16A995A3" w:rsidR="002503EF" w:rsidRPr="00AC0774" w:rsidRDefault="002503EF" w:rsidP="002503EF">
      <w:pPr>
        <w:widowControl/>
        <w:spacing w:line="360" w:lineRule="auto"/>
        <w:rPr>
          <w:rFonts w:cs="Times New Roman"/>
          <w:color w:val="000000" w:themeColor="text1"/>
        </w:rPr>
      </w:pPr>
      <w:r>
        <w:rPr>
          <w:rFonts w:cs="Times New Roman"/>
          <w:color w:val="000000" w:themeColor="text1"/>
          <w:vertAlign w:val="superscript"/>
        </w:rPr>
        <w:t>a</w:t>
      </w:r>
      <w:r w:rsidRPr="00AC0774">
        <w:rPr>
          <w:rFonts w:cs="Times New Roman"/>
          <w:color w:val="000000" w:themeColor="text1"/>
        </w:rPr>
        <w:t xml:space="preserve"> Key Laboratory of Animal Nutrition and Feed Science in East China, Ministry of Agriculture, College of Animal Sciences, Zhejiang University, Hangzhou 310058, China</w:t>
      </w:r>
    </w:p>
    <w:p w14:paraId="6665518E" w14:textId="27ACC562" w:rsidR="00AC0774" w:rsidRDefault="002503EF" w:rsidP="00AC0774">
      <w:pPr>
        <w:widowControl/>
        <w:spacing w:line="360" w:lineRule="auto"/>
        <w:rPr>
          <w:rFonts w:cs="Times New Roman"/>
          <w:color w:val="000000" w:themeColor="text1"/>
        </w:rPr>
      </w:pPr>
      <w:r>
        <w:rPr>
          <w:rFonts w:cs="Times New Roman"/>
          <w:color w:val="000000" w:themeColor="text1"/>
          <w:vertAlign w:val="superscript"/>
        </w:rPr>
        <w:t>b</w:t>
      </w:r>
      <w:r w:rsidR="00AC0774" w:rsidRPr="00AC0774">
        <w:rPr>
          <w:rFonts w:cs="Times New Roman"/>
          <w:color w:val="000000" w:themeColor="text1"/>
        </w:rPr>
        <w:t xml:space="preserve"> Hainan Institute of Zhejiang University, </w:t>
      </w:r>
      <w:proofErr w:type="spellStart"/>
      <w:r w:rsidR="00AC0774" w:rsidRPr="00AC0774">
        <w:rPr>
          <w:rFonts w:cs="Times New Roman"/>
          <w:color w:val="000000" w:themeColor="text1"/>
        </w:rPr>
        <w:t>Yongyou</w:t>
      </w:r>
      <w:proofErr w:type="spellEnd"/>
      <w:r w:rsidR="00AC0774" w:rsidRPr="00AC0774">
        <w:rPr>
          <w:rFonts w:cs="Times New Roman"/>
          <w:color w:val="000000" w:themeColor="text1"/>
        </w:rPr>
        <w:t xml:space="preserve"> Industry Park, </w:t>
      </w:r>
      <w:proofErr w:type="spellStart"/>
      <w:r w:rsidR="00AC0774" w:rsidRPr="00AC0774">
        <w:rPr>
          <w:rFonts w:cs="Times New Roman"/>
          <w:color w:val="000000" w:themeColor="text1"/>
        </w:rPr>
        <w:t>Yazhou</w:t>
      </w:r>
      <w:proofErr w:type="spellEnd"/>
      <w:r w:rsidR="00AC0774" w:rsidRPr="00AC0774">
        <w:rPr>
          <w:rFonts w:cs="Times New Roman"/>
          <w:color w:val="000000" w:themeColor="text1"/>
        </w:rPr>
        <w:t xml:space="preserve"> Bay Sci-Tech City, Sanya 572000, China </w:t>
      </w:r>
    </w:p>
    <w:p w14:paraId="691C3E98" w14:textId="77777777" w:rsidR="00AC0774" w:rsidRPr="00AC0774" w:rsidRDefault="00AC0774" w:rsidP="00AC0774">
      <w:pPr>
        <w:widowControl/>
        <w:spacing w:line="360" w:lineRule="auto"/>
        <w:rPr>
          <w:rFonts w:cs="Times New Roman"/>
          <w:color w:val="000000" w:themeColor="text1"/>
        </w:rPr>
      </w:pPr>
      <w:r w:rsidRPr="00AC0774">
        <w:rPr>
          <w:rFonts w:cs="Times New Roman"/>
          <w:color w:val="000000" w:themeColor="text1"/>
        </w:rPr>
        <w:t>*Corresponding author</w:t>
      </w:r>
    </w:p>
    <w:p w14:paraId="7B9A4E64" w14:textId="77777777" w:rsidR="00AC0774" w:rsidRPr="00AC0774" w:rsidRDefault="00AC0774" w:rsidP="00AC0774">
      <w:pPr>
        <w:widowControl/>
        <w:spacing w:line="360" w:lineRule="auto"/>
        <w:rPr>
          <w:rFonts w:cs="Times New Roman"/>
          <w:color w:val="000000" w:themeColor="text1"/>
        </w:rPr>
      </w:pPr>
      <w:r w:rsidRPr="00AC0774">
        <w:rPr>
          <w:rFonts w:cs="Times New Roman"/>
          <w:color w:val="000000" w:themeColor="text1"/>
        </w:rPr>
        <w:t>Xinyan Han</w:t>
      </w:r>
    </w:p>
    <w:p w14:paraId="69BE5839" w14:textId="77777777" w:rsidR="00AC0774" w:rsidRPr="00AC0774" w:rsidRDefault="00AC0774" w:rsidP="00AC0774">
      <w:pPr>
        <w:widowControl/>
        <w:spacing w:line="360" w:lineRule="auto"/>
        <w:rPr>
          <w:rFonts w:cs="Times New Roman"/>
          <w:color w:val="000000" w:themeColor="text1"/>
        </w:rPr>
      </w:pPr>
      <w:r w:rsidRPr="00AC0774">
        <w:rPr>
          <w:rFonts w:cs="Times New Roman"/>
          <w:color w:val="000000" w:themeColor="text1"/>
        </w:rPr>
        <w:t xml:space="preserve">College of Animal Sciences, Zhejiang University, 866 </w:t>
      </w:r>
      <w:proofErr w:type="spellStart"/>
      <w:r w:rsidRPr="00AC0774">
        <w:rPr>
          <w:rFonts w:cs="Times New Roman"/>
          <w:color w:val="000000" w:themeColor="text1"/>
        </w:rPr>
        <w:t>Yuhangtang</w:t>
      </w:r>
      <w:proofErr w:type="spellEnd"/>
      <w:r w:rsidRPr="00AC0774">
        <w:rPr>
          <w:rFonts w:cs="Times New Roman"/>
          <w:color w:val="000000" w:themeColor="text1"/>
        </w:rPr>
        <w:t xml:space="preserve"> Road, Hangzhou 310058, China </w:t>
      </w:r>
    </w:p>
    <w:p w14:paraId="2C96F12C" w14:textId="64205FDC" w:rsidR="00AC0774" w:rsidRDefault="00AC0774" w:rsidP="00AC0774">
      <w:pPr>
        <w:widowControl/>
        <w:spacing w:line="360" w:lineRule="auto"/>
        <w:rPr>
          <w:rFonts w:cs="Times New Roman"/>
          <w:color w:val="000000" w:themeColor="text1"/>
        </w:rPr>
      </w:pPr>
      <w:r w:rsidRPr="00AC0774">
        <w:rPr>
          <w:rFonts w:cs="Times New Roman"/>
          <w:color w:val="000000" w:themeColor="text1"/>
        </w:rPr>
        <w:t xml:space="preserve">E-mail: </w:t>
      </w:r>
      <w:hyperlink r:id="rId6" w:history="1">
        <w:r w:rsidRPr="00AE11C0">
          <w:rPr>
            <w:rStyle w:val="a7"/>
            <w:rFonts w:cs="Times New Roman"/>
          </w:rPr>
          <w:t>xyhan@zju.edu.cn</w:t>
        </w:r>
      </w:hyperlink>
    </w:p>
    <w:p w14:paraId="43CEDE8D" w14:textId="57F6A7F9" w:rsidR="003D5947" w:rsidRPr="00250DC7" w:rsidRDefault="003D5947" w:rsidP="00AC0774">
      <w:pPr>
        <w:widowControl/>
        <w:spacing w:line="360" w:lineRule="auto"/>
        <w:rPr>
          <w:rStyle w:val="a7"/>
          <w:color w:val="000000" w:themeColor="text1"/>
          <w:szCs w:val="24"/>
        </w:rPr>
      </w:pPr>
      <w:r w:rsidRPr="00250DC7">
        <w:rPr>
          <w:rStyle w:val="a7"/>
          <w:color w:val="000000" w:themeColor="text1"/>
          <w:szCs w:val="24"/>
        </w:rPr>
        <w:br w:type="page"/>
      </w:r>
    </w:p>
    <w:p w14:paraId="54C3E535" w14:textId="75507897" w:rsidR="005D50F5" w:rsidRPr="00250DC7" w:rsidRDefault="009A50FA" w:rsidP="005D50F5">
      <w:pPr>
        <w:jc w:val="center"/>
        <w:rPr>
          <w:rFonts w:cs="Times New Roman"/>
          <w:color w:val="000000" w:themeColor="text1"/>
          <w:sz w:val="21"/>
          <w:szCs w:val="21"/>
        </w:rPr>
      </w:pPr>
      <w:r w:rsidRPr="009A50FA">
        <w:rPr>
          <w:rFonts w:cs="Times New Roman"/>
          <w:b/>
          <w:bCs/>
          <w:color w:val="000000" w:themeColor="text1"/>
          <w:sz w:val="21"/>
          <w:szCs w:val="21"/>
        </w:rPr>
        <w:lastRenderedPageBreak/>
        <w:t>Supplementary file 1a</w:t>
      </w:r>
      <w:r w:rsidR="00625C6B" w:rsidRPr="00250DC7">
        <w:rPr>
          <w:rFonts w:cs="Times New Roman"/>
          <w:b/>
          <w:bCs/>
          <w:color w:val="000000" w:themeColor="text1"/>
          <w:sz w:val="21"/>
          <w:szCs w:val="21"/>
        </w:rPr>
        <w:t>.</w:t>
      </w:r>
      <w:r w:rsidR="005D50F5" w:rsidRPr="00250DC7">
        <w:rPr>
          <w:rFonts w:cs="Times New Roman"/>
          <w:color w:val="000000" w:themeColor="text1"/>
          <w:sz w:val="21"/>
          <w:szCs w:val="21"/>
        </w:rPr>
        <w:t xml:space="preserve"> Real-time quantitative PCR primers and conditions.</w:t>
      </w:r>
    </w:p>
    <w:tbl>
      <w:tblPr>
        <w:tblW w:w="8506" w:type="dxa"/>
        <w:jc w:val="center"/>
        <w:tblBorders>
          <w:top w:val="single" w:sz="4" w:space="0" w:color="000000"/>
          <w:bottom w:val="single" w:sz="4" w:space="0" w:color="000000"/>
        </w:tblBorders>
        <w:tblLayout w:type="fixed"/>
        <w:tblLook w:val="04A0" w:firstRow="1" w:lastRow="0" w:firstColumn="1" w:lastColumn="0" w:noHBand="0" w:noVBand="1"/>
      </w:tblPr>
      <w:tblGrid>
        <w:gridCol w:w="1701"/>
        <w:gridCol w:w="4395"/>
        <w:gridCol w:w="2410"/>
      </w:tblGrid>
      <w:tr w:rsidR="00250DC7" w:rsidRPr="00250DC7" w14:paraId="49DA3784" w14:textId="77777777" w:rsidTr="00842DFC">
        <w:trPr>
          <w:trHeight w:val="340"/>
          <w:jc w:val="center"/>
        </w:trPr>
        <w:tc>
          <w:tcPr>
            <w:tcW w:w="1701" w:type="dxa"/>
            <w:tcBorders>
              <w:top w:val="single" w:sz="8" w:space="0" w:color="000000"/>
              <w:bottom w:val="single" w:sz="6" w:space="0" w:color="000000"/>
            </w:tcBorders>
            <w:vAlign w:val="center"/>
          </w:tcPr>
          <w:p w14:paraId="7A3D0D9F" w14:textId="77777777" w:rsidR="005D50F5" w:rsidRPr="00250DC7" w:rsidRDefault="005D50F5" w:rsidP="00842DFC">
            <w:pPr>
              <w:snapToGrid w:val="0"/>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Gene</w:t>
            </w:r>
          </w:p>
        </w:tc>
        <w:tc>
          <w:tcPr>
            <w:tcW w:w="4395" w:type="dxa"/>
            <w:tcBorders>
              <w:top w:val="single" w:sz="8" w:space="0" w:color="000000"/>
              <w:bottom w:val="single" w:sz="6" w:space="0" w:color="000000"/>
            </w:tcBorders>
            <w:vAlign w:val="center"/>
          </w:tcPr>
          <w:p w14:paraId="13409822"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Primer sequences (5' to 3')</w:t>
            </w:r>
          </w:p>
        </w:tc>
        <w:tc>
          <w:tcPr>
            <w:tcW w:w="2410" w:type="dxa"/>
            <w:tcBorders>
              <w:top w:val="single" w:sz="8" w:space="0" w:color="000000"/>
              <w:bottom w:val="single" w:sz="6" w:space="0" w:color="000000"/>
            </w:tcBorders>
            <w:vAlign w:val="center"/>
          </w:tcPr>
          <w:p w14:paraId="3018FE22" w14:textId="77777777" w:rsidR="005D50F5" w:rsidRPr="00250DC7" w:rsidRDefault="005D50F5" w:rsidP="00842DFC">
            <w:pPr>
              <w:snapToGrid w:val="0"/>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Genbank</w:t>
            </w:r>
            <w:proofErr w:type="spellEnd"/>
            <w:r w:rsidRPr="00250DC7">
              <w:rPr>
                <w:rFonts w:cs="Times New Roman"/>
                <w:snapToGrid w:val="0"/>
                <w:color w:val="000000" w:themeColor="text1"/>
                <w:kern w:val="0"/>
                <w:sz w:val="21"/>
                <w:szCs w:val="21"/>
              </w:rPr>
              <w:t xml:space="preserve"> accession / Reference</w:t>
            </w:r>
          </w:p>
        </w:tc>
      </w:tr>
      <w:tr w:rsidR="00250DC7" w:rsidRPr="00250DC7" w14:paraId="33105375" w14:textId="77777777" w:rsidTr="00842DFC">
        <w:trPr>
          <w:trHeight w:val="340"/>
          <w:jc w:val="center"/>
        </w:trPr>
        <w:tc>
          <w:tcPr>
            <w:tcW w:w="1701" w:type="dxa"/>
            <w:vMerge w:val="restart"/>
            <w:tcBorders>
              <w:top w:val="single" w:sz="6" w:space="0" w:color="000000"/>
              <w:bottom w:val="single" w:sz="4" w:space="0" w:color="auto"/>
            </w:tcBorders>
            <w:vAlign w:val="center"/>
          </w:tcPr>
          <w:p w14:paraId="5390A2A3"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ETEC K88</w:t>
            </w:r>
          </w:p>
        </w:tc>
        <w:tc>
          <w:tcPr>
            <w:tcW w:w="4395" w:type="dxa"/>
            <w:tcBorders>
              <w:top w:val="single" w:sz="6" w:space="0" w:color="000000"/>
              <w:bottom w:val="nil"/>
            </w:tcBorders>
            <w:vAlign w:val="center"/>
          </w:tcPr>
          <w:p w14:paraId="6EBC1F54"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CGCCAGTAACTGGTGGTGTA</w:t>
            </w:r>
          </w:p>
        </w:tc>
        <w:tc>
          <w:tcPr>
            <w:tcW w:w="2410" w:type="dxa"/>
            <w:vMerge w:val="restart"/>
            <w:tcBorders>
              <w:top w:val="single" w:sz="6" w:space="0" w:color="000000"/>
              <w:bottom w:val="nil"/>
            </w:tcBorders>
            <w:vAlign w:val="center"/>
          </w:tcPr>
          <w:p w14:paraId="420ACABC"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M25302.1</w:t>
            </w:r>
          </w:p>
        </w:tc>
      </w:tr>
      <w:tr w:rsidR="00250DC7" w:rsidRPr="00250DC7" w14:paraId="2317366E" w14:textId="77777777" w:rsidTr="00842DFC">
        <w:trPr>
          <w:trHeight w:val="340"/>
          <w:jc w:val="center"/>
        </w:trPr>
        <w:tc>
          <w:tcPr>
            <w:tcW w:w="1701" w:type="dxa"/>
            <w:vMerge/>
            <w:tcBorders>
              <w:top w:val="nil"/>
              <w:bottom w:val="nil"/>
            </w:tcBorders>
            <w:vAlign w:val="center"/>
          </w:tcPr>
          <w:p w14:paraId="145E7C15"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07CAFD89"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CCATCAGGGTTTCTGAGTACTAC</w:t>
            </w:r>
          </w:p>
        </w:tc>
        <w:tc>
          <w:tcPr>
            <w:tcW w:w="2410" w:type="dxa"/>
            <w:vMerge/>
            <w:tcBorders>
              <w:top w:val="nil"/>
              <w:bottom w:val="nil"/>
            </w:tcBorders>
            <w:vAlign w:val="center"/>
          </w:tcPr>
          <w:p w14:paraId="116D2453"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10BE828E" w14:textId="77777777" w:rsidTr="00842DFC">
        <w:trPr>
          <w:trHeight w:val="340"/>
          <w:jc w:val="center"/>
        </w:trPr>
        <w:tc>
          <w:tcPr>
            <w:tcW w:w="1701" w:type="dxa"/>
            <w:vMerge w:val="restart"/>
            <w:tcBorders>
              <w:top w:val="nil"/>
              <w:bottom w:val="nil"/>
            </w:tcBorders>
            <w:vAlign w:val="center"/>
          </w:tcPr>
          <w:p w14:paraId="4C8FEF3B"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48D97908"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IL-10</w:t>
            </w:r>
          </w:p>
        </w:tc>
        <w:tc>
          <w:tcPr>
            <w:tcW w:w="4395" w:type="dxa"/>
            <w:tcBorders>
              <w:top w:val="nil"/>
              <w:bottom w:val="nil"/>
            </w:tcBorders>
            <w:vAlign w:val="center"/>
          </w:tcPr>
          <w:p w14:paraId="5A051680"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GACCAGATGGGCGACTTGTTG</w:t>
            </w:r>
          </w:p>
        </w:tc>
        <w:tc>
          <w:tcPr>
            <w:tcW w:w="2410" w:type="dxa"/>
            <w:vMerge w:val="restart"/>
            <w:tcBorders>
              <w:top w:val="nil"/>
              <w:bottom w:val="nil"/>
            </w:tcBorders>
            <w:vAlign w:val="center"/>
          </w:tcPr>
          <w:p w14:paraId="103D0A3D"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NM_214041.1</w:t>
            </w:r>
          </w:p>
        </w:tc>
      </w:tr>
      <w:tr w:rsidR="00250DC7" w:rsidRPr="00250DC7" w14:paraId="516A4EAF" w14:textId="77777777" w:rsidTr="00842DFC">
        <w:trPr>
          <w:trHeight w:val="340"/>
          <w:jc w:val="center"/>
        </w:trPr>
        <w:tc>
          <w:tcPr>
            <w:tcW w:w="1701" w:type="dxa"/>
            <w:vMerge/>
            <w:tcBorders>
              <w:top w:val="nil"/>
              <w:bottom w:val="nil"/>
            </w:tcBorders>
            <w:vAlign w:val="center"/>
          </w:tcPr>
          <w:p w14:paraId="77A3447E"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4D879DD8"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GGGAGTTCACGTGCTCCTTGAT</w:t>
            </w:r>
          </w:p>
        </w:tc>
        <w:tc>
          <w:tcPr>
            <w:tcW w:w="2410" w:type="dxa"/>
            <w:vMerge/>
            <w:tcBorders>
              <w:top w:val="nil"/>
              <w:bottom w:val="nil"/>
            </w:tcBorders>
            <w:vAlign w:val="center"/>
          </w:tcPr>
          <w:p w14:paraId="66BF3BE9"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5DC58DD7" w14:textId="77777777" w:rsidTr="00842DFC">
        <w:trPr>
          <w:trHeight w:val="340"/>
          <w:jc w:val="center"/>
        </w:trPr>
        <w:tc>
          <w:tcPr>
            <w:tcW w:w="1701" w:type="dxa"/>
            <w:vMerge w:val="restart"/>
            <w:tcBorders>
              <w:top w:val="nil"/>
              <w:bottom w:val="nil"/>
            </w:tcBorders>
            <w:vAlign w:val="center"/>
          </w:tcPr>
          <w:p w14:paraId="76595EC5"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5D95AB8B"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TGF-β</w:t>
            </w:r>
            <w:r w:rsidRPr="00250DC7">
              <w:rPr>
                <w:rFonts w:cs="Times New Roman" w:hint="eastAsia"/>
                <w:i/>
                <w:snapToGrid w:val="0"/>
                <w:color w:val="000000" w:themeColor="text1"/>
                <w:kern w:val="0"/>
                <w:sz w:val="21"/>
                <w:szCs w:val="21"/>
              </w:rPr>
              <w:t>1</w:t>
            </w:r>
          </w:p>
        </w:tc>
        <w:tc>
          <w:tcPr>
            <w:tcW w:w="4395" w:type="dxa"/>
            <w:tcBorders>
              <w:top w:val="nil"/>
              <w:bottom w:val="nil"/>
            </w:tcBorders>
            <w:vAlign w:val="center"/>
          </w:tcPr>
          <w:p w14:paraId="51E2D6A0"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GAAGCGCATCGAGGCCATTC</w:t>
            </w:r>
          </w:p>
        </w:tc>
        <w:tc>
          <w:tcPr>
            <w:tcW w:w="2410" w:type="dxa"/>
            <w:vMerge w:val="restart"/>
            <w:tcBorders>
              <w:top w:val="nil"/>
              <w:bottom w:val="nil"/>
            </w:tcBorders>
            <w:vAlign w:val="center"/>
          </w:tcPr>
          <w:p w14:paraId="06509DE2"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NM_214015</w:t>
            </w:r>
          </w:p>
        </w:tc>
      </w:tr>
      <w:tr w:rsidR="00250DC7" w:rsidRPr="00250DC7" w14:paraId="458CE8AB" w14:textId="77777777" w:rsidTr="00842DFC">
        <w:trPr>
          <w:trHeight w:val="340"/>
          <w:jc w:val="center"/>
        </w:trPr>
        <w:tc>
          <w:tcPr>
            <w:tcW w:w="1701" w:type="dxa"/>
            <w:vMerge/>
            <w:tcBorders>
              <w:top w:val="nil"/>
              <w:bottom w:val="nil"/>
            </w:tcBorders>
            <w:vAlign w:val="center"/>
          </w:tcPr>
          <w:p w14:paraId="7EDF476B"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56C3DDAA"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GGCTCCGGTTCGACACTTTC</w:t>
            </w:r>
          </w:p>
        </w:tc>
        <w:tc>
          <w:tcPr>
            <w:tcW w:w="2410" w:type="dxa"/>
            <w:vMerge/>
            <w:tcBorders>
              <w:top w:val="nil"/>
              <w:bottom w:val="nil"/>
            </w:tcBorders>
            <w:vAlign w:val="center"/>
          </w:tcPr>
          <w:p w14:paraId="331B9E19"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7DDDA646" w14:textId="77777777" w:rsidTr="00842DFC">
        <w:trPr>
          <w:trHeight w:val="340"/>
          <w:jc w:val="center"/>
        </w:trPr>
        <w:tc>
          <w:tcPr>
            <w:tcW w:w="1701" w:type="dxa"/>
            <w:vMerge w:val="restart"/>
            <w:tcBorders>
              <w:top w:val="nil"/>
              <w:bottom w:val="nil"/>
            </w:tcBorders>
            <w:vAlign w:val="center"/>
          </w:tcPr>
          <w:p w14:paraId="49C6BBD1"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682016A4"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TNF-α</w:t>
            </w:r>
          </w:p>
        </w:tc>
        <w:tc>
          <w:tcPr>
            <w:tcW w:w="4395" w:type="dxa"/>
            <w:tcBorders>
              <w:top w:val="nil"/>
              <w:bottom w:val="nil"/>
            </w:tcBorders>
            <w:vAlign w:val="center"/>
          </w:tcPr>
          <w:p w14:paraId="321189FD"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CGCTCTTCTGCCTACTGCACTT</w:t>
            </w:r>
          </w:p>
        </w:tc>
        <w:tc>
          <w:tcPr>
            <w:tcW w:w="2410" w:type="dxa"/>
            <w:vMerge w:val="restart"/>
            <w:tcBorders>
              <w:top w:val="nil"/>
              <w:bottom w:val="nil"/>
            </w:tcBorders>
            <w:vAlign w:val="center"/>
          </w:tcPr>
          <w:p w14:paraId="65E784C7"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NM_214022.1</w:t>
            </w:r>
          </w:p>
        </w:tc>
      </w:tr>
      <w:tr w:rsidR="00250DC7" w:rsidRPr="00250DC7" w14:paraId="7276B4B6" w14:textId="77777777" w:rsidTr="00842DFC">
        <w:trPr>
          <w:trHeight w:val="340"/>
          <w:jc w:val="center"/>
        </w:trPr>
        <w:tc>
          <w:tcPr>
            <w:tcW w:w="1701" w:type="dxa"/>
            <w:vMerge/>
            <w:tcBorders>
              <w:top w:val="nil"/>
              <w:bottom w:val="nil"/>
            </w:tcBorders>
            <w:vAlign w:val="center"/>
          </w:tcPr>
          <w:p w14:paraId="3B40BF6B"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3DFC4C9B"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CGGCTTTGACATTGGCTACAA</w:t>
            </w:r>
          </w:p>
        </w:tc>
        <w:tc>
          <w:tcPr>
            <w:tcW w:w="2410" w:type="dxa"/>
            <w:vMerge/>
            <w:tcBorders>
              <w:top w:val="nil"/>
              <w:bottom w:val="nil"/>
            </w:tcBorders>
            <w:vAlign w:val="center"/>
          </w:tcPr>
          <w:p w14:paraId="13139CE5"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43C73443" w14:textId="77777777" w:rsidTr="00842DFC">
        <w:trPr>
          <w:trHeight w:val="340"/>
          <w:jc w:val="center"/>
        </w:trPr>
        <w:tc>
          <w:tcPr>
            <w:tcW w:w="1701" w:type="dxa"/>
            <w:vMerge w:val="restart"/>
            <w:tcBorders>
              <w:top w:val="nil"/>
              <w:bottom w:val="nil"/>
            </w:tcBorders>
            <w:vAlign w:val="center"/>
          </w:tcPr>
          <w:p w14:paraId="4EFF9ACF"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3EE2D83B"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IL-1β</w:t>
            </w:r>
          </w:p>
        </w:tc>
        <w:tc>
          <w:tcPr>
            <w:tcW w:w="4395" w:type="dxa"/>
            <w:tcBorders>
              <w:top w:val="nil"/>
              <w:bottom w:val="nil"/>
            </w:tcBorders>
            <w:vAlign w:val="center"/>
          </w:tcPr>
          <w:p w14:paraId="1F8E31E4"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GCCAGTCTACATTGCTCATGTTTCT</w:t>
            </w:r>
          </w:p>
        </w:tc>
        <w:tc>
          <w:tcPr>
            <w:tcW w:w="2410" w:type="dxa"/>
            <w:vMerge w:val="restart"/>
            <w:tcBorders>
              <w:top w:val="nil"/>
              <w:bottom w:val="nil"/>
            </w:tcBorders>
            <w:vAlign w:val="center"/>
          </w:tcPr>
          <w:p w14:paraId="2D1CC53B"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NM_001005149.1</w:t>
            </w:r>
          </w:p>
        </w:tc>
      </w:tr>
      <w:tr w:rsidR="00250DC7" w:rsidRPr="00250DC7" w14:paraId="45EE41EB" w14:textId="77777777" w:rsidTr="00842DFC">
        <w:trPr>
          <w:trHeight w:val="340"/>
          <w:jc w:val="center"/>
        </w:trPr>
        <w:tc>
          <w:tcPr>
            <w:tcW w:w="1701" w:type="dxa"/>
            <w:vMerge/>
            <w:tcBorders>
              <w:top w:val="nil"/>
              <w:bottom w:val="nil"/>
            </w:tcBorders>
            <w:vAlign w:val="center"/>
          </w:tcPr>
          <w:p w14:paraId="4C2CC149"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6BFFEA47"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GTTGTCACCATTGTTAGCCATCAC</w:t>
            </w:r>
          </w:p>
        </w:tc>
        <w:tc>
          <w:tcPr>
            <w:tcW w:w="2410" w:type="dxa"/>
            <w:vMerge/>
            <w:tcBorders>
              <w:top w:val="nil"/>
              <w:bottom w:val="nil"/>
            </w:tcBorders>
            <w:vAlign w:val="center"/>
          </w:tcPr>
          <w:p w14:paraId="53CBA10D"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5022E6AD" w14:textId="77777777" w:rsidTr="00842DFC">
        <w:trPr>
          <w:trHeight w:val="340"/>
          <w:jc w:val="center"/>
        </w:trPr>
        <w:tc>
          <w:tcPr>
            <w:tcW w:w="1701" w:type="dxa"/>
            <w:vMerge w:val="restart"/>
            <w:tcBorders>
              <w:top w:val="nil"/>
              <w:bottom w:val="nil"/>
            </w:tcBorders>
            <w:vAlign w:val="center"/>
          </w:tcPr>
          <w:p w14:paraId="6063B82D"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6C9D6E16"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IL-</w:t>
            </w:r>
            <w:r w:rsidRPr="00250DC7">
              <w:rPr>
                <w:rFonts w:cs="Times New Roman" w:hint="eastAsia"/>
                <w:i/>
                <w:snapToGrid w:val="0"/>
                <w:color w:val="000000" w:themeColor="text1"/>
                <w:kern w:val="0"/>
                <w:sz w:val="21"/>
                <w:szCs w:val="21"/>
              </w:rPr>
              <w:t>6</w:t>
            </w:r>
          </w:p>
        </w:tc>
        <w:tc>
          <w:tcPr>
            <w:tcW w:w="4395" w:type="dxa"/>
            <w:tcBorders>
              <w:top w:val="nil"/>
              <w:bottom w:val="nil"/>
            </w:tcBorders>
            <w:vAlign w:val="center"/>
          </w:tcPr>
          <w:p w14:paraId="6E9536BA"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GCCTTCAGTCCAGTCGCCTTCT</w:t>
            </w:r>
          </w:p>
        </w:tc>
        <w:tc>
          <w:tcPr>
            <w:tcW w:w="2410" w:type="dxa"/>
            <w:vMerge w:val="restart"/>
            <w:tcBorders>
              <w:top w:val="nil"/>
              <w:bottom w:val="nil"/>
            </w:tcBorders>
            <w:vAlign w:val="center"/>
          </w:tcPr>
          <w:p w14:paraId="6D617DC5"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NM_214399.1</w:t>
            </w:r>
          </w:p>
        </w:tc>
      </w:tr>
      <w:tr w:rsidR="00250DC7" w:rsidRPr="00250DC7" w14:paraId="057BF4E3" w14:textId="77777777" w:rsidTr="00842DFC">
        <w:trPr>
          <w:trHeight w:val="340"/>
          <w:jc w:val="center"/>
        </w:trPr>
        <w:tc>
          <w:tcPr>
            <w:tcW w:w="1701" w:type="dxa"/>
            <w:vMerge/>
            <w:tcBorders>
              <w:top w:val="nil"/>
              <w:bottom w:val="nil"/>
            </w:tcBorders>
            <w:vAlign w:val="center"/>
          </w:tcPr>
          <w:p w14:paraId="65F85B47"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03D2AA3C"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GTGGCATCACCTTTGGCATCTTC</w:t>
            </w:r>
          </w:p>
        </w:tc>
        <w:tc>
          <w:tcPr>
            <w:tcW w:w="2410" w:type="dxa"/>
            <w:vMerge/>
            <w:tcBorders>
              <w:top w:val="nil"/>
              <w:bottom w:val="nil"/>
            </w:tcBorders>
            <w:vAlign w:val="center"/>
          </w:tcPr>
          <w:p w14:paraId="43D96171"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14585941" w14:textId="77777777" w:rsidTr="00842DFC">
        <w:trPr>
          <w:trHeight w:val="340"/>
          <w:jc w:val="center"/>
        </w:trPr>
        <w:tc>
          <w:tcPr>
            <w:tcW w:w="1701" w:type="dxa"/>
            <w:vMerge w:val="restart"/>
            <w:tcBorders>
              <w:top w:val="nil"/>
              <w:bottom w:val="nil"/>
            </w:tcBorders>
            <w:vAlign w:val="center"/>
          </w:tcPr>
          <w:p w14:paraId="7F6E4ADA"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453A9BB5"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IFN-γ</w:t>
            </w:r>
          </w:p>
        </w:tc>
        <w:tc>
          <w:tcPr>
            <w:tcW w:w="4395" w:type="dxa"/>
            <w:tcBorders>
              <w:top w:val="nil"/>
              <w:bottom w:val="nil"/>
            </w:tcBorders>
            <w:vAlign w:val="center"/>
          </w:tcPr>
          <w:p w14:paraId="74745B2C"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CAGAGCCAAATTGTCTCCTTCTAC</w:t>
            </w:r>
          </w:p>
        </w:tc>
        <w:tc>
          <w:tcPr>
            <w:tcW w:w="2410" w:type="dxa"/>
            <w:vMerge w:val="restart"/>
            <w:tcBorders>
              <w:top w:val="nil"/>
              <w:bottom w:val="nil"/>
            </w:tcBorders>
            <w:vAlign w:val="center"/>
          </w:tcPr>
          <w:p w14:paraId="2EDAA0D2"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NM_213948.1</w:t>
            </w:r>
          </w:p>
        </w:tc>
      </w:tr>
      <w:tr w:rsidR="00250DC7" w:rsidRPr="00250DC7" w14:paraId="267D7422" w14:textId="77777777" w:rsidTr="00842DFC">
        <w:trPr>
          <w:trHeight w:val="340"/>
          <w:jc w:val="center"/>
        </w:trPr>
        <w:tc>
          <w:tcPr>
            <w:tcW w:w="1701" w:type="dxa"/>
            <w:vMerge/>
            <w:tcBorders>
              <w:top w:val="nil"/>
              <w:bottom w:val="nil"/>
            </w:tcBorders>
            <w:vAlign w:val="center"/>
          </w:tcPr>
          <w:p w14:paraId="1C64D899"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63D63215"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GTCATTCAGTTTCCCAGAGCTACCA</w:t>
            </w:r>
          </w:p>
        </w:tc>
        <w:tc>
          <w:tcPr>
            <w:tcW w:w="2410" w:type="dxa"/>
            <w:vMerge/>
            <w:tcBorders>
              <w:top w:val="nil"/>
              <w:bottom w:val="nil"/>
            </w:tcBorders>
            <w:vAlign w:val="center"/>
          </w:tcPr>
          <w:p w14:paraId="2B4C3AEE"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792F78F3" w14:textId="77777777" w:rsidTr="00842DFC">
        <w:trPr>
          <w:trHeight w:val="340"/>
          <w:jc w:val="center"/>
        </w:trPr>
        <w:tc>
          <w:tcPr>
            <w:tcW w:w="1701" w:type="dxa"/>
            <w:vMerge w:val="restart"/>
            <w:tcBorders>
              <w:top w:val="nil"/>
              <w:bottom w:val="nil"/>
            </w:tcBorders>
            <w:vAlign w:val="center"/>
          </w:tcPr>
          <w:p w14:paraId="35DD149E"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7D6CCA2F"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ZO-1</w:t>
            </w:r>
          </w:p>
        </w:tc>
        <w:tc>
          <w:tcPr>
            <w:tcW w:w="4395" w:type="dxa"/>
            <w:tcBorders>
              <w:top w:val="nil"/>
              <w:bottom w:val="nil"/>
            </w:tcBorders>
            <w:vAlign w:val="center"/>
          </w:tcPr>
          <w:p w14:paraId="519576A4"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GAGGCTCAGCCCTATCCATCTG</w:t>
            </w:r>
          </w:p>
        </w:tc>
        <w:tc>
          <w:tcPr>
            <w:tcW w:w="2410" w:type="dxa"/>
            <w:vMerge w:val="restart"/>
            <w:tcBorders>
              <w:top w:val="nil"/>
              <w:bottom w:val="nil"/>
            </w:tcBorders>
            <w:vAlign w:val="center"/>
          </w:tcPr>
          <w:p w14:paraId="6DF55E4C"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XM_021098856.1</w:t>
            </w:r>
          </w:p>
        </w:tc>
      </w:tr>
      <w:tr w:rsidR="00250DC7" w:rsidRPr="00250DC7" w14:paraId="741841C8" w14:textId="77777777" w:rsidTr="00842DFC">
        <w:trPr>
          <w:trHeight w:val="340"/>
          <w:jc w:val="center"/>
        </w:trPr>
        <w:tc>
          <w:tcPr>
            <w:tcW w:w="1701" w:type="dxa"/>
            <w:vMerge/>
            <w:tcBorders>
              <w:top w:val="nil"/>
              <w:bottom w:val="nil"/>
            </w:tcBorders>
            <w:vAlign w:val="center"/>
          </w:tcPr>
          <w:p w14:paraId="2D3FFF7C"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0B38FF9B"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CGGGACCTGCTCATAACTTCGT</w:t>
            </w:r>
          </w:p>
        </w:tc>
        <w:tc>
          <w:tcPr>
            <w:tcW w:w="2410" w:type="dxa"/>
            <w:vMerge/>
            <w:tcBorders>
              <w:top w:val="nil"/>
              <w:bottom w:val="nil"/>
            </w:tcBorders>
            <w:vAlign w:val="center"/>
          </w:tcPr>
          <w:p w14:paraId="24B2A2B2"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23B2E0DE" w14:textId="77777777" w:rsidTr="00842DFC">
        <w:trPr>
          <w:trHeight w:val="340"/>
          <w:jc w:val="center"/>
        </w:trPr>
        <w:tc>
          <w:tcPr>
            <w:tcW w:w="1701" w:type="dxa"/>
            <w:vMerge w:val="restart"/>
            <w:tcBorders>
              <w:top w:val="nil"/>
              <w:bottom w:val="nil"/>
            </w:tcBorders>
            <w:vAlign w:val="center"/>
          </w:tcPr>
          <w:p w14:paraId="61A07B8F"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64B0F7FC" w14:textId="77777777" w:rsidR="005D50F5" w:rsidRPr="00250DC7" w:rsidRDefault="005D50F5" w:rsidP="00842DFC">
            <w:pPr>
              <w:snapToGrid w:val="0"/>
              <w:jc w:val="left"/>
              <w:rPr>
                <w:rFonts w:cs="Times New Roman"/>
                <w:i/>
                <w:snapToGrid w:val="0"/>
                <w:color w:val="000000" w:themeColor="text1"/>
                <w:kern w:val="0"/>
                <w:sz w:val="21"/>
                <w:szCs w:val="21"/>
              </w:rPr>
            </w:pPr>
            <w:proofErr w:type="spellStart"/>
            <w:r w:rsidRPr="00250DC7">
              <w:rPr>
                <w:rFonts w:cs="Times New Roman"/>
                <w:i/>
                <w:snapToGrid w:val="0"/>
                <w:color w:val="000000" w:themeColor="text1"/>
                <w:kern w:val="0"/>
                <w:sz w:val="21"/>
                <w:szCs w:val="21"/>
              </w:rPr>
              <w:t>Occludin</w:t>
            </w:r>
            <w:proofErr w:type="spellEnd"/>
          </w:p>
        </w:tc>
        <w:tc>
          <w:tcPr>
            <w:tcW w:w="4395" w:type="dxa"/>
            <w:tcBorders>
              <w:top w:val="nil"/>
              <w:bottom w:val="nil"/>
            </w:tcBorders>
            <w:vAlign w:val="center"/>
          </w:tcPr>
          <w:p w14:paraId="742672FC"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CGGCCATATCCAGAGTCTTCGT</w:t>
            </w:r>
          </w:p>
        </w:tc>
        <w:tc>
          <w:tcPr>
            <w:tcW w:w="2410" w:type="dxa"/>
            <w:vMerge w:val="restart"/>
            <w:tcBorders>
              <w:top w:val="nil"/>
              <w:bottom w:val="nil"/>
            </w:tcBorders>
            <w:vAlign w:val="center"/>
          </w:tcPr>
          <w:p w14:paraId="021611BB"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NM_001163647.2</w:t>
            </w:r>
          </w:p>
        </w:tc>
      </w:tr>
      <w:tr w:rsidR="00250DC7" w:rsidRPr="00250DC7" w14:paraId="6DA9648C" w14:textId="77777777" w:rsidTr="00842DFC">
        <w:trPr>
          <w:trHeight w:val="340"/>
          <w:jc w:val="center"/>
        </w:trPr>
        <w:tc>
          <w:tcPr>
            <w:tcW w:w="1701" w:type="dxa"/>
            <w:vMerge/>
            <w:tcBorders>
              <w:top w:val="nil"/>
              <w:bottom w:val="nil"/>
            </w:tcBorders>
            <w:vAlign w:val="center"/>
          </w:tcPr>
          <w:p w14:paraId="20696564"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0663756A"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CGTTTTGAAGACGCCTCCAAGT</w:t>
            </w:r>
          </w:p>
        </w:tc>
        <w:tc>
          <w:tcPr>
            <w:tcW w:w="2410" w:type="dxa"/>
            <w:vMerge/>
            <w:tcBorders>
              <w:top w:val="nil"/>
              <w:bottom w:val="nil"/>
            </w:tcBorders>
            <w:vAlign w:val="center"/>
          </w:tcPr>
          <w:p w14:paraId="309C0CF2"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1519C25D" w14:textId="77777777" w:rsidTr="00842DFC">
        <w:trPr>
          <w:trHeight w:val="340"/>
          <w:jc w:val="center"/>
        </w:trPr>
        <w:tc>
          <w:tcPr>
            <w:tcW w:w="1701" w:type="dxa"/>
            <w:vMerge w:val="restart"/>
            <w:tcBorders>
              <w:top w:val="nil"/>
              <w:bottom w:val="nil"/>
            </w:tcBorders>
            <w:vAlign w:val="center"/>
          </w:tcPr>
          <w:p w14:paraId="16833763"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42F0936D"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Claudin1</w:t>
            </w:r>
          </w:p>
        </w:tc>
        <w:tc>
          <w:tcPr>
            <w:tcW w:w="4395" w:type="dxa"/>
            <w:tcBorders>
              <w:top w:val="nil"/>
              <w:bottom w:val="nil"/>
            </w:tcBorders>
            <w:vAlign w:val="center"/>
          </w:tcPr>
          <w:p w14:paraId="22549ADC"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CCTACGCTGGTGACAACATTG</w:t>
            </w:r>
          </w:p>
        </w:tc>
        <w:tc>
          <w:tcPr>
            <w:tcW w:w="2410" w:type="dxa"/>
            <w:vMerge w:val="restart"/>
            <w:tcBorders>
              <w:top w:val="nil"/>
              <w:bottom w:val="nil"/>
            </w:tcBorders>
            <w:vAlign w:val="center"/>
          </w:tcPr>
          <w:p w14:paraId="22C5B0BB"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NM_001244539.1</w:t>
            </w:r>
          </w:p>
        </w:tc>
      </w:tr>
      <w:tr w:rsidR="00250DC7" w:rsidRPr="00250DC7" w14:paraId="0649024D" w14:textId="77777777" w:rsidTr="00842DFC">
        <w:trPr>
          <w:trHeight w:val="340"/>
          <w:jc w:val="center"/>
        </w:trPr>
        <w:tc>
          <w:tcPr>
            <w:tcW w:w="1701" w:type="dxa"/>
            <w:vMerge/>
            <w:tcBorders>
              <w:top w:val="nil"/>
              <w:bottom w:val="nil"/>
            </w:tcBorders>
            <w:vAlign w:val="center"/>
          </w:tcPr>
          <w:p w14:paraId="184227C1"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3CFBD2E8"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R: </w:t>
            </w:r>
            <w:r w:rsidRPr="00250DC7">
              <w:rPr>
                <w:rFonts w:cs="Times New Roman"/>
                <w:color w:val="000000" w:themeColor="text1"/>
                <w:kern w:val="0"/>
                <w:sz w:val="21"/>
                <w:szCs w:val="21"/>
              </w:rPr>
              <w:t>GTGGTGTTCAGATTCAGCAAGGA</w:t>
            </w:r>
          </w:p>
        </w:tc>
        <w:tc>
          <w:tcPr>
            <w:tcW w:w="2410" w:type="dxa"/>
            <w:vMerge/>
            <w:tcBorders>
              <w:top w:val="nil"/>
              <w:bottom w:val="nil"/>
            </w:tcBorders>
            <w:vAlign w:val="center"/>
          </w:tcPr>
          <w:p w14:paraId="23D6E62D"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14685F43" w14:textId="77777777" w:rsidTr="00842DFC">
        <w:trPr>
          <w:trHeight w:val="340"/>
          <w:jc w:val="center"/>
        </w:trPr>
        <w:tc>
          <w:tcPr>
            <w:tcW w:w="1701" w:type="dxa"/>
            <w:vMerge w:val="restart"/>
            <w:tcBorders>
              <w:top w:val="nil"/>
              <w:bottom w:val="nil"/>
            </w:tcBorders>
            <w:vAlign w:val="center"/>
          </w:tcPr>
          <w:p w14:paraId="39E9EF0F"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5E84D6EF"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E-Cadherin</w:t>
            </w:r>
          </w:p>
        </w:tc>
        <w:tc>
          <w:tcPr>
            <w:tcW w:w="4395" w:type="dxa"/>
            <w:tcBorders>
              <w:top w:val="nil"/>
              <w:bottom w:val="nil"/>
            </w:tcBorders>
            <w:vAlign w:val="center"/>
          </w:tcPr>
          <w:p w14:paraId="2936696A"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CCCCAACACTTCTCCCTTCACT</w:t>
            </w:r>
          </w:p>
        </w:tc>
        <w:tc>
          <w:tcPr>
            <w:tcW w:w="2410" w:type="dxa"/>
            <w:vMerge w:val="restart"/>
            <w:tcBorders>
              <w:top w:val="nil"/>
              <w:bottom w:val="nil"/>
            </w:tcBorders>
            <w:vAlign w:val="center"/>
          </w:tcPr>
          <w:p w14:paraId="2776D223"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EU805482.1</w:t>
            </w:r>
          </w:p>
        </w:tc>
      </w:tr>
      <w:tr w:rsidR="00250DC7" w:rsidRPr="00250DC7" w14:paraId="0E4EF966" w14:textId="77777777" w:rsidTr="00842DFC">
        <w:trPr>
          <w:trHeight w:val="340"/>
          <w:jc w:val="center"/>
        </w:trPr>
        <w:tc>
          <w:tcPr>
            <w:tcW w:w="1701" w:type="dxa"/>
            <w:vMerge/>
            <w:tcBorders>
              <w:top w:val="nil"/>
              <w:bottom w:val="nil"/>
            </w:tcBorders>
            <w:vAlign w:val="center"/>
          </w:tcPr>
          <w:p w14:paraId="031B38F4"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4664912D"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R: </w:t>
            </w:r>
            <w:r w:rsidRPr="00250DC7">
              <w:rPr>
                <w:rFonts w:cs="Times New Roman"/>
                <w:color w:val="000000" w:themeColor="text1"/>
                <w:kern w:val="0"/>
                <w:sz w:val="21"/>
                <w:szCs w:val="21"/>
              </w:rPr>
              <w:t>CTCGAGGGTTTTCTTTGGCTTC</w:t>
            </w:r>
          </w:p>
        </w:tc>
        <w:tc>
          <w:tcPr>
            <w:tcW w:w="2410" w:type="dxa"/>
            <w:vMerge/>
            <w:tcBorders>
              <w:top w:val="nil"/>
              <w:bottom w:val="nil"/>
            </w:tcBorders>
            <w:vAlign w:val="center"/>
          </w:tcPr>
          <w:p w14:paraId="1B224F75"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0D12BB3F" w14:textId="77777777" w:rsidTr="00842DFC">
        <w:trPr>
          <w:trHeight w:val="340"/>
          <w:jc w:val="center"/>
        </w:trPr>
        <w:tc>
          <w:tcPr>
            <w:tcW w:w="1701" w:type="dxa"/>
            <w:vMerge w:val="restart"/>
            <w:tcBorders>
              <w:top w:val="nil"/>
              <w:bottom w:val="nil"/>
            </w:tcBorders>
            <w:vAlign w:val="center"/>
          </w:tcPr>
          <w:p w14:paraId="06C272E2"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6CBDFDBF"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iCs/>
                <w:color w:val="000000" w:themeColor="text1"/>
                <w:sz w:val="21"/>
                <w:szCs w:val="21"/>
              </w:rPr>
              <w:t>β-catenin</w:t>
            </w:r>
          </w:p>
        </w:tc>
        <w:tc>
          <w:tcPr>
            <w:tcW w:w="4395" w:type="dxa"/>
            <w:tcBorders>
              <w:top w:val="nil"/>
              <w:bottom w:val="nil"/>
            </w:tcBorders>
            <w:vAlign w:val="center"/>
          </w:tcPr>
          <w:p w14:paraId="4FBC8AB0"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F: </w:t>
            </w:r>
            <w:r w:rsidRPr="00250DC7">
              <w:rPr>
                <w:rFonts w:cs="Times New Roman"/>
                <w:color w:val="000000" w:themeColor="text1"/>
                <w:kern w:val="0"/>
                <w:sz w:val="21"/>
                <w:szCs w:val="21"/>
              </w:rPr>
              <w:t>GCTGCTGTTTTGTTCCGAATGTC</w:t>
            </w:r>
          </w:p>
        </w:tc>
        <w:tc>
          <w:tcPr>
            <w:tcW w:w="2410" w:type="dxa"/>
            <w:vMerge w:val="restart"/>
            <w:tcBorders>
              <w:top w:val="nil"/>
              <w:bottom w:val="nil"/>
            </w:tcBorders>
            <w:vAlign w:val="center"/>
          </w:tcPr>
          <w:p w14:paraId="0F2156FC"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color w:val="000000" w:themeColor="text1"/>
                <w:kern w:val="0"/>
                <w:sz w:val="21"/>
                <w:szCs w:val="21"/>
              </w:rPr>
              <w:t>NM_214367.1</w:t>
            </w:r>
          </w:p>
        </w:tc>
      </w:tr>
      <w:tr w:rsidR="00250DC7" w:rsidRPr="00250DC7" w14:paraId="2D555639" w14:textId="77777777" w:rsidTr="00842DFC">
        <w:trPr>
          <w:trHeight w:val="340"/>
          <w:jc w:val="center"/>
        </w:trPr>
        <w:tc>
          <w:tcPr>
            <w:tcW w:w="1701" w:type="dxa"/>
            <w:vMerge/>
            <w:tcBorders>
              <w:top w:val="nil"/>
              <w:bottom w:val="nil"/>
            </w:tcBorders>
            <w:vAlign w:val="center"/>
          </w:tcPr>
          <w:p w14:paraId="22A60E1F"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57787182"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R: </w:t>
            </w:r>
            <w:r w:rsidRPr="00250DC7">
              <w:rPr>
                <w:rFonts w:cs="Times New Roman"/>
                <w:color w:val="000000" w:themeColor="text1"/>
                <w:kern w:val="0"/>
                <w:sz w:val="21"/>
                <w:szCs w:val="21"/>
              </w:rPr>
              <w:t>CCTGGGCACCAATATCAAGTCC</w:t>
            </w:r>
          </w:p>
        </w:tc>
        <w:tc>
          <w:tcPr>
            <w:tcW w:w="2410" w:type="dxa"/>
            <w:vMerge/>
            <w:tcBorders>
              <w:top w:val="nil"/>
              <w:bottom w:val="nil"/>
            </w:tcBorders>
            <w:vAlign w:val="center"/>
          </w:tcPr>
          <w:p w14:paraId="42A7758C"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2DC19411" w14:textId="77777777" w:rsidTr="00842DFC">
        <w:trPr>
          <w:trHeight w:val="340"/>
          <w:jc w:val="center"/>
        </w:trPr>
        <w:tc>
          <w:tcPr>
            <w:tcW w:w="1701" w:type="dxa"/>
            <w:vMerge w:val="restart"/>
            <w:tcBorders>
              <w:top w:val="nil"/>
              <w:bottom w:val="nil"/>
            </w:tcBorders>
            <w:vAlign w:val="center"/>
          </w:tcPr>
          <w:p w14:paraId="3DD9A4CB"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6193E2A6"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iCs/>
                <w:color w:val="000000" w:themeColor="text1"/>
                <w:sz w:val="21"/>
                <w:szCs w:val="21"/>
              </w:rPr>
              <w:t>L</w:t>
            </w:r>
            <w:r w:rsidRPr="00250DC7">
              <w:rPr>
                <w:rFonts w:cs="Times New Roman" w:hint="eastAsia"/>
                <w:i/>
                <w:iCs/>
                <w:color w:val="000000" w:themeColor="text1"/>
                <w:sz w:val="21"/>
                <w:szCs w:val="21"/>
              </w:rPr>
              <w:t>gr</w:t>
            </w:r>
            <w:r w:rsidRPr="00250DC7">
              <w:rPr>
                <w:rFonts w:cs="Times New Roman"/>
                <w:i/>
                <w:iCs/>
                <w:color w:val="000000" w:themeColor="text1"/>
                <w:sz w:val="21"/>
                <w:szCs w:val="21"/>
              </w:rPr>
              <w:t>5</w:t>
            </w:r>
          </w:p>
        </w:tc>
        <w:tc>
          <w:tcPr>
            <w:tcW w:w="4395" w:type="dxa"/>
            <w:tcBorders>
              <w:top w:val="nil"/>
              <w:bottom w:val="nil"/>
            </w:tcBorders>
            <w:vAlign w:val="center"/>
          </w:tcPr>
          <w:p w14:paraId="016AF185"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CCTTGGCCCTGAACAAAATA</w:t>
            </w:r>
          </w:p>
        </w:tc>
        <w:tc>
          <w:tcPr>
            <w:tcW w:w="2410" w:type="dxa"/>
            <w:vMerge w:val="restart"/>
            <w:tcBorders>
              <w:top w:val="nil"/>
              <w:bottom w:val="nil"/>
            </w:tcBorders>
            <w:vAlign w:val="center"/>
          </w:tcPr>
          <w:p w14:paraId="7EC02E6A"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Gonzalez et al., 2013</w:t>
            </w:r>
          </w:p>
        </w:tc>
      </w:tr>
      <w:tr w:rsidR="00250DC7" w:rsidRPr="00250DC7" w14:paraId="45D95BA7" w14:textId="77777777" w:rsidTr="00842DFC">
        <w:trPr>
          <w:trHeight w:val="340"/>
          <w:jc w:val="center"/>
        </w:trPr>
        <w:tc>
          <w:tcPr>
            <w:tcW w:w="1701" w:type="dxa"/>
            <w:vMerge/>
            <w:tcBorders>
              <w:top w:val="nil"/>
              <w:bottom w:val="nil"/>
            </w:tcBorders>
            <w:vAlign w:val="center"/>
          </w:tcPr>
          <w:p w14:paraId="765A236B"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7B0DB881"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ATTTCTTTCCCAGGGAGTGG</w:t>
            </w:r>
          </w:p>
        </w:tc>
        <w:tc>
          <w:tcPr>
            <w:tcW w:w="2410" w:type="dxa"/>
            <w:vMerge/>
            <w:tcBorders>
              <w:top w:val="nil"/>
              <w:bottom w:val="nil"/>
            </w:tcBorders>
            <w:vAlign w:val="center"/>
          </w:tcPr>
          <w:p w14:paraId="586C17C9"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663755F2" w14:textId="77777777" w:rsidTr="00842DFC">
        <w:trPr>
          <w:trHeight w:val="340"/>
          <w:jc w:val="center"/>
        </w:trPr>
        <w:tc>
          <w:tcPr>
            <w:tcW w:w="1701" w:type="dxa"/>
            <w:vMerge w:val="restart"/>
            <w:tcBorders>
              <w:top w:val="nil"/>
              <w:bottom w:val="nil"/>
            </w:tcBorders>
            <w:vAlign w:val="center"/>
          </w:tcPr>
          <w:p w14:paraId="3E9DE325"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4A1FD53D"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iCs/>
                <w:color w:val="000000" w:themeColor="text1"/>
                <w:sz w:val="21"/>
                <w:szCs w:val="21"/>
              </w:rPr>
              <w:t>Ki67</w:t>
            </w:r>
          </w:p>
        </w:tc>
        <w:tc>
          <w:tcPr>
            <w:tcW w:w="4395" w:type="dxa"/>
            <w:tcBorders>
              <w:top w:val="nil"/>
              <w:bottom w:val="nil"/>
            </w:tcBorders>
            <w:vAlign w:val="center"/>
          </w:tcPr>
          <w:p w14:paraId="424453FC"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AGTCTGTAAGGAAAGCCACCC</w:t>
            </w:r>
          </w:p>
        </w:tc>
        <w:tc>
          <w:tcPr>
            <w:tcW w:w="2410" w:type="dxa"/>
            <w:vMerge w:val="restart"/>
            <w:tcBorders>
              <w:top w:val="nil"/>
              <w:bottom w:val="nil"/>
            </w:tcBorders>
            <w:vAlign w:val="center"/>
          </w:tcPr>
          <w:p w14:paraId="5256C7AF"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Stenhouse et al., 2018</w:t>
            </w:r>
          </w:p>
        </w:tc>
      </w:tr>
      <w:tr w:rsidR="00250DC7" w:rsidRPr="00250DC7" w14:paraId="5FC5F88A" w14:textId="77777777" w:rsidTr="00842DFC">
        <w:trPr>
          <w:trHeight w:val="340"/>
          <w:jc w:val="center"/>
        </w:trPr>
        <w:tc>
          <w:tcPr>
            <w:tcW w:w="1701" w:type="dxa"/>
            <w:vMerge/>
            <w:tcBorders>
              <w:top w:val="nil"/>
              <w:bottom w:val="nil"/>
            </w:tcBorders>
            <w:vAlign w:val="center"/>
          </w:tcPr>
          <w:p w14:paraId="73E908CA"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4E033274"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ACAAAGCCCAAGCAGACAGG</w:t>
            </w:r>
          </w:p>
        </w:tc>
        <w:tc>
          <w:tcPr>
            <w:tcW w:w="2410" w:type="dxa"/>
            <w:vMerge/>
            <w:tcBorders>
              <w:top w:val="nil"/>
              <w:bottom w:val="nil"/>
            </w:tcBorders>
            <w:vAlign w:val="center"/>
          </w:tcPr>
          <w:p w14:paraId="6BB37CC1"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2880CB74" w14:textId="77777777" w:rsidTr="00842DFC">
        <w:trPr>
          <w:trHeight w:val="340"/>
          <w:jc w:val="center"/>
        </w:trPr>
        <w:tc>
          <w:tcPr>
            <w:tcW w:w="1701" w:type="dxa"/>
            <w:vMerge w:val="restart"/>
            <w:tcBorders>
              <w:top w:val="nil"/>
              <w:bottom w:val="nil"/>
            </w:tcBorders>
            <w:vAlign w:val="center"/>
          </w:tcPr>
          <w:p w14:paraId="48DCACDC"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54E04EE2"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Lyz1</w:t>
            </w:r>
          </w:p>
        </w:tc>
        <w:tc>
          <w:tcPr>
            <w:tcW w:w="4395" w:type="dxa"/>
            <w:tcBorders>
              <w:top w:val="nil"/>
              <w:bottom w:val="nil"/>
            </w:tcBorders>
            <w:vAlign w:val="center"/>
          </w:tcPr>
          <w:p w14:paraId="3C3F2193"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GGTCTATGATCGGTGCGAGT</w:t>
            </w:r>
          </w:p>
        </w:tc>
        <w:tc>
          <w:tcPr>
            <w:tcW w:w="2410" w:type="dxa"/>
            <w:vMerge w:val="restart"/>
            <w:tcBorders>
              <w:top w:val="nil"/>
              <w:bottom w:val="nil"/>
            </w:tcBorders>
            <w:vAlign w:val="center"/>
          </w:tcPr>
          <w:p w14:paraId="5CF7C656"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Gonzalez et al., 2013</w:t>
            </w:r>
          </w:p>
        </w:tc>
      </w:tr>
      <w:tr w:rsidR="00250DC7" w:rsidRPr="00250DC7" w14:paraId="0AC3BD1F" w14:textId="77777777" w:rsidTr="00842DFC">
        <w:trPr>
          <w:trHeight w:val="340"/>
          <w:jc w:val="center"/>
        </w:trPr>
        <w:tc>
          <w:tcPr>
            <w:tcW w:w="1701" w:type="dxa"/>
            <w:vMerge/>
            <w:tcBorders>
              <w:top w:val="nil"/>
              <w:bottom w:val="nil"/>
            </w:tcBorders>
            <w:vAlign w:val="center"/>
          </w:tcPr>
          <w:p w14:paraId="7009DE6E"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45A71221"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AACTGCTTTGGGTGTCTTGC</w:t>
            </w:r>
          </w:p>
        </w:tc>
        <w:tc>
          <w:tcPr>
            <w:tcW w:w="2410" w:type="dxa"/>
            <w:vMerge/>
            <w:tcBorders>
              <w:top w:val="nil"/>
              <w:bottom w:val="nil"/>
            </w:tcBorders>
            <w:vAlign w:val="center"/>
          </w:tcPr>
          <w:p w14:paraId="356F52AE"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2F2E0369" w14:textId="77777777" w:rsidTr="00842DFC">
        <w:trPr>
          <w:trHeight w:val="340"/>
          <w:jc w:val="center"/>
        </w:trPr>
        <w:tc>
          <w:tcPr>
            <w:tcW w:w="1701" w:type="dxa"/>
            <w:vMerge w:val="restart"/>
            <w:tcBorders>
              <w:top w:val="nil"/>
              <w:bottom w:val="nil"/>
            </w:tcBorders>
            <w:vAlign w:val="center"/>
          </w:tcPr>
          <w:p w14:paraId="123B14EC"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7F9E6039"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hint="eastAsia"/>
                <w:i/>
                <w:snapToGrid w:val="0"/>
                <w:color w:val="000000" w:themeColor="text1"/>
                <w:kern w:val="0"/>
                <w:sz w:val="21"/>
                <w:szCs w:val="21"/>
              </w:rPr>
              <w:t>M</w:t>
            </w:r>
            <w:r w:rsidRPr="00250DC7">
              <w:rPr>
                <w:rFonts w:cs="Times New Roman"/>
                <w:i/>
                <w:snapToGrid w:val="0"/>
                <w:color w:val="000000" w:themeColor="text1"/>
                <w:kern w:val="0"/>
                <w:sz w:val="21"/>
                <w:szCs w:val="21"/>
              </w:rPr>
              <w:t>UC2</w:t>
            </w:r>
          </w:p>
        </w:tc>
        <w:tc>
          <w:tcPr>
            <w:tcW w:w="4395" w:type="dxa"/>
            <w:tcBorders>
              <w:top w:val="nil"/>
              <w:bottom w:val="nil"/>
            </w:tcBorders>
            <w:vAlign w:val="center"/>
          </w:tcPr>
          <w:p w14:paraId="79DE5746"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GGCTGCTCATTGAGAGGAGT</w:t>
            </w:r>
          </w:p>
        </w:tc>
        <w:tc>
          <w:tcPr>
            <w:tcW w:w="2410" w:type="dxa"/>
            <w:vMerge w:val="restart"/>
            <w:tcBorders>
              <w:top w:val="nil"/>
              <w:bottom w:val="nil"/>
            </w:tcBorders>
            <w:vAlign w:val="center"/>
          </w:tcPr>
          <w:p w14:paraId="61C72046"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Gonzalez et al., 2013</w:t>
            </w:r>
          </w:p>
        </w:tc>
      </w:tr>
      <w:tr w:rsidR="00250DC7" w:rsidRPr="00250DC7" w14:paraId="58403AF5" w14:textId="77777777" w:rsidTr="00842DFC">
        <w:trPr>
          <w:trHeight w:val="340"/>
          <w:jc w:val="center"/>
        </w:trPr>
        <w:tc>
          <w:tcPr>
            <w:tcW w:w="1701" w:type="dxa"/>
            <w:vMerge/>
            <w:tcBorders>
              <w:top w:val="nil"/>
              <w:bottom w:val="nil"/>
            </w:tcBorders>
            <w:vAlign w:val="center"/>
          </w:tcPr>
          <w:p w14:paraId="13458ECA"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6E83A556"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ATGTTCCCGAACTCCAAGG</w:t>
            </w:r>
          </w:p>
        </w:tc>
        <w:tc>
          <w:tcPr>
            <w:tcW w:w="2410" w:type="dxa"/>
            <w:vMerge/>
            <w:tcBorders>
              <w:top w:val="nil"/>
              <w:bottom w:val="nil"/>
            </w:tcBorders>
            <w:vAlign w:val="center"/>
          </w:tcPr>
          <w:p w14:paraId="4B6AB8CC"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34FBF433" w14:textId="77777777" w:rsidTr="00842DFC">
        <w:trPr>
          <w:trHeight w:val="340"/>
          <w:jc w:val="center"/>
        </w:trPr>
        <w:tc>
          <w:tcPr>
            <w:tcW w:w="1701" w:type="dxa"/>
            <w:vMerge w:val="restart"/>
            <w:tcBorders>
              <w:top w:val="nil"/>
              <w:bottom w:val="nil"/>
            </w:tcBorders>
            <w:vAlign w:val="center"/>
          </w:tcPr>
          <w:p w14:paraId="3322A278"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52BFAAC9" w14:textId="77777777" w:rsidR="005D50F5" w:rsidRPr="00250DC7" w:rsidRDefault="005D50F5" w:rsidP="00842DFC">
            <w:pPr>
              <w:snapToGrid w:val="0"/>
              <w:jc w:val="left"/>
              <w:rPr>
                <w:rFonts w:cs="Times New Roman"/>
                <w:i/>
                <w:snapToGrid w:val="0"/>
                <w:color w:val="000000" w:themeColor="text1"/>
                <w:kern w:val="0"/>
                <w:sz w:val="21"/>
                <w:szCs w:val="21"/>
              </w:rPr>
            </w:pPr>
            <w:proofErr w:type="spellStart"/>
            <w:r w:rsidRPr="00250DC7">
              <w:rPr>
                <w:rFonts w:cs="Times New Roman"/>
                <w:i/>
                <w:snapToGrid w:val="0"/>
                <w:color w:val="000000" w:themeColor="text1"/>
                <w:kern w:val="0"/>
                <w:sz w:val="21"/>
                <w:szCs w:val="21"/>
              </w:rPr>
              <w:t>villin</w:t>
            </w:r>
            <w:proofErr w:type="spellEnd"/>
          </w:p>
        </w:tc>
        <w:tc>
          <w:tcPr>
            <w:tcW w:w="4395" w:type="dxa"/>
            <w:tcBorders>
              <w:top w:val="nil"/>
              <w:bottom w:val="nil"/>
            </w:tcBorders>
            <w:vAlign w:val="center"/>
          </w:tcPr>
          <w:p w14:paraId="1E07CF04"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ACGTGTCTGACTCCGAGGGAAAGGT</w:t>
            </w:r>
          </w:p>
        </w:tc>
        <w:tc>
          <w:tcPr>
            <w:tcW w:w="2410" w:type="dxa"/>
            <w:vMerge w:val="restart"/>
            <w:tcBorders>
              <w:top w:val="nil"/>
              <w:bottom w:val="nil"/>
            </w:tcBorders>
            <w:vAlign w:val="center"/>
          </w:tcPr>
          <w:p w14:paraId="2C9D98CE"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Yin et al., 2022</w:t>
            </w:r>
          </w:p>
        </w:tc>
      </w:tr>
      <w:tr w:rsidR="00250DC7" w:rsidRPr="00250DC7" w14:paraId="1B80F148" w14:textId="77777777" w:rsidTr="00842DFC">
        <w:trPr>
          <w:trHeight w:val="340"/>
          <w:jc w:val="center"/>
        </w:trPr>
        <w:tc>
          <w:tcPr>
            <w:tcW w:w="1701" w:type="dxa"/>
            <w:vMerge/>
            <w:tcBorders>
              <w:top w:val="nil"/>
              <w:bottom w:val="nil"/>
            </w:tcBorders>
            <w:vAlign w:val="center"/>
          </w:tcPr>
          <w:p w14:paraId="40D40871"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2154AE92"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ACTGCTTCGCTTTGATAAAGTTCAG</w:t>
            </w:r>
          </w:p>
        </w:tc>
        <w:tc>
          <w:tcPr>
            <w:tcW w:w="2410" w:type="dxa"/>
            <w:vMerge/>
            <w:tcBorders>
              <w:top w:val="nil"/>
              <w:bottom w:val="nil"/>
            </w:tcBorders>
            <w:vAlign w:val="center"/>
          </w:tcPr>
          <w:p w14:paraId="48B9D082"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17931B7F" w14:textId="77777777" w:rsidTr="00842DFC">
        <w:trPr>
          <w:trHeight w:val="340"/>
          <w:jc w:val="center"/>
        </w:trPr>
        <w:tc>
          <w:tcPr>
            <w:tcW w:w="1701" w:type="dxa"/>
            <w:vMerge w:val="restart"/>
            <w:tcBorders>
              <w:top w:val="nil"/>
              <w:bottom w:val="nil"/>
            </w:tcBorders>
            <w:vAlign w:val="center"/>
          </w:tcPr>
          <w:p w14:paraId="3CB519C5"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0AAA6067"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Wnt3a</w:t>
            </w:r>
          </w:p>
        </w:tc>
        <w:tc>
          <w:tcPr>
            <w:tcW w:w="4395" w:type="dxa"/>
            <w:tcBorders>
              <w:top w:val="nil"/>
              <w:bottom w:val="nil"/>
            </w:tcBorders>
            <w:vAlign w:val="center"/>
          </w:tcPr>
          <w:p w14:paraId="45410DFC"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GCGACTTCCTCAAGGACAAG</w:t>
            </w:r>
          </w:p>
        </w:tc>
        <w:tc>
          <w:tcPr>
            <w:tcW w:w="2410" w:type="dxa"/>
            <w:vMerge w:val="restart"/>
            <w:tcBorders>
              <w:top w:val="nil"/>
              <w:bottom w:val="nil"/>
            </w:tcBorders>
            <w:vAlign w:val="center"/>
          </w:tcPr>
          <w:p w14:paraId="6BC249B8"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Gonzalez et al., 2013</w:t>
            </w:r>
          </w:p>
        </w:tc>
      </w:tr>
      <w:tr w:rsidR="00250DC7" w:rsidRPr="00250DC7" w14:paraId="69CAD348" w14:textId="77777777" w:rsidTr="00842DFC">
        <w:trPr>
          <w:trHeight w:val="340"/>
          <w:jc w:val="center"/>
        </w:trPr>
        <w:tc>
          <w:tcPr>
            <w:tcW w:w="1701" w:type="dxa"/>
            <w:vMerge/>
            <w:tcBorders>
              <w:top w:val="nil"/>
              <w:bottom w:val="nil"/>
            </w:tcBorders>
            <w:vAlign w:val="center"/>
          </w:tcPr>
          <w:p w14:paraId="01929029"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6EB13122"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GGTCACGTGTACCGAAGGAT</w:t>
            </w:r>
          </w:p>
        </w:tc>
        <w:tc>
          <w:tcPr>
            <w:tcW w:w="2410" w:type="dxa"/>
            <w:vMerge/>
            <w:tcBorders>
              <w:top w:val="nil"/>
              <w:bottom w:val="nil"/>
            </w:tcBorders>
            <w:vAlign w:val="center"/>
          </w:tcPr>
          <w:p w14:paraId="1EB6E70E"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248258B4" w14:textId="77777777" w:rsidTr="00842DFC">
        <w:trPr>
          <w:trHeight w:val="340"/>
          <w:jc w:val="center"/>
        </w:trPr>
        <w:tc>
          <w:tcPr>
            <w:tcW w:w="1701" w:type="dxa"/>
            <w:vMerge w:val="restart"/>
            <w:tcBorders>
              <w:top w:val="nil"/>
              <w:bottom w:val="nil"/>
            </w:tcBorders>
            <w:vAlign w:val="center"/>
          </w:tcPr>
          <w:p w14:paraId="25187123"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Pig-</w:t>
            </w:r>
          </w:p>
          <w:p w14:paraId="35B9087C"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β</w:t>
            </w:r>
            <w:r w:rsidRPr="00250DC7">
              <w:rPr>
                <w:rFonts w:cs="Times New Roman" w:hint="eastAsia"/>
                <w:i/>
                <w:snapToGrid w:val="0"/>
                <w:color w:val="000000" w:themeColor="text1"/>
                <w:kern w:val="0"/>
                <w:sz w:val="21"/>
                <w:szCs w:val="21"/>
              </w:rPr>
              <w:t>-a</w:t>
            </w:r>
            <w:r w:rsidRPr="00250DC7">
              <w:rPr>
                <w:rFonts w:cs="Times New Roman"/>
                <w:i/>
                <w:snapToGrid w:val="0"/>
                <w:color w:val="000000" w:themeColor="text1"/>
                <w:kern w:val="0"/>
                <w:sz w:val="21"/>
                <w:szCs w:val="21"/>
              </w:rPr>
              <w:t>ctin</w:t>
            </w:r>
          </w:p>
        </w:tc>
        <w:tc>
          <w:tcPr>
            <w:tcW w:w="4395" w:type="dxa"/>
            <w:tcBorders>
              <w:top w:val="nil"/>
              <w:bottom w:val="nil"/>
            </w:tcBorders>
            <w:vAlign w:val="center"/>
          </w:tcPr>
          <w:p w14:paraId="16873C70"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CACGCCATCCTGCGTCTGGA</w:t>
            </w:r>
          </w:p>
        </w:tc>
        <w:tc>
          <w:tcPr>
            <w:tcW w:w="2410" w:type="dxa"/>
            <w:vMerge w:val="restart"/>
            <w:tcBorders>
              <w:top w:val="nil"/>
              <w:bottom w:val="nil"/>
            </w:tcBorders>
            <w:vAlign w:val="center"/>
          </w:tcPr>
          <w:p w14:paraId="5D2661CA"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Krishna et al., 2015</w:t>
            </w:r>
          </w:p>
        </w:tc>
      </w:tr>
      <w:tr w:rsidR="00250DC7" w:rsidRPr="00250DC7" w14:paraId="25F4FDF8" w14:textId="77777777" w:rsidTr="00842DFC">
        <w:trPr>
          <w:trHeight w:val="340"/>
          <w:jc w:val="center"/>
        </w:trPr>
        <w:tc>
          <w:tcPr>
            <w:tcW w:w="1701" w:type="dxa"/>
            <w:vMerge/>
            <w:tcBorders>
              <w:top w:val="nil"/>
              <w:bottom w:val="nil"/>
            </w:tcBorders>
            <w:vAlign w:val="center"/>
          </w:tcPr>
          <w:p w14:paraId="3791AE75"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6ADE99C4"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AGCACCGTGTTGGCGTAGAG</w:t>
            </w:r>
          </w:p>
        </w:tc>
        <w:tc>
          <w:tcPr>
            <w:tcW w:w="2410" w:type="dxa"/>
            <w:vMerge/>
            <w:tcBorders>
              <w:top w:val="nil"/>
              <w:bottom w:val="nil"/>
            </w:tcBorders>
            <w:vAlign w:val="center"/>
          </w:tcPr>
          <w:p w14:paraId="78BDD72E"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7466C496" w14:textId="77777777" w:rsidTr="00842DFC">
        <w:trPr>
          <w:trHeight w:val="340"/>
          <w:jc w:val="center"/>
        </w:trPr>
        <w:tc>
          <w:tcPr>
            <w:tcW w:w="1701" w:type="dxa"/>
            <w:vMerge w:val="restart"/>
            <w:tcBorders>
              <w:top w:val="nil"/>
              <w:bottom w:val="nil"/>
            </w:tcBorders>
            <w:vAlign w:val="center"/>
          </w:tcPr>
          <w:p w14:paraId="42BFC91E"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lastRenderedPageBreak/>
              <w:t>Mouse-</w:t>
            </w:r>
          </w:p>
          <w:p w14:paraId="52935C50"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IL-10</w:t>
            </w:r>
          </w:p>
        </w:tc>
        <w:tc>
          <w:tcPr>
            <w:tcW w:w="4395" w:type="dxa"/>
            <w:tcBorders>
              <w:top w:val="nil"/>
              <w:bottom w:val="nil"/>
            </w:tcBorders>
            <w:vAlign w:val="center"/>
          </w:tcPr>
          <w:p w14:paraId="7A494FC9"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GGACCAGCTGGACAACATACTGCTA</w:t>
            </w:r>
          </w:p>
        </w:tc>
        <w:tc>
          <w:tcPr>
            <w:tcW w:w="2410" w:type="dxa"/>
            <w:vMerge w:val="restart"/>
            <w:tcBorders>
              <w:top w:val="nil"/>
              <w:bottom w:val="nil"/>
            </w:tcBorders>
            <w:vAlign w:val="center"/>
          </w:tcPr>
          <w:p w14:paraId="6986D358"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Y</w:t>
            </w:r>
            <w:r w:rsidRPr="00250DC7">
              <w:rPr>
                <w:rFonts w:cs="Times New Roman"/>
                <w:snapToGrid w:val="0"/>
                <w:color w:val="000000" w:themeColor="text1"/>
                <w:kern w:val="0"/>
                <w:sz w:val="21"/>
                <w:szCs w:val="21"/>
              </w:rPr>
              <w:t>u et al., 2020</w:t>
            </w:r>
          </w:p>
        </w:tc>
      </w:tr>
      <w:tr w:rsidR="00250DC7" w:rsidRPr="00250DC7" w14:paraId="1518DDE5" w14:textId="77777777" w:rsidTr="00842DFC">
        <w:trPr>
          <w:trHeight w:val="340"/>
          <w:jc w:val="center"/>
        </w:trPr>
        <w:tc>
          <w:tcPr>
            <w:tcW w:w="1701" w:type="dxa"/>
            <w:vMerge/>
            <w:tcBorders>
              <w:top w:val="nil"/>
              <w:bottom w:val="nil"/>
            </w:tcBorders>
            <w:vAlign w:val="center"/>
          </w:tcPr>
          <w:p w14:paraId="2590A4BB"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390C65B0"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CCGATAAGGCTTGGCAACCCAAGT</w:t>
            </w:r>
          </w:p>
        </w:tc>
        <w:tc>
          <w:tcPr>
            <w:tcW w:w="2410" w:type="dxa"/>
            <w:vMerge/>
            <w:tcBorders>
              <w:top w:val="nil"/>
              <w:bottom w:val="nil"/>
            </w:tcBorders>
            <w:vAlign w:val="center"/>
          </w:tcPr>
          <w:p w14:paraId="2BA5DCEB"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477332FF" w14:textId="77777777" w:rsidTr="00842DFC">
        <w:trPr>
          <w:trHeight w:val="340"/>
          <w:jc w:val="center"/>
        </w:trPr>
        <w:tc>
          <w:tcPr>
            <w:tcW w:w="1701" w:type="dxa"/>
            <w:vMerge w:val="restart"/>
            <w:tcBorders>
              <w:top w:val="nil"/>
              <w:bottom w:val="nil"/>
            </w:tcBorders>
            <w:vAlign w:val="center"/>
          </w:tcPr>
          <w:p w14:paraId="76054858"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43B553FA"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iCs/>
                <w:snapToGrid w:val="0"/>
                <w:color w:val="000000" w:themeColor="text1"/>
                <w:kern w:val="0"/>
                <w:sz w:val="21"/>
                <w:szCs w:val="21"/>
              </w:rPr>
              <w:t>TGF-β</w:t>
            </w:r>
            <w:r w:rsidRPr="00250DC7">
              <w:rPr>
                <w:rFonts w:cs="Times New Roman" w:hint="eastAsia"/>
                <w:i/>
                <w:iCs/>
                <w:snapToGrid w:val="0"/>
                <w:color w:val="000000" w:themeColor="text1"/>
                <w:kern w:val="0"/>
                <w:sz w:val="21"/>
                <w:szCs w:val="21"/>
              </w:rPr>
              <w:t>1</w:t>
            </w:r>
          </w:p>
        </w:tc>
        <w:tc>
          <w:tcPr>
            <w:tcW w:w="4395" w:type="dxa"/>
            <w:tcBorders>
              <w:top w:val="nil"/>
              <w:bottom w:val="nil"/>
            </w:tcBorders>
            <w:vAlign w:val="center"/>
          </w:tcPr>
          <w:p w14:paraId="1E6368FA"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GCTGAACCAAGGAGACGGAAT</w:t>
            </w:r>
          </w:p>
        </w:tc>
        <w:tc>
          <w:tcPr>
            <w:tcW w:w="2410" w:type="dxa"/>
            <w:vMerge w:val="restart"/>
            <w:tcBorders>
              <w:top w:val="nil"/>
              <w:bottom w:val="nil"/>
            </w:tcBorders>
            <w:vAlign w:val="center"/>
          </w:tcPr>
          <w:p w14:paraId="66BEF96A"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R</w:t>
            </w:r>
            <w:r w:rsidRPr="00250DC7">
              <w:rPr>
                <w:rFonts w:cs="Times New Roman"/>
                <w:snapToGrid w:val="0"/>
                <w:color w:val="000000" w:themeColor="text1"/>
                <w:kern w:val="0"/>
                <w:sz w:val="21"/>
                <w:szCs w:val="21"/>
              </w:rPr>
              <w:t>an et al., 2020</w:t>
            </w:r>
          </w:p>
        </w:tc>
      </w:tr>
      <w:tr w:rsidR="00250DC7" w:rsidRPr="00250DC7" w14:paraId="0FACE97B" w14:textId="77777777" w:rsidTr="00842DFC">
        <w:trPr>
          <w:trHeight w:val="340"/>
          <w:jc w:val="center"/>
        </w:trPr>
        <w:tc>
          <w:tcPr>
            <w:tcW w:w="1701" w:type="dxa"/>
            <w:vMerge/>
            <w:tcBorders>
              <w:top w:val="nil"/>
              <w:bottom w:val="nil"/>
            </w:tcBorders>
            <w:vAlign w:val="center"/>
          </w:tcPr>
          <w:p w14:paraId="29783229"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03291A5A"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GCTGATCCCGTTGATTTCCA</w:t>
            </w:r>
          </w:p>
        </w:tc>
        <w:tc>
          <w:tcPr>
            <w:tcW w:w="2410" w:type="dxa"/>
            <w:vMerge/>
            <w:tcBorders>
              <w:top w:val="nil"/>
              <w:bottom w:val="nil"/>
            </w:tcBorders>
            <w:vAlign w:val="center"/>
          </w:tcPr>
          <w:p w14:paraId="5AE49ECC"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4D8FF1A8" w14:textId="77777777" w:rsidTr="00842DFC">
        <w:trPr>
          <w:trHeight w:val="340"/>
          <w:jc w:val="center"/>
        </w:trPr>
        <w:tc>
          <w:tcPr>
            <w:tcW w:w="1701" w:type="dxa"/>
            <w:vMerge w:val="restart"/>
            <w:tcBorders>
              <w:top w:val="nil"/>
              <w:bottom w:val="nil"/>
            </w:tcBorders>
            <w:vAlign w:val="center"/>
          </w:tcPr>
          <w:p w14:paraId="7785D757"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64A325A1"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iCs/>
                <w:snapToGrid w:val="0"/>
                <w:color w:val="000000" w:themeColor="text1"/>
                <w:kern w:val="0"/>
                <w:sz w:val="21"/>
                <w:szCs w:val="21"/>
              </w:rPr>
              <w:t>TNF-α</w:t>
            </w:r>
          </w:p>
        </w:tc>
        <w:tc>
          <w:tcPr>
            <w:tcW w:w="4395" w:type="dxa"/>
            <w:tcBorders>
              <w:top w:val="nil"/>
              <w:bottom w:val="nil"/>
            </w:tcBorders>
            <w:vAlign w:val="center"/>
          </w:tcPr>
          <w:p w14:paraId="61E78999"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CCACGCTCTTCTGTCTACTG</w:t>
            </w:r>
          </w:p>
        </w:tc>
        <w:tc>
          <w:tcPr>
            <w:tcW w:w="2410" w:type="dxa"/>
            <w:vMerge w:val="restart"/>
            <w:tcBorders>
              <w:top w:val="nil"/>
              <w:bottom w:val="nil"/>
            </w:tcBorders>
            <w:vAlign w:val="center"/>
          </w:tcPr>
          <w:p w14:paraId="0A9692F2"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Y</w:t>
            </w:r>
            <w:r w:rsidRPr="00250DC7">
              <w:rPr>
                <w:rFonts w:cs="Times New Roman"/>
                <w:snapToGrid w:val="0"/>
                <w:color w:val="000000" w:themeColor="text1"/>
                <w:kern w:val="0"/>
                <w:sz w:val="21"/>
                <w:szCs w:val="21"/>
              </w:rPr>
              <w:t>u et al., 2020</w:t>
            </w:r>
          </w:p>
        </w:tc>
      </w:tr>
      <w:tr w:rsidR="00250DC7" w:rsidRPr="00250DC7" w14:paraId="320401DA" w14:textId="77777777" w:rsidTr="00842DFC">
        <w:trPr>
          <w:trHeight w:val="340"/>
          <w:jc w:val="center"/>
        </w:trPr>
        <w:tc>
          <w:tcPr>
            <w:tcW w:w="1701" w:type="dxa"/>
            <w:vMerge/>
            <w:tcBorders>
              <w:top w:val="nil"/>
              <w:bottom w:val="nil"/>
            </w:tcBorders>
            <w:vAlign w:val="center"/>
          </w:tcPr>
          <w:p w14:paraId="26368629"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14C59B5A"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ACTTGGTGGTTTGCTACGAC</w:t>
            </w:r>
          </w:p>
        </w:tc>
        <w:tc>
          <w:tcPr>
            <w:tcW w:w="2410" w:type="dxa"/>
            <w:vMerge/>
            <w:tcBorders>
              <w:top w:val="nil"/>
              <w:bottom w:val="nil"/>
            </w:tcBorders>
            <w:vAlign w:val="center"/>
          </w:tcPr>
          <w:p w14:paraId="7BE597F8"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08E17E0A" w14:textId="77777777" w:rsidTr="00842DFC">
        <w:trPr>
          <w:trHeight w:val="340"/>
          <w:jc w:val="center"/>
        </w:trPr>
        <w:tc>
          <w:tcPr>
            <w:tcW w:w="1701" w:type="dxa"/>
            <w:vMerge w:val="restart"/>
            <w:tcBorders>
              <w:top w:val="nil"/>
              <w:bottom w:val="nil"/>
            </w:tcBorders>
            <w:vAlign w:val="center"/>
          </w:tcPr>
          <w:p w14:paraId="5EC7CC4E"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31F5AA72"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iCs/>
                <w:color w:val="000000" w:themeColor="text1"/>
                <w:sz w:val="21"/>
                <w:szCs w:val="21"/>
              </w:rPr>
              <w:t>IL-1</w:t>
            </w:r>
            <w:r w:rsidRPr="00250DC7">
              <w:rPr>
                <w:rFonts w:cs="Times New Roman"/>
                <w:i/>
                <w:iCs/>
                <w:snapToGrid w:val="0"/>
                <w:color w:val="000000" w:themeColor="text1"/>
                <w:kern w:val="0"/>
                <w:sz w:val="21"/>
                <w:szCs w:val="21"/>
              </w:rPr>
              <w:t>β</w:t>
            </w:r>
          </w:p>
        </w:tc>
        <w:tc>
          <w:tcPr>
            <w:tcW w:w="4395" w:type="dxa"/>
            <w:tcBorders>
              <w:top w:val="nil"/>
              <w:bottom w:val="nil"/>
            </w:tcBorders>
            <w:vAlign w:val="center"/>
          </w:tcPr>
          <w:p w14:paraId="3898B6A6"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F: </w:t>
            </w:r>
            <w:r w:rsidRPr="00250DC7">
              <w:rPr>
                <w:rFonts w:cs="Times New Roman"/>
                <w:color w:val="000000" w:themeColor="text1"/>
                <w:kern w:val="0"/>
                <w:sz w:val="21"/>
                <w:szCs w:val="21"/>
              </w:rPr>
              <w:t>GGACAGCCTGTTACTACCTGACACATT</w:t>
            </w:r>
          </w:p>
        </w:tc>
        <w:tc>
          <w:tcPr>
            <w:tcW w:w="2410" w:type="dxa"/>
            <w:vMerge w:val="restart"/>
            <w:tcBorders>
              <w:top w:val="nil"/>
              <w:bottom w:val="nil"/>
            </w:tcBorders>
            <w:vAlign w:val="center"/>
          </w:tcPr>
          <w:p w14:paraId="55A3D2F9"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D</w:t>
            </w:r>
            <w:r w:rsidRPr="00250DC7">
              <w:rPr>
                <w:rFonts w:cs="Times New Roman"/>
                <w:snapToGrid w:val="0"/>
                <w:color w:val="000000" w:themeColor="text1"/>
                <w:kern w:val="0"/>
                <w:sz w:val="21"/>
                <w:szCs w:val="21"/>
              </w:rPr>
              <w:t>ing et al., 2020</w:t>
            </w:r>
          </w:p>
        </w:tc>
      </w:tr>
      <w:tr w:rsidR="00250DC7" w:rsidRPr="00250DC7" w14:paraId="435C32B7" w14:textId="77777777" w:rsidTr="00842DFC">
        <w:trPr>
          <w:trHeight w:val="340"/>
          <w:jc w:val="center"/>
        </w:trPr>
        <w:tc>
          <w:tcPr>
            <w:tcW w:w="1701" w:type="dxa"/>
            <w:vMerge/>
            <w:tcBorders>
              <w:top w:val="nil"/>
              <w:bottom w:val="nil"/>
            </w:tcBorders>
            <w:vAlign w:val="center"/>
          </w:tcPr>
          <w:p w14:paraId="4DAD0878"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022ABE56"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R: </w:t>
            </w:r>
            <w:r w:rsidRPr="00250DC7">
              <w:rPr>
                <w:rFonts w:cs="Times New Roman"/>
                <w:color w:val="000000" w:themeColor="text1"/>
                <w:kern w:val="0"/>
                <w:sz w:val="21"/>
                <w:szCs w:val="21"/>
              </w:rPr>
              <w:t>CCTAGGAAACAGCAATGGTCGGGAC</w:t>
            </w:r>
          </w:p>
        </w:tc>
        <w:tc>
          <w:tcPr>
            <w:tcW w:w="2410" w:type="dxa"/>
            <w:vMerge/>
            <w:tcBorders>
              <w:top w:val="nil"/>
              <w:bottom w:val="nil"/>
            </w:tcBorders>
            <w:vAlign w:val="center"/>
          </w:tcPr>
          <w:p w14:paraId="3CD49B72"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2E0559DF" w14:textId="77777777" w:rsidTr="00842DFC">
        <w:trPr>
          <w:trHeight w:val="340"/>
          <w:jc w:val="center"/>
        </w:trPr>
        <w:tc>
          <w:tcPr>
            <w:tcW w:w="1701" w:type="dxa"/>
            <w:vMerge w:val="restart"/>
            <w:tcBorders>
              <w:top w:val="nil"/>
              <w:bottom w:val="nil"/>
            </w:tcBorders>
            <w:vAlign w:val="center"/>
          </w:tcPr>
          <w:p w14:paraId="43128034"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37CD300B"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iCs/>
                <w:snapToGrid w:val="0"/>
                <w:color w:val="000000" w:themeColor="text1"/>
                <w:kern w:val="0"/>
                <w:sz w:val="21"/>
                <w:szCs w:val="21"/>
              </w:rPr>
              <w:t>IL-6</w:t>
            </w:r>
          </w:p>
        </w:tc>
        <w:tc>
          <w:tcPr>
            <w:tcW w:w="4395" w:type="dxa"/>
            <w:tcBorders>
              <w:top w:val="nil"/>
              <w:bottom w:val="nil"/>
            </w:tcBorders>
            <w:vAlign w:val="center"/>
          </w:tcPr>
          <w:p w14:paraId="55B8F814"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F: </w:t>
            </w:r>
            <w:r w:rsidRPr="00250DC7">
              <w:rPr>
                <w:rFonts w:cs="Times New Roman"/>
                <w:color w:val="000000" w:themeColor="text1"/>
                <w:kern w:val="0"/>
                <w:sz w:val="21"/>
                <w:szCs w:val="21"/>
              </w:rPr>
              <w:t>GAGTCACAGAAGGAGTGGCTAAGGA</w:t>
            </w:r>
          </w:p>
        </w:tc>
        <w:tc>
          <w:tcPr>
            <w:tcW w:w="2410" w:type="dxa"/>
            <w:vMerge w:val="restart"/>
            <w:tcBorders>
              <w:top w:val="nil"/>
              <w:bottom w:val="nil"/>
            </w:tcBorders>
            <w:vAlign w:val="center"/>
          </w:tcPr>
          <w:p w14:paraId="3411E830"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Y</w:t>
            </w:r>
            <w:r w:rsidRPr="00250DC7">
              <w:rPr>
                <w:rFonts w:cs="Times New Roman"/>
                <w:snapToGrid w:val="0"/>
                <w:color w:val="000000" w:themeColor="text1"/>
                <w:kern w:val="0"/>
                <w:sz w:val="21"/>
                <w:szCs w:val="21"/>
              </w:rPr>
              <w:t>u et al., 2020</w:t>
            </w:r>
          </w:p>
        </w:tc>
      </w:tr>
      <w:tr w:rsidR="00250DC7" w:rsidRPr="00250DC7" w14:paraId="52D8E522" w14:textId="77777777" w:rsidTr="00842DFC">
        <w:trPr>
          <w:trHeight w:val="340"/>
          <w:jc w:val="center"/>
        </w:trPr>
        <w:tc>
          <w:tcPr>
            <w:tcW w:w="1701" w:type="dxa"/>
            <w:vMerge/>
            <w:tcBorders>
              <w:top w:val="nil"/>
              <w:bottom w:val="nil"/>
            </w:tcBorders>
            <w:vAlign w:val="center"/>
          </w:tcPr>
          <w:p w14:paraId="1E559116"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53ABC0FF"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R: </w:t>
            </w:r>
            <w:r w:rsidRPr="00250DC7">
              <w:rPr>
                <w:rFonts w:cs="Times New Roman"/>
                <w:color w:val="000000" w:themeColor="text1"/>
                <w:kern w:val="0"/>
                <w:sz w:val="21"/>
                <w:szCs w:val="21"/>
              </w:rPr>
              <w:t>CGCACTAGGTTTGCCGAGTAGATCT</w:t>
            </w:r>
          </w:p>
        </w:tc>
        <w:tc>
          <w:tcPr>
            <w:tcW w:w="2410" w:type="dxa"/>
            <w:vMerge/>
            <w:tcBorders>
              <w:top w:val="nil"/>
              <w:bottom w:val="nil"/>
            </w:tcBorders>
            <w:vAlign w:val="center"/>
          </w:tcPr>
          <w:p w14:paraId="7F17E5D4"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02A6478E" w14:textId="77777777" w:rsidTr="00842DFC">
        <w:trPr>
          <w:trHeight w:val="340"/>
          <w:jc w:val="center"/>
        </w:trPr>
        <w:tc>
          <w:tcPr>
            <w:tcW w:w="1701" w:type="dxa"/>
            <w:vMerge w:val="restart"/>
            <w:tcBorders>
              <w:top w:val="nil"/>
              <w:bottom w:val="nil"/>
            </w:tcBorders>
            <w:vAlign w:val="center"/>
          </w:tcPr>
          <w:p w14:paraId="65DB3193"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2509C7A5"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iCs/>
                <w:snapToGrid w:val="0"/>
                <w:color w:val="000000" w:themeColor="text1"/>
                <w:kern w:val="0"/>
                <w:sz w:val="21"/>
                <w:szCs w:val="21"/>
              </w:rPr>
              <w:t>IFN-γ</w:t>
            </w:r>
          </w:p>
        </w:tc>
        <w:tc>
          <w:tcPr>
            <w:tcW w:w="4395" w:type="dxa"/>
            <w:tcBorders>
              <w:top w:val="nil"/>
              <w:bottom w:val="nil"/>
            </w:tcBorders>
            <w:vAlign w:val="center"/>
          </w:tcPr>
          <w:p w14:paraId="033CC65C"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GGACCAGCTGGACAACATACTGCTA</w:t>
            </w:r>
          </w:p>
        </w:tc>
        <w:tc>
          <w:tcPr>
            <w:tcW w:w="2410" w:type="dxa"/>
            <w:vMerge w:val="restart"/>
            <w:tcBorders>
              <w:top w:val="nil"/>
              <w:bottom w:val="nil"/>
            </w:tcBorders>
            <w:vAlign w:val="center"/>
          </w:tcPr>
          <w:p w14:paraId="4D925A7D"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Y</w:t>
            </w:r>
            <w:r w:rsidRPr="00250DC7">
              <w:rPr>
                <w:rFonts w:cs="Times New Roman"/>
                <w:snapToGrid w:val="0"/>
                <w:color w:val="000000" w:themeColor="text1"/>
                <w:kern w:val="0"/>
                <w:sz w:val="21"/>
                <w:szCs w:val="21"/>
              </w:rPr>
              <w:t>u et al., 2020</w:t>
            </w:r>
          </w:p>
        </w:tc>
      </w:tr>
      <w:tr w:rsidR="00250DC7" w:rsidRPr="00250DC7" w14:paraId="4B393DF8" w14:textId="77777777" w:rsidTr="00842DFC">
        <w:trPr>
          <w:trHeight w:val="340"/>
          <w:jc w:val="center"/>
        </w:trPr>
        <w:tc>
          <w:tcPr>
            <w:tcW w:w="1701" w:type="dxa"/>
            <w:vMerge/>
            <w:tcBorders>
              <w:top w:val="nil"/>
              <w:bottom w:val="nil"/>
            </w:tcBorders>
            <w:vAlign w:val="center"/>
          </w:tcPr>
          <w:p w14:paraId="4013CA68"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5248DDFC"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CCGATAAGGCTTGGCAACCCAAGT</w:t>
            </w:r>
          </w:p>
        </w:tc>
        <w:tc>
          <w:tcPr>
            <w:tcW w:w="2410" w:type="dxa"/>
            <w:vMerge/>
            <w:tcBorders>
              <w:top w:val="nil"/>
              <w:bottom w:val="nil"/>
            </w:tcBorders>
            <w:vAlign w:val="center"/>
          </w:tcPr>
          <w:p w14:paraId="5078F419"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425CBE38" w14:textId="77777777" w:rsidTr="00842DFC">
        <w:trPr>
          <w:trHeight w:val="340"/>
          <w:jc w:val="center"/>
        </w:trPr>
        <w:tc>
          <w:tcPr>
            <w:tcW w:w="1701" w:type="dxa"/>
            <w:vMerge w:val="restart"/>
            <w:tcBorders>
              <w:top w:val="nil"/>
              <w:bottom w:val="nil"/>
            </w:tcBorders>
            <w:vAlign w:val="center"/>
          </w:tcPr>
          <w:p w14:paraId="6E0B3998"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3FAD68A4"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Axin2</w:t>
            </w:r>
          </w:p>
        </w:tc>
        <w:tc>
          <w:tcPr>
            <w:tcW w:w="4395" w:type="dxa"/>
            <w:tcBorders>
              <w:top w:val="nil"/>
              <w:bottom w:val="nil"/>
            </w:tcBorders>
            <w:vAlign w:val="center"/>
          </w:tcPr>
          <w:p w14:paraId="7A942F1F"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AACCTATGCCCGTTTCCTCT</w:t>
            </w:r>
          </w:p>
        </w:tc>
        <w:tc>
          <w:tcPr>
            <w:tcW w:w="2410" w:type="dxa"/>
            <w:vMerge w:val="restart"/>
            <w:tcBorders>
              <w:top w:val="nil"/>
              <w:bottom w:val="nil"/>
            </w:tcBorders>
            <w:vAlign w:val="center"/>
          </w:tcPr>
          <w:p w14:paraId="21E0A669"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Kim et al., 2021</w:t>
            </w:r>
          </w:p>
        </w:tc>
      </w:tr>
      <w:tr w:rsidR="00250DC7" w:rsidRPr="00250DC7" w14:paraId="3EBFB168" w14:textId="77777777" w:rsidTr="00842DFC">
        <w:trPr>
          <w:trHeight w:val="340"/>
          <w:jc w:val="center"/>
        </w:trPr>
        <w:tc>
          <w:tcPr>
            <w:tcW w:w="1701" w:type="dxa"/>
            <w:vMerge/>
            <w:tcBorders>
              <w:top w:val="nil"/>
              <w:bottom w:val="nil"/>
            </w:tcBorders>
            <w:vAlign w:val="center"/>
          </w:tcPr>
          <w:p w14:paraId="7AFA4D65"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6F7820D6"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w:t>
            </w:r>
            <w:r w:rsidRPr="00250DC7">
              <w:rPr>
                <w:color w:val="000000" w:themeColor="text1"/>
              </w:rPr>
              <w:t xml:space="preserve"> </w:t>
            </w:r>
            <w:r w:rsidRPr="00250DC7">
              <w:rPr>
                <w:rFonts w:cs="Times New Roman"/>
                <w:snapToGrid w:val="0"/>
                <w:color w:val="000000" w:themeColor="text1"/>
                <w:kern w:val="0"/>
                <w:sz w:val="21"/>
                <w:szCs w:val="21"/>
              </w:rPr>
              <w:t>GAGTGTAAAGACTTGGTCCA</w:t>
            </w:r>
          </w:p>
        </w:tc>
        <w:tc>
          <w:tcPr>
            <w:tcW w:w="2410" w:type="dxa"/>
            <w:vMerge/>
            <w:tcBorders>
              <w:top w:val="nil"/>
              <w:bottom w:val="nil"/>
            </w:tcBorders>
            <w:vAlign w:val="center"/>
          </w:tcPr>
          <w:p w14:paraId="6E90A966"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530CA88B" w14:textId="77777777" w:rsidTr="00842DFC">
        <w:trPr>
          <w:trHeight w:val="340"/>
          <w:jc w:val="center"/>
        </w:trPr>
        <w:tc>
          <w:tcPr>
            <w:tcW w:w="1701" w:type="dxa"/>
            <w:vMerge w:val="restart"/>
            <w:tcBorders>
              <w:top w:val="nil"/>
              <w:bottom w:val="nil"/>
            </w:tcBorders>
            <w:vAlign w:val="center"/>
          </w:tcPr>
          <w:p w14:paraId="5B05A64A"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02C957FA"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hint="eastAsia"/>
                <w:i/>
                <w:snapToGrid w:val="0"/>
                <w:color w:val="000000" w:themeColor="text1"/>
                <w:kern w:val="0"/>
                <w:sz w:val="21"/>
                <w:szCs w:val="21"/>
              </w:rPr>
              <w:t>Ctnnb</w:t>
            </w:r>
            <w:r w:rsidRPr="00250DC7">
              <w:rPr>
                <w:rFonts w:cs="Times New Roman"/>
                <w:i/>
                <w:snapToGrid w:val="0"/>
                <w:color w:val="000000" w:themeColor="text1"/>
                <w:kern w:val="0"/>
                <w:sz w:val="21"/>
                <w:szCs w:val="21"/>
              </w:rPr>
              <w:t>1</w:t>
            </w:r>
          </w:p>
        </w:tc>
        <w:tc>
          <w:tcPr>
            <w:tcW w:w="4395" w:type="dxa"/>
            <w:tcBorders>
              <w:top w:val="nil"/>
              <w:bottom w:val="nil"/>
            </w:tcBorders>
            <w:vAlign w:val="center"/>
          </w:tcPr>
          <w:p w14:paraId="0140C54D"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ATGGAGCCGGACAGAAAAGC</w:t>
            </w:r>
          </w:p>
        </w:tc>
        <w:tc>
          <w:tcPr>
            <w:tcW w:w="2410" w:type="dxa"/>
            <w:vMerge w:val="restart"/>
            <w:tcBorders>
              <w:top w:val="nil"/>
              <w:bottom w:val="nil"/>
            </w:tcBorders>
            <w:vAlign w:val="center"/>
          </w:tcPr>
          <w:p w14:paraId="2CDDC649"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Kim et al., 2021</w:t>
            </w:r>
          </w:p>
        </w:tc>
      </w:tr>
      <w:tr w:rsidR="00250DC7" w:rsidRPr="00250DC7" w14:paraId="1464AA62" w14:textId="77777777" w:rsidTr="00842DFC">
        <w:trPr>
          <w:trHeight w:val="340"/>
          <w:jc w:val="center"/>
        </w:trPr>
        <w:tc>
          <w:tcPr>
            <w:tcW w:w="1701" w:type="dxa"/>
            <w:vMerge/>
            <w:tcBorders>
              <w:top w:val="nil"/>
              <w:bottom w:val="nil"/>
            </w:tcBorders>
            <w:vAlign w:val="center"/>
          </w:tcPr>
          <w:p w14:paraId="27AAB4E0"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5AE9C566"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GAGTGTAAAGACTTGGTCCA</w:t>
            </w:r>
          </w:p>
        </w:tc>
        <w:tc>
          <w:tcPr>
            <w:tcW w:w="2410" w:type="dxa"/>
            <w:vMerge/>
            <w:tcBorders>
              <w:top w:val="nil"/>
              <w:bottom w:val="nil"/>
            </w:tcBorders>
            <w:vAlign w:val="center"/>
          </w:tcPr>
          <w:p w14:paraId="5546B398"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778AA923" w14:textId="77777777" w:rsidTr="00842DFC">
        <w:trPr>
          <w:trHeight w:val="340"/>
          <w:jc w:val="center"/>
        </w:trPr>
        <w:tc>
          <w:tcPr>
            <w:tcW w:w="1701" w:type="dxa"/>
            <w:vMerge w:val="restart"/>
            <w:tcBorders>
              <w:top w:val="nil"/>
              <w:bottom w:val="nil"/>
            </w:tcBorders>
            <w:vAlign w:val="center"/>
          </w:tcPr>
          <w:p w14:paraId="74E9351C"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31A76643"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hint="eastAsia"/>
                <w:i/>
                <w:snapToGrid w:val="0"/>
                <w:color w:val="000000" w:themeColor="text1"/>
                <w:kern w:val="0"/>
                <w:sz w:val="21"/>
                <w:szCs w:val="21"/>
              </w:rPr>
              <w:t>H</w:t>
            </w:r>
            <w:r w:rsidRPr="00250DC7">
              <w:rPr>
                <w:rFonts w:cs="Times New Roman"/>
                <w:i/>
                <w:snapToGrid w:val="0"/>
                <w:color w:val="000000" w:themeColor="text1"/>
                <w:kern w:val="0"/>
                <w:sz w:val="21"/>
                <w:szCs w:val="21"/>
              </w:rPr>
              <w:t>es1</w:t>
            </w:r>
          </w:p>
        </w:tc>
        <w:tc>
          <w:tcPr>
            <w:tcW w:w="4395" w:type="dxa"/>
            <w:tcBorders>
              <w:top w:val="nil"/>
              <w:bottom w:val="nil"/>
            </w:tcBorders>
            <w:vAlign w:val="center"/>
          </w:tcPr>
          <w:p w14:paraId="7E0AF22D"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CCAGCCAGTGTCAACACGA</w:t>
            </w:r>
          </w:p>
        </w:tc>
        <w:tc>
          <w:tcPr>
            <w:tcW w:w="2410" w:type="dxa"/>
            <w:vMerge w:val="restart"/>
            <w:tcBorders>
              <w:top w:val="nil"/>
              <w:bottom w:val="nil"/>
            </w:tcBorders>
            <w:vAlign w:val="center"/>
          </w:tcPr>
          <w:p w14:paraId="04F9A063"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Kim et al., 2021</w:t>
            </w:r>
          </w:p>
        </w:tc>
      </w:tr>
      <w:tr w:rsidR="00250DC7" w:rsidRPr="00250DC7" w14:paraId="435E9168" w14:textId="77777777" w:rsidTr="00842DFC">
        <w:trPr>
          <w:trHeight w:val="340"/>
          <w:jc w:val="center"/>
        </w:trPr>
        <w:tc>
          <w:tcPr>
            <w:tcW w:w="1701" w:type="dxa"/>
            <w:vMerge/>
            <w:tcBorders>
              <w:top w:val="nil"/>
              <w:bottom w:val="nil"/>
            </w:tcBorders>
            <w:vAlign w:val="center"/>
          </w:tcPr>
          <w:p w14:paraId="1D87A63E"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78015C2E"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AATGCCGGGAGCTACTTTCT</w:t>
            </w:r>
          </w:p>
        </w:tc>
        <w:tc>
          <w:tcPr>
            <w:tcW w:w="2410" w:type="dxa"/>
            <w:vMerge/>
            <w:tcBorders>
              <w:top w:val="nil"/>
              <w:bottom w:val="nil"/>
            </w:tcBorders>
            <w:vAlign w:val="center"/>
          </w:tcPr>
          <w:p w14:paraId="673A51BC"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7E85D69B" w14:textId="77777777" w:rsidTr="00842DFC">
        <w:trPr>
          <w:trHeight w:val="340"/>
          <w:jc w:val="center"/>
        </w:trPr>
        <w:tc>
          <w:tcPr>
            <w:tcW w:w="1701" w:type="dxa"/>
            <w:vMerge w:val="restart"/>
            <w:tcBorders>
              <w:top w:val="nil"/>
              <w:bottom w:val="nil"/>
            </w:tcBorders>
            <w:vAlign w:val="center"/>
          </w:tcPr>
          <w:p w14:paraId="1DFD2324"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1339E62F"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Ki67</w:t>
            </w:r>
          </w:p>
        </w:tc>
        <w:tc>
          <w:tcPr>
            <w:tcW w:w="4395" w:type="dxa"/>
            <w:tcBorders>
              <w:top w:val="nil"/>
              <w:bottom w:val="nil"/>
            </w:tcBorders>
            <w:vAlign w:val="center"/>
          </w:tcPr>
          <w:p w14:paraId="2F406534"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CCAGCTGCCTGTAGTGTCAA</w:t>
            </w:r>
          </w:p>
        </w:tc>
        <w:tc>
          <w:tcPr>
            <w:tcW w:w="2410" w:type="dxa"/>
            <w:vMerge w:val="restart"/>
            <w:tcBorders>
              <w:top w:val="nil"/>
              <w:bottom w:val="nil"/>
            </w:tcBorders>
            <w:vAlign w:val="center"/>
          </w:tcPr>
          <w:p w14:paraId="54774458" w14:textId="77777777" w:rsidR="005D50F5" w:rsidRPr="00250DC7" w:rsidRDefault="005D50F5" w:rsidP="00842DFC">
            <w:pPr>
              <w:snapToGrid w:val="0"/>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ittipo</w:t>
            </w:r>
            <w:proofErr w:type="spellEnd"/>
            <w:r w:rsidRPr="00250DC7">
              <w:rPr>
                <w:rFonts w:cs="Times New Roman"/>
                <w:snapToGrid w:val="0"/>
                <w:color w:val="000000" w:themeColor="text1"/>
                <w:kern w:val="0"/>
                <w:sz w:val="21"/>
                <w:szCs w:val="21"/>
              </w:rPr>
              <w:t xml:space="preserve"> et al., 2020</w:t>
            </w:r>
          </w:p>
        </w:tc>
      </w:tr>
      <w:tr w:rsidR="00250DC7" w:rsidRPr="00250DC7" w14:paraId="44824E98" w14:textId="77777777" w:rsidTr="00842DFC">
        <w:trPr>
          <w:trHeight w:val="340"/>
          <w:jc w:val="center"/>
        </w:trPr>
        <w:tc>
          <w:tcPr>
            <w:tcW w:w="1701" w:type="dxa"/>
            <w:vMerge/>
            <w:tcBorders>
              <w:top w:val="nil"/>
              <w:bottom w:val="nil"/>
            </w:tcBorders>
            <w:vAlign w:val="center"/>
          </w:tcPr>
          <w:p w14:paraId="6F86F510"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2774514A"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TCTTGAGGCTCGCCTTGATG</w:t>
            </w:r>
          </w:p>
        </w:tc>
        <w:tc>
          <w:tcPr>
            <w:tcW w:w="2410" w:type="dxa"/>
            <w:vMerge/>
            <w:tcBorders>
              <w:top w:val="nil"/>
              <w:bottom w:val="nil"/>
            </w:tcBorders>
            <w:vAlign w:val="center"/>
          </w:tcPr>
          <w:p w14:paraId="345F3BB5"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1B9C9923" w14:textId="77777777" w:rsidTr="00842DFC">
        <w:trPr>
          <w:trHeight w:val="340"/>
          <w:jc w:val="center"/>
        </w:trPr>
        <w:tc>
          <w:tcPr>
            <w:tcW w:w="1701" w:type="dxa"/>
            <w:vMerge w:val="restart"/>
            <w:tcBorders>
              <w:top w:val="nil"/>
              <w:bottom w:val="nil"/>
            </w:tcBorders>
            <w:vAlign w:val="center"/>
          </w:tcPr>
          <w:p w14:paraId="560DEDC4"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6F675C28"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Lgr5</w:t>
            </w:r>
          </w:p>
        </w:tc>
        <w:tc>
          <w:tcPr>
            <w:tcW w:w="4395" w:type="dxa"/>
            <w:tcBorders>
              <w:top w:val="nil"/>
              <w:bottom w:val="nil"/>
            </w:tcBorders>
            <w:vAlign w:val="center"/>
          </w:tcPr>
          <w:p w14:paraId="6B475035"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CCTGTCCAGGCTTTCAGAAG</w:t>
            </w:r>
          </w:p>
        </w:tc>
        <w:tc>
          <w:tcPr>
            <w:tcW w:w="2410" w:type="dxa"/>
            <w:vMerge w:val="restart"/>
            <w:tcBorders>
              <w:top w:val="nil"/>
              <w:bottom w:val="nil"/>
            </w:tcBorders>
            <w:vAlign w:val="center"/>
          </w:tcPr>
          <w:p w14:paraId="29DCEDD4"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Kim et al., 2021</w:t>
            </w:r>
          </w:p>
        </w:tc>
      </w:tr>
      <w:tr w:rsidR="00250DC7" w:rsidRPr="00250DC7" w14:paraId="0C869835" w14:textId="77777777" w:rsidTr="00842DFC">
        <w:trPr>
          <w:trHeight w:val="340"/>
          <w:jc w:val="center"/>
        </w:trPr>
        <w:tc>
          <w:tcPr>
            <w:tcW w:w="1701" w:type="dxa"/>
            <w:vMerge/>
            <w:tcBorders>
              <w:top w:val="nil"/>
              <w:bottom w:val="nil"/>
            </w:tcBorders>
            <w:vAlign w:val="center"/>
          </w:tcPr>
          <w:p w14:paraId="61AB9341"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0E3CFFA8"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CTGTGGAGTCCATCAAAGCA</w:t>
            </w:r>
          </w:p>
        </w:tc>
        <w:tc>
          <w:tcPr>
            <w:tcW w:w="2410" w:type="dxa"/>
            <w:vMerge/>
            <w:tcBorders>
              <w:top w:val="nil"/>
              <w:bottom w:val="nil"/>
            </w:tcBorders>
            <w:vAlign w:val="center"/>
          </w:tcPr>
          <w:p w14:paraId="552877BE"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5671A7B1" w14:textId="77777777" w:rsidTr="00842DFC">
        <w:trPr>
          <w:trHeight w:val="340"/>
          <w:jc w:val="center"/>
        </w:trPr>
        <w:tc>
          <w:tcPr>
            <w:tcW w:w="1701" w:type="dxa"/>
            <w:vMerge w:val="restart"/>
            <w:tcBorders>
              <w:top w:val="nil"/>
              <w:bottom w:val="nil"/>
            </w:tcBorders>
            <w:vAlign w:val="center"/>
          </w:tcPr>
          <w:p w14:paraId="2289D71D"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1D0E2D4F"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snapToGrid w:val="0"/>
                <w:color w:val="000000" w:themeColor="text1"/>
                <w:kern w:val="0"/>
                <w:sz w:val="21"/>
                <w:szCs w:val="21"/>
              </w:rPr>
              <w:t>Lyz</w:t>
            </w:r>
            <w:r w:rsidRPr="00250DC7">
              <w:rPr>
                <w:rFonts w:cs="Times New Roman" w:hint="eastAsia"/>
                <w:i/>
                <w:snapToGrid w:val="0"/>
                <w:color w:val="000000" w:themeColor="text1"/>
                <w:kern w:val="0"/>
                <w:sz w:val="21"/>
                <w:szCs w:val="21"/>
              </w:rPr>
              <w:t>1</w:t>
            </w:r>
          </w:p>
        </w:tc>
        <w:tc>
          <w:tcPr>
            <w:tcW w:w="4395" w:type="dxa"/>
            <w:tcBorders>
              <w:top w:val="nil"/>
              <w:bottom w:val="nil"/>
            </w:tcBorders>
            <w:vAlign w:val="center"/>
          </w:tcPr>
          <w:p w14:paraId="43ECE4E6"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ATGGCGAACACAATGTCAAA</w:t>
            </w:r>
          </w:p>
        </w:tc>
        <w:tc>
          <w:tcPr>
            <w:tcW w:w="2410" w:type="dxa"/>
            <w:vMerge w:val="restart"/>
            <w:tcBorders>
              <w:top w:val="nil"/>
              <w:bottom w:val="nil"/>
            </w:tcBorders>
            <w:vAlign w:val="center"/>
          </w:tcPr>
          <w:p w14:paraId="7216240B" w14:textId="77777777" w:rsidR="005D50F5" w:rsidRPr="00250DC7" w:rsidRDefault="005D50F5" w:rsidP="00842DFC">
            <w:pPr>
              <w:snapToGrid w:val="0"/>
              <w:jc w:val="center"/>
              <w:rPr>
                <w:rFonts w:cs="Times New Roman"/>
                <w:snapToGrid w:val="0"/>
                <w:color w:val="000000" w:themeColor="text1"/>
                <w:kern w:val="0"/>
                <w:sz w:val="21"/>
                <w:szCs w:val="21"/>
              </w:rPr>
            </w:pPr>
            <w:bookmarkStart w:id="1" w:name="OLE_LINK29"/>
            <w:r w:rsidRPr="00250DC7">
              <w:rPr>
                <w:rFonts w:cs="Times New Roman"/>
                <w:snapToGrid w:val="0"/>
                <w:color w:val="000000" w:themeColor="text1"/>
                <w:kern w:val="0"/>
                <w:sz w:val="21"/>
                <w:szCs w:val="21"/>
              </w:rPr>
              <w:t>Kim et al., 2021</w:t>
            </w:r>
            <w:bookmarkEnd w:id="1"/>
          </w:p>
        </w:tc>
      </w:tr>
      <w:tr w:rsidR="00250DC7" w:rsidRPr="00250DC7" w14:paraId="37C80B32" w14:textId="77777777" w:rsidTr="00842DFC">
        <w:trPr>
          <w:trHeight w:val="340"/>
          <w:jc w:val="center"/>
        </w:trPr>
        <w:tc>
          <w:tcPr>
            <w:tcW w:w="1701" w:type="dxa"/>
            <w:vMerge/>
            <w:tcBorders>
              <w:top w:val="nil"/>
              <w:bottom w:val="nil"/>
            </w:tcBorders>
            <w:vAlign w:val="center"/>
          </w:tcPr>
          <w:p w14:paraId="613B0824"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30B43AED"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GCCCTGTTTCTGCTGAAGTC</w:t>
            </w:r>
          </w:p>
        </w:tc>
        <w:tc>
          <w:tcPr>
            <w:tcW w:w="2410" w:type="dxa"/>
            <w:vMerge/>
            <w:tcBorders>
              <w:top w:val="nil"/>
              <w:bottom w:val="nil"/>
            </w:tcBorders>
            <w:vAlign w:val="center"/>
          </w:tcPr>
          <w:p w14:paraId="0D455484"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52933E27" w14:textId="77777777" w:rsidTr="00842DFC">
        <w:trPr>
          <w:trHeight w:val="340"/>
          <w:jc w:val="center"/>
        </w:trPr>
        <w:tc>
          <w:tcPr>
            <w:tcW w:w="1701" w:type="dxa"/>
            <w:vMerge w:val="restart"/>
            <w:tcBorders>
              <w:top w:val="nil"/>
              <w:bottom w:val="nil"/>
            </w:tcBorders>
            <w:vAlign w:val="center"/>
          </w:tcPr>
          <w:p w14:paraId="10623C55"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23B14114"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hint="eastAsia"/>
                <w:i/>
                <w:snapToGrid w:val="0"/>
                <w:color w:val="000000" w:themeColor="text1"/>
                <w:kern w:val="0"/>
                <w:sz w:val="21"/>
                <w:szCs w:val="21"/>
              </w:rPr>
              <w:t>M</w:t>
            </w:r>
            <w:r w:rsidRPr="00250DC7">
              <w:rPr>
                <w:rFonts w:cs="Times New Roman"/>
                <w:i/>
                <w:snapToGrid w:val="0"/>
                <w:color w:val="000000" w:themeColor="text1"/>
                <w:kern w:val="0"/>
                <w:sz w:val="21"/>
                <w:szCs w:val="21"/>
              </w:rPr>
              <w:t>UC2</w:t>
            </w:r>
          </w:p>
        </w:tc>
        <w:tc>
          <w:tcPr>
            <w:tcW w:w="4395" w:type="dxa"/>
            <w:tcBorders>
              <w:top w:val="nil"/>
              <w:bottom w:val="nil"/>
            </w:tcBorders>
            <w:vAlign w:val="center"/>
          </w:tcPr>
          <w:p w14:paraId="621A5895"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F</w:t>
            </w:r>
            <w:r w:rsidRPr="00250DC7">
              <w:rPr>
                <w:rFonts w:cs="Times New Roman"/>
                <w:snapToGrid w:val="0"/>
                <w:color w:val="000000" w:themeColor="text1"/>
                <w:kern w:val="0"/>
                <w:sz w:val="21"/>
                <w:szCs w:val="21"/>
              </w:rPr>
              <w:t>: CCTTAGCCAAGGGCTCGGAA</w:t>
            </w:r>
          </w:p>
        </w:tc>
        <w:tc>
          <w:tcPr>
            <w:tcW w:w="2410" w:type="dxa"/>
            <w:vMerge w:val="restart"/>
            <w:tcBorders>
              <w:top w:val="nil"/>
              <w:bottom w:val="nil"/>
            </w:tcBorders>
            <w:vAlign w:val="center"/>
          </w:tcPr>
          <w:p w14:paraId="27C52E70"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Kim et al., 2021</w:t>
            </w:r>
          </w:p>
        </w:tc>
      </w:tr>
      <w:tr w:rsidR="00250DC7" w:rsidRPr="00250DC7" w14:paraId="3278A3E6" w14:textId="77777777" w:rsidTr="00842DFC">
        <w:trPr>
          <w:trHeight w:val="340"/>
          <w:jc w:val="center"/>
        </w:trPr>
        <w:tc>
          <w:tcPr>
            <w:tcW w:w="1701" w:type="dxa"/>
            <w:vMerge/>
            <w:tcBorders>
              <w:top w:val="nil"/>
              <w:bottom w:val="nil"/>
            </w:tcBorders>
            <w:vAlign w:val="center"/>
          </w:tcPr>
          <w:p w14:paraId="75C4323C"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02C8205C"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R</w:t>
            </w:r>
            <w:r w:rsidRPr="00250DC7">
              <w:rPr>
                <w:rFonts w:cs="Times New Roman"/>
                <w:snapToGrid w:val="0"/>
                <w:color w:val="000000" w:themeColor="text1"/>
                <w:kern w:val="0"/>
                <w:sz w:val="21"/>
                <w:szCs w:val="21"/>
              </w:rPr>
              <w:t>: GGCCCGAGAGTAGACCTTGG</w:t>
            </w:r>
          </w:p>
        </w:tc>
        <w:tc>
          <w:tcPr>
            <w:tcW w:w="2410" w:type="dxa"/>
            <w:vMerge/>
            <w:tcBorders>
              <w:top w:val="nil"/>
              <w:bottom w:val="nil"/>
            </w:tcBorders>
            <w:vAlign w:val="center"/>
          </w:tcPr>
          <w:p w14:paraId="528E26F0"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5E6B95AF" w14:textId="77777777" w:rsidTr="00842DFC">
        <w:trPr>
          <w:trHeight w:val="340"/>
          <w:jc w:val="center"/>
        </w:trPr>
        <w:tc>
          <w:tcPr>
            <w:tcW w:w="1701" w:type="dxa"/>
            <w:vMerge w:val="restart"/>
            <w:tcBorders>
              <w:top w:val="nil"/>
              <w:bottom w:val="nil"/>
            </w:tcBorders>
            <w:vAlign w:val="center"/>
          </w:tcPr>
          <w:p w14:paraId="59348FCF"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507DEF8F"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iCs/>
                <w:color w:val="000000" w:themeColor="text1"/>
                <w:sz w:val="21"/>
                <w:szCs w:val="21"/>
              </w:rPr>
              <w:t>Notch</w:t>
            </w:r>
            <w:r w:rsidRPr="00250DC7">
              <w:rPr>
                <w:rFonts w:cs="Times New Roman" w:hint="eastAsia"/>
                <w:i/>
                <w:iCs/>
                <w:color w:val="000000" w:themeColor="text1"/>
                <w:sz w:val="21"/>
                <w:szCs w:val="21"/>
              </w:rPr>
              <w:t>1</w:t>
            </w:r>
          </w:p>
        </w:tc>
        <w:tc>
          <w:tcPr>
            <w:tcW w:w="4395" w:type="dxa"/>
            <w:tcBorders>
              <w:top w:val="nil"/>
              <w:bottom w:val="nil"/>
            </w:tcBorders>
            <w:vAlign w:val="center"/>
          </w:tcPr>
          <w:p w14:paraId="0A5C285B"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F: </w:t>
            </w:r>
            <w:r w:rsidRPr="00250DC7">
              <w:rPr>
                <w:rFonts w:cs="Times New Roman"/>
                <w:color w:val="000000" w:themeColor="text1"/>
                <w:kern w:val="0"/>
                <w:sz w:val="21"/>
                <w:szCs w:val="21"/>
              </w:rPr>
              <w:t>GCTGCCTCTTTGATGGCTTCGA</w:t>
            </w:r>
          </w:p>
        </w:tc>
        <w:tc>
          <w:tcPr>
            <w:tcW w:w="2410" w:type="dxa"/>
            <w:vMerge w:val="restart"/>
            <w:tcBorders>
              <w:top w:val="nil"/>
              <w:bottom w:val="nil"/>
            </w:tcBorders>
            <w:vAlign w:val="center"/>
          </w:tcPr>
          <w:p w14:paraId="0C84D1A6"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Kim et al., 2021</w:t>
            </w:r>
          </w:p>
        </w:tc>
      </w:tr>
      <w:tr w:rsidR="00250DC7" w:rsidRPr="00250DC7" w14:paraId="6D33A1EE" w14:textId="77777777" w:rsidTr="00842DFC">
        <w:trPr>
          <w:trHeight w:val="340"/>
          <w:jc w:val="center"/>
        </w:trPr>
        <w:tc>
          <w:tcPr>
            <w:tcW w:w="1701" w:type="dxa"/>
            <w:vMerge/>
            <w:tcBorders>
              <w:top w:val="nil"/>
              <w:bottom w:val="nil"/>
            </w:tcBorders>
            <w:vAlign w:val="center"/>
          </w:tcPr>
          <w:p w14:paraId="605A463F"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0245B967"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R: </w:t>
            </w:r>
            <w:r w:rsidRPr="00250DC7">
              <w:rPr>
                <w:rFonts w:cs="Times New Roman"/>
                <w:color w:val="000000" w:themeColor="text1"/>
                <w:kern w:val="0"/>
                <w:sz w:val="21"/>
                <w:szCs w:val="21"/>
              </w:rPr>
              <w:t>CACATTCGGCACTGTTACAGCC</w:t>
            </w:r>
          </w:p>
        </w:tc>
        <w:tc>
          <w:tcPr>
            <w:tcW w:w="2410" w:type="dxa"/>
            <w:vMerge/>
            <w:tcBorders>
              <w:top w:val="nil"/>
              <w:bottom w:val="nil"/>
            </w:tcBorders>
            <w:vAlign w:val="center"/>
          </w:tcPr>
          <w:p w14:paraId="47E66814"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395F7F25" w14:textId="77777777" w:rsidTr="00842DFC">
        <w:trPr>
          <w:trHeight w:val="340"/>
          <w:jc w:val="center"/>
        </w:trPr>
        <w:tc>
          <w:tcPr>
            <w:tcW w:w="1701" w:type="dxa"/>
            <w:vMerge w:val="restart"/>
            <w:tcBorders>
              <w:top w:val="nil"/>
              <w:bottom w:val="nil"/>
            </w:tcBorders>
            <w:vAlign w:val="center"/>
          </w:tcPr>
          <w:p w14:paraId="70D8100F"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2BECFF2B" w14:textId="77777777" w:rsidR="005D50F5" w:rsidRPr="00250DC7" w:rsidRDefault="005D50F5" w:rsidP="00842DFC">
            <w:pPr>
              <w:snapToGrid w:val="0"/>
              <w:jc w:val="left"/>
              <w:rPr>
                <w:rFonts w:cs="Times New Roman"/>
                <w:i/>
                <w:snapToGrid w:val="0"/>
                <w:color w:val="000000" w:themeColor="text1"/>
                <w:kern w:val="0"/>
                <w:sz w:val="21"/>
                <w:szCs w:val="21"/>
              </w:rPr>
            </w:pPr>
            <w:r w:rsidRPr="00250DC7">
              <w:rPr>
                <w:rFonts w:cs="Times New Roman"/>
                <w:i/>
                <w:iCs/>
                <w:color w:val="000000" w:themeColor="text1"/>
                <w:sz w:val="21"/>
                <w:szCs w:val="21"/>
              </w:rPr>
              <w:t>Wnt3</w:t>
            </w:r>
          </w:p>
        </w:tc>
        <w:tc>
          <w:tcPr>
            <w:tcW w:w="4395" w:type="dxa"/>
            <w:tcBorders>
              <w:top w:val="nil"/>
              <w:bottom w:val="nil"/>
            </w:tcBorders>
            <w:vAlign w:val="center"/>
          </w:tcPr>
          <w:p w14:paraId="3E05E7DE"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F: </w:t>
            </w:r>
            <w:r w:rsidRPr="00250DC7">
              <w:rPr>
                <w:rFonts w:cs="Times New Roman"/>
                <w:color w:val="000000" w:themeColor="text1"/>
                <w:sz w:val="21"/>
                <w:szCs w:val="21"/>
              </w:rPr>
              <w:t>CTTCTAATGGAGCCCCACCT</w:t>
            </w:r>
          </w:p>
        </w:tc>
        <w:tc>
          <w:tcPr>
            <w:tcW w:w="2410" w:type="dxa"/>
            <w:vMerge w:val="restart"/>
            <w:tcBorders>
              <w:top w:val="nil"/>
              <w:bottom w:val="nil"/>
            </w:tcBorders>
            <w:vAlign w:val="center"/>
          </w:tcPr>
          <w:p w14:paraId="039D01EC"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Kim et al., 2021</w:t>
            </w:r>
          </w:p>
        </w:tc>
      </w:tr>
      <w:tr w:rsidR="00250DC7" w:rsidRPr="00250DC7" w14:paraId="28532454" w14:textId="77777777" w:rsidTr="00842DFC">
        <w:trPr>
          <w:trHeight w:val="340"/>
          <w:jc w:val="center"/>
        </w:trPr>
        <w:tc>
          <w:tcPr>
            <w:tcW w:w="1701" w:type="dxa"/>
            <w:vMerge/>
            <w:tcBorders>
              <w:top w:val="nil"/>
              <w:bottom w:val="nil"/>
            </w:tcBorders>
            <w:vAlign w:val="center"/>
          </w:tcPr>
          <w:p w14:paraId="1F9D8210" w14:textId="77777777" w:rsidR="005D50F5" w:rsidRPr="00250DC7" w:rsidRDefault="005D50F5" w:rsidP="00842DFC">
            <w:pPr>
              <w:snapToGrid w:val="0"/>
              <w:jc w:val="left"/>
              <w:rPr>
                <w:rFonts w:cs="Times New Roman"/>
                <w:i/>
                <w:snapToGrid w:val="0"/>
                <w:color w:val="000000" w:themeColor="text1"/>
                <w:kern w:val="0"/>
                <w:sz w:val="21"/>
                <w:szCs w:val="21"/>
              </w:rPr>
            </w:pPr>
          </w:p>
        </w:tc>
        <w:tc>
          <w:tcPr>
            <w:tcW w:w="4395" w:type="dxa"/>
            <w:tcBorders>
              <w:top w:val="nil"/>
              <w:bottom w:val="nil"/>
            </w:tcBorders>
            <w:vAlign w:val="center"/>
          </w:tcPr>
          <w:p w14:paraId="78936E8F" w14:textId="77777777" w:rsidR="005D50F5" w:rsidRPr="00250DC7" w:rsidRDefault="005D50F5" w:rsidP="00842DFC">
            <w:pPr>
              <w:snapToGrid w:val="0"/>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R: </w:t>
            </w:r>
            <w:r w:rsidRPr="00250DC7">
              <w:rPr>
                <w:rFonts w:cs="Times New Roman"/>
                <w:color w:val="000000" w:themeColor="text1"/>
                <w:sz w:val="21"/>
                <w:szCs w:val="21"/>
              </w:rPr>
              <w:t>GAGGCCAGAGATGTGTACTGC</w:t>
            </w:r>
          </w:p>
        </w:tc>
        <w:tc>
          <w:tcPr>
            <w:tcW w:w="2410" w:type="dxa"/>
            <w:vMerge/>
            <w:tcBorders>
              <w:top w:val="nil"/>
              <w:bottom w:val="nil"/>
            </w:tcBorders>
            <w:vAlign w:val="center"/>
          </w:tcPr>
          <w:p w14:paraId="4B05607B" w14:textId="77777777" w:rsidR="005D50F5" w:rsidRPr="00250DC7" w:rsidRDefault="005D50F5" w:rsidP="00842DFC">
            <w:pPr>
              <w:snapToGrid w:val="0"/>
              <w:jc w:val="center"/>
              <w:rPr>
                <w:rFonts w:cs="Times New Roman"/>
                <w:snapToGrid w:val="0"/>
                <w:color w:val="000000" w:themeColor="text1"/>
                <w:kern w:val="0"/>
                <w:sz w:val="21"/>
                <w:szCs w:val="21"/>
              </w:rPr>
            </w:pPr>
          </w:p>
        </w:tc>
      </w:tr>
      <w:tr w:rsidR="00250DC7" w:rsidRPr="00250DC7" w14:paraId="7ED03E4C" w14:textId="77777777" w:rsidTr="00842DFC">
        <w:trPr>
          <w:trHeight w:val="340"/>
          <w:jc w:val="center"/>
        </w:trPr>
        <w:tc>
          <w:tcPr>
            <w:tcW w:w="1701" w:type="dxa"/>
            <w:vMerge w:val="restart"/>
            <w:tcBorders>
              <w:top w:val="nil"/>
              <w:bottom w:val="nil"/>
            </w:tcBorders>
            <w:vAlign w:val="center"/>
          </w:tcPr>
          <w:p w14:paraId="18A57599" w14:textId="77777777" w:rsidR="005D50F5" w:rsidRPr="00250DC7" w:rsidRDefault="005D50F5" w:rsidP="00842DFC">
            <w:pPr>
              <w:snapToGrid w:val="0"/>
              <w:jc w:val="left"/>
              <w:rPr>
                <w:rFonts w:cs="Times New Roman"/>
                <w:iCs/>
                <w:snapToGrid w:val="0"/>
                <w:color w:val="000000" w:themeColor="text1"/>
                <w:kern w:val="0"/>
                <w:sz w:val="21"/>
                <w:szCs w:val="21"/>
              </w:rPr>
            </w:pPr>
            <w:r w:rsidRPr="00250DC7">
              <w:rPr>
                <w:rFonts w:cs="Times New Roman"/>
                <w:iCs/>
                <w:snapToGrid w:val="0"/>
                <w:color w:val="000000" w:themeColor="text1"/>
                <w:kern w:val="0"/>
                <w:sz w:val="21"/>
                <w:szCs w:val="21"/>
              </w:rPr>
              <w:t>Mouse-</w:t>
            </w:r>
          </w:p>
          <w:p w14:paraId="1E9D2236" w14:textId="77777777" w:rsidR="005D50F5" w:rsidRPr="00250DC7" w:rsidRDefault="005D50F5" w:rsidP="00842DFC">
            <w:pPr>
              <w:snapToGrid w:val="0"/>
              <w:jc w:val="left"/>
              <w:rPr>
                <w:rFonts w:cs="Times New Roman"/>
                <w:i/>
                <w:iCs/>
                <w:snapToGrid w:val="0"/>
                <w:color w:val="000000" w:themeColor="text1"/>
                <w:kern w:val="0"/>
                <w:sz w:val="21"/>
                <w:szCs w:val="21"/>
              </w:rPr>
            </w:pPr>
            <w:r w:rsidRPr="00250DC7">
              <w:rPr>
                <w:rFonts w:cs="Times New Roman"/>
                <w:i/>
                <w:snapToGrid w:val="0"/>
                <w:color w:val="000000" w:themeColor="text1"/>
                <w:kern w:val="0"/>
                <w:sz w:val="21"/>
                <w:szCs w:val="21"/>
              </w:rPr>
              <w:t>β-actin</w:t>
            </w:r>
          </w:p>
        </w:tc>
        <w:tc>
          <w:tcPr>
            <w:tcW w:w="4395" w:type="dxa"/>
            <w:tcBorders>
              <w:top w:val="nil"/>
              <w:bottom w:val="nil"/>
            </w:tcBorders>
            <w:vAlign w:val="center"/>
          </w:tcPr>
          <w:p w14:paraId="0D362ADE" w14:textId="77777777" w:rsidR="005D50F5" w:rsidRPr="00250DC7" w:rsidRDefault="005D50F5" w:rsidP="00842DFC">
            <w:pPr>
              <w:snapToGrid w:val="0"/>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 TGGAATCCTGTGGCATCCATGAAAC</w:t>
            </w:r>
          </w:p>
        </w:tc>
        <w:tc>
          <w:tcPr>
            <w:tcW w:w="2410" w:type="dxa"/>
            <w:vMerge w:val="restart"/>
            <w:tcBorders>
              <w:top w:val="nil"/>
              <w:bottom w:val="nil"/>
            </w:tcBorders>
            <w:vAlign w:val="center"/>
          </w:tcPr>
          <w:p w14:paraId="7217316E" w14:textId="77777777" w:rsidR="005D50F5" w:rsidRPr="00250DC7" w:rsidRDefault="005D50F5" w:rsidP="00842DFC">
            <w:pPr>
              <w:snapToGrid w:val="0"/>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Kim et al., 2021</w:t>
            </w:r>
          </w:p>
        </w:tc>
      </w:tr>
      <w:tr w:rsidR="00250DC7" w:rsidRPr="00250DC7" w14:paraId="53D4FDC7" w14:textId="77777777" w:rsidTr="00842DFC">
        <w:trPr>
          <w:trHeight w:val="340"/>
          <w:jc w:val="center"/>
        </w:trPr>
        <w:tc>
          <w:tcPr>
            <w:tcW w:w="1701" w:type="dxa"/>
            <w:vMerge/>
            <w:tcBorders>
              <w:top w:val="nil"/>
              <w:bottom w:val="single" w:sz="8" w:space="0" w:color="auto"/>
            </w:tcBorders>
            <w:vAlign w:val="center"/>
          </w:tcPr>
          <w:p w14:paraId="15F2D4D6" w14:textId="77777777" w:rsidR="005D50F5" w:rsidRPr="00250DC7" w:rsidRDefault="005D50F5" w:rsidP="00842DFC">
            <w:pPr>
              <w:snapToGrid w:val="0"/>
              <w:jc w:val="center"/>
              <w:rPr>
                <w:rFonts w:cs="Times New Roman"/>
                <w:snapToGrid w:val="0"/>
                <w:color w:val="000000" w:themeColor="text1"/>
                <w:kern w:val="0"/>
                <w:sz w:val="21"/>
                <w:szCs w:val="21"/>
              </w:rPr>
            </w:pPr>
          </w:p>
        </w:tc>
        <w:tc>
          <w:tcPr>
            <w:tcW w:w="4395" w:type="dxa"/>
            <w:tcBorders>
              <w:top w:val="nil"/>
              <w:bottom w:val="single" w:sz="8" w:space="0" w:color="auto"/>
            </w:tcBorders>
            <w:vAlign w:val="center"/>
          </w:tcPr>
          <w:p w14:paraId="1FDBC686" w14:textId="77777777" w:rsidR="005D50F5" w:rsidRPr="00250DC7" w:rsidRDefault="005D50F5" w:rsidP="00842DFC">
            <w:pPr>
              <w:snapToGrid w:val="0"/>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 TAAAACGCAGCTCAGTAACAGTCCG</w:t>
            </w:r>
          </w:p>
        </w:tc>
        <w:tc>
          <w:tcPr>
            <w:tcW w:w="2410" w:type="dxa"/>
            <w:vMerge/>
            <w:tcBorders>
              <w:top w:val="nil"/>
              <w:bottom w:val="single" w:sz="8" w:space="0" w:color="auto"/>
            </w:tcBorders>
            <w:vAlign w:val="center"/>
          </w:tcPr>
          <w:p w14:paraId="4D5BBFAC" w14:textId="77777777" w:rsidR="005D50F5" w:rsidRPr="00250DC7" w:rsidRDefault="005D50F5" w:rsidP="00842DFC">
            <w:pPr>
              <w:snapToGrid w:val="0"/>
              <w:jc w:val="center"/>
              <w:rPr>
                <w:rFonts w:cs="Times New Roman"/>
                <w:snapToGrid w:val="0"/>
                <w:color w:val="000000" w:themeColor="text1"/>
                <w:kern w:val="0"/>
                <w:sz w:val="21"/>
                <w:szCs w:val="21"/>
              </w:rPr>
            </w:pPr>
          </w:p>
        </w:tc>
      </w:tr>
    </w:tbl>
    <w:p w14:paraId="251AD422" w14:textId="77777777" w:rsidR="005D50F5" w:rsidRPr="00250DC7" w:rsidRDefault="005D50F5" w:rsidP="005D50F5">
      <w:pPr>
        <w:widowControl/>
        <w:spacing w:line="360" w:lineRule="auto"/>
        <w:rPr>
          <w:b/>
          <w:bCs/>
          <w:color w:val="000000" w:themeColor="text1"/>
        </w:rPr>
      </w:pPr>
      <w:r w:rsidRPr="00250DC7">
        <w:rPr>
          <w:b/>
          <w:bCs/>
          <w:color w:val="000000" w:themeColor="text1"/>
        </w:rPr>
        <w:br w:type="page"/>
      </w:r>
    </w:p>
    <w:p w14:paraId="1148F538" w14:textId="5B1F9E07" w:rsidR="005D50F5" w:rsidRPr="00250DC7" w:rsidRDefault="009A50FA" w:rsidP="005D50F5">
      <w:pPr>
        <w:widowControl/>
        <w:jc w:val="center"/>
        <w:rPr>
          <w:rFonts w:cs="Times New Roman"/>
          <w:b/>
          <w:bCs/>
          <w:snapToGrid w:val="0"/>
          <w:color w:val="000000" w:themeColor="text1"/>
          <w:kern w:val="0"/>
          <w:sz w:val="21"/>
          <w:szCs w:val="21"/>
        </w:rPr>
      </w:pPr>
      <w:r w:rsidRPr="009A50FA">
        <w:rPr>
          <w:rFonts w:cs="Times New Roman"/>
          <w:b/>
          <w:bCs/>
          <w:color w:val="000000" w:themeColor="text1"/>
          <w:sz w:val="21"/>
          <w:szCs w:val="21"/>
        </w:rPr>
        <w:lastRenderedPageBreak/>
        <w:t>Supplementary file 1</w:t>
      </w:r>
      <w:r>
        <w:rPr>
          <w:rFonts w:cs="Times New Roman" w:hint="eastAsia"/>
          <w:b/>
          <w:bCs/>
          <w:color w:val="000000" w:themeColor="text1"/>
          <w:sz w:val="21"/>
          <w:szCs w:val="21"/>
        </w:rPr>
        <w:t>b</w:t>
      </w:r>
      <w:r w:rsidRPr="00250DC7">
        <w:rPr>
          <w:rFonts w:cs="Times New Roman"/>
          <w:b/>
          <w:bCs/>
          <w:color w:val="000000" w:themeColor="text1"/>
          <w:sz w:val="21"/>
          <w:szCs w:val="21"/>
        </w:rPr>
        <w:t>.</w:t>
      </w:r>
      <w:r w:rsidR="005D50F5" w:rsidRPr="00250DC7">
        <w:rPr>
          <w:rFonts w:cs="Times New Roman"/>
          <w:b/>
          <w:bCs/>
          <w:snapToGrid w:val="0"/>
          <w:color w:val="000000" w:themeColor="text1"/>
          <w:kern w:val="0"/>
          <w:sz w:val="21"/>
          <w:szCs w:val="21"/>
        </w:rPr>
        <w:t xml:space="preserve"> </w:t>
      </w:r>
      <w:r w:rsidR="00625C6B" w:rsidRPr="00250DC7">
        <w:rPr>
          <w:rFonts w:cs="Times New Roman"/>
          <w:snapToGrid w:val="0"/>
          <w:color w:val="000000" w:themeColor="text1"/>
          <w:kern w:val="0"/>
          <w:sz w:val="21"/>
          <w:szCs w:val="21"/>
        </w:rPr>
        <w:t>The</w:t>
      </w:r>
      <w:r w:rsidR="005D50F5" w:rsidRPr="00250DC7">
        <w:rPr>
          <w:rFonts w:cs="Times New Roman"/>
          <w:snapToGrid w:val="0"/>
          <w:color w:val="000000" w:themeColor="text1"/>
          <w:kern w:val="0"/>
          <w:sz w:val="21"/>
          <w:szCs w:val="21"/>
        </w:rPr>
        <w:t xml:space="preserve"> </w:t>
      </w:r>
      <w:r w:rsidR="00625C6B" w:rsidRPr="00250DC7">
        <w:rPr>
          <w:rFonts w:cs="Times New Roman"/>
          <w:snapToGrid w:val="0"/>
          <w:color w:val="000000" w:themeColor="text1"/>
          <w:kern w:val="0"/>
          <w:sz w:val="21"/>
          <w:szCs w:val="21"/>
        </w:rPr>
        <w:t>information of antibodies used in I</w:t>
      </w:r>
      <w:r w:rsidR="005D50F5" w:rsidRPr="00250DC7">
        <w:rPr>
          <w:rFonts w:cs="Times New Roman"/>
          <w:snapToGrid w:val="0"/>
          <w:color w:val="000000" w:themeColor="text1"/>
          <w:kern w:val="0"/>
          <w:sz w:val="21"/>
          <w:szCs w:val="21"/>
        </w:rPr>
        <w:t>mmunofluorescence</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gridCol w:w="1275"/>
        <w:gridCol w:w="1349"/>
        <w:gridCol w:w="917"/>
      </w:tblGrid>
      <w:tr w:rsidR="00250DC7" w:rsidRPr="00250DC7" w14:paraId="57622106" w14:textId="77777777" w:rsidTr="00842DFC">
        <w:tc>
          <w:tcPr>
            <w:tcW w:w="3119" w:type="dxa"/>
            <w:tcBorders>
              <w:top w:val="single" w:sz="8" w:space="0" w:color="auto"/>
              <w:bottom w:val="single" w:sz="6" w:space="0" w:color="auto"/>
            </w:tcBorders>
          </w:tcPr>
          <w:p w14:paraId="36F42928" w14:textId="00F99F49" w:rsidR="005D50F5" w:rsidRPr="00250DC7" w:rsidRDefault="00625C6B"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A</w:t>
            </w:r>
            <w:r w:rsidRPr="00250DC7">
              <w:rPr>
                <w:rFonts w:cs="Times New Roman"/>
                <w:snapToGrid w:val="0"/>
                <w:color w:val="000000" w:themeColor="text1"/>
                <w:kern w:val="0"/>
                <w:sz w:val="21"/>
                <w:szCs w:val="21"/>
              </w:rPr>
              <w:t>ntibody</w:t>
            </w:r>
          </w:p>
        </w:tc>
        <w:tc>
          <w:tcPr>
            <w:tcW w:w="2410" w:type="dxa"/>
            <w:tcBorders>
              <w:top w:val="single" w:sz="8" w:space="0" w:color="auto"/>
              <w:bottom w:val="single" w:sz="6" w:space="0" w:color="auto"/>
            </w:tcBorders>
          </w:tcPr>
          <w:p w14:paraId="4FDBA5C4"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Company</w:t>
            </w:r>
          </w:p>
        </w:tc>
        <w:tc>
          <w:tcPr>
            <w:tcW w:w="1275" w:type="dxa"/>
            <w:tcBorders>
              <w:top w:val="single" w:sz="8" w:space="0" w:color="auto"/>
              <w:bottom w:val="single" w:sz="6" w:space="0" w:color="auto"/>
            </w:tcBorders>
          </w:tcPr>
          <w:p w14:paraId="38733FEC"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Catalog</w:t>
            </w:r>
            <w:proofErr w:type="spellEnd"/>
          </w:p>
        </w:tc>
        <w:tc>
          <w:tcPr>
            <w:tcW w:w="1349" w:type="dxa"/>
            <w:tcBorders>
              <w:top w:val="single" w:sz="8" w:space="0" w:color="auto"/>
              <w:bottom w:val="single" w:sz="6" w:space="0" w:color="auto"/>
            </w:tcBorders>
          </w:tcPr>
          <w:p w14:paraId="386813E8"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Host species</w:t>
            </w:r>
          </w:p>
        </w:tc>
        <w:tc>
          <w:tcPr>
            <w:tcW w:w="917" w:type="dxa"/>
            <w:tcBorders>
              <w:top w:val="single" w:sz="8" w:space="0" w:color="auto"/>
              <w:bottom w:val="single" w:sz="6" w:space="0" w:color="auto"/>
            </w:tcBorders>
          </w:tcPr>
          <w:p w14:paraId="0BD07696"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Dilution</w:t>
            </w:r>
          </w:p>
        </w:tc>
      </w:tr>
      <w:tr w:rsidR="00250DC7" w:rsidRPr="00250DC7" w14:paraId="4FBE9EF1" w14:textId="77777777" w:rsidTr="00842DFC">
        <w:tc>
          <w:tcPr>
            <w:tcW w:w="3119" w:type="dxa"/>
            <w:tcBorders>
              <w:top w:val="single" w:sz="6" w:space="0" w:color="auto"/>
            </w:tcBorders>
          </w:tcPr>
          <w:p w14:paraId="6A99B66C"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Pig-β</w:t>
            </w:r>
            <w:r w:rsidRPr="00250DC7">
              <w:rPr>
                <w:rFonts w:cs="Times New Roman" w:hint="eastAsia"/>
                <w:snapToGrid w:val="0"/>
                <w:color w:val="000000" w:themeColor="text1"/>
                <w:kern w:val="0"/>
                <w:sz w:val="21"/>
                <w:szCs w:val="21"/>
              </w:rPr>
              <w:t>-catenin</w:t>
            </w:r>
          </w:p>
        </w:tc>
        <w:tc>
          <w:tcPr>
            <w:tcW w:w="2410" w:type="dxa"/>
            <w:tcBorders>
              <w:top w:val="single" w:sz="6" w:space="0" w:color="auto"/>
            </w:tcBorders>
          </w:tcPr>
          <w:p w14:paraId="25F845DF"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Borders>
              <w:top w:val="single" w:sz="6" w:space="0" w:color="auto"/>
            </w:tcBorders>
          </w:tcPr>
          <w:p w14:paraId="409D406C"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G</w:t>
            </w:r>
            <w:r w:rsidRPr="00250DC7">
              <w:rPr>
                <w:rFonts w:cs="Times New Roman"/>
                <w:snapToGrid w:val="0"/>
                <w:color w:val="000000" w:themeColor="text1"/>
                <w:kern w:val="0"/>
                <w:sz w:val="21"/>
                <w:szCs w:val="21"/>
              </w:rPr>
              <w:t>B12016</w:t>
            </w:r>
          </w:p>
        </w:tc>
        <w:tc>
          <w:tcPr>
            <w:tcW w:w="1349" w:type="dxa"/>
            <w:tcBorders>
              <w:top w:val="single" w:sz="6" w:space="0" w:color="auto"/>
            </w:tcBorders>
          </w:tcPr>
          <w:p w14:paraId="6BBD42DA"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
        </w:tc>
        <w:tc>
          <w:tcPr>
            <w:tcW w:w="917" w:type="dxa"/>
            <w:tcBorders>
              <w:top w:val="single" w:sz="6" w:space="0" w:color="auto"/>
            </w:tcBorders>
          </w:tcPr>
          <w:p w14:paraId="56BA9A4F"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:1000</w:t>
            </w:r>
          </w:p>
        </w:tc>
      </w:tr>
      <w:tr w:rsidR="00250DC7" w:rsidRPr="00250DC7" w14:paraId="2F4F004F" w14:textId="77777777" w:rsidTr="00842DFC">
        <w:tc>
          <w:tcPr>
            <w:tcW w:w="3119" w:type="dxa"/>
          </w:tcPr>
          <w:p w14:paraId="5EE46003"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Pig-Ki67</w:t>
            </w:r>
          </w:p>
        </w:tc>
        <w:tc>
          <w:tcPr>
            <w:tcW w:w="2410" w:type="dxa"/>
          </w:tcPr>
          <w:p w14:paraId="7A443278"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Pr>
          <w:p w14:paraId="25512E9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G</w:t>
            </w:r>
            <w:r w:rsidRPr="00250DC7">
              <w:rPr>
                <w:rFonts w:cs="Times New Roman"/>
                <w:snapToGrid w:val="0"/>
                <w:color w:val="000000" w:themeColor="text1"/>
                <w:kern w:val="0"/>
                <w:sz w:val="21"/>
                <w:szCs w:val="21"/>
              </w:rPr>
              <w:t>B121141</w:t>
            </w:r>
          </w:p>
        </w:tc>
        <w:tc>
          <w:tcPr>
            <w:tcW w:w="1349" w:type="dxa"/>
          </w:tcPr>
          <w:p w14:paraId="367425A7"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
        </w:tc>
        <w:tc>
          <w:tcPr>
            <w:tcW w:w="917" w:type="dxa"/>
          </w:tcPr>
          <w:p w14:paraId="20D53B4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:300</w:t>
            </w:r>
          </w:p>
        </w:tc>
      </w:tr>
      <w:tr w:rsidR="00250DC7" w:rsidRPr="00250DC7" w14:paraId="5D675CE8" w14:textId="77777777" w:rsidTr="00842DFC">
        <w:tc>
          <w:tcPr>
            <w:tcW w:w="3119" w:type="dxa"/>
          </w:tcPr>
          <w:p w14:paraId="04CBAC6C"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Pig-Lgr5</w:t>
            </w:r>
          </w:p>
        </w:tc>
        <w:tc>
          <w:tcPr>
            <w:tcW w:w="2410" w:type="dxa"/>
          </w:tcPr>
          <w:p w14:paraId="14A256EC"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Origene</w:t>
            </w:r>
            <w:proofErr w:type="spellEnd"/>
            <w:r w:rsidRPr="00250DC7">
              <w:rPr>
                <w:rFonts w:cs="Times New Roman"/>
                <w:snapToGrid w:val="0"/>
                <w:color w:val="000000" w:themeColor="text1"/>
                <w:kern w:val="0"/>
                <w:sz w:val="21"/>
                <w:szCs w:val="21"/>
              </w:rPr>
              <w:t xml:space="preserve"> technologies</w:t>
            </w:r>
          </w:p>
        </w:tc>
        <w:tc>
          <w:tcPr>
            <w:tcW w:w="1275" w:type="dxa"/>
          </w:tcPr>
          <w:p w14:paraId="32ED4B3D"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TA503316</w:t>
            </w:r>
          </w:p>
        </w:tc>
        <w:tc>
          <w:tcPr>
            <w:tcW w:w="1349" w:type="dxa"/>
          </w:tcPr>
          <w:p w14:paraId="546C4324"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
        </w:tc>
        <w:tc>
          <w:tcPr>
            <w:tcW w:w="917" w:type="dxa"/>
          </w:tcPr>
          <w:p w14:paraId="5858B01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:100</w:t>
            </w:r>
          </w:p>
        </w:tc>
      </w:tr>
      <w:tr w:rsidR="00250DC7" w:rsidRPr="00250DC7" w14:paraId="5C56BCFF" w14:textId="77777777" w:rsidTr="00842DFC">
        <w:tc>
          <w:tcPr>
            <w:tcW w:w="3119" w:type="dxa"/>
          </w:tcPr>
          <w:p w14:paraId="61641D3A"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Pig-MUC2</w:t>
            </w:r>
          </w:p>
        </w:tc>
        <w:tc>
          <w:tcPr>
            <w:tcW w:w="2410" w:type="dxa"/>
          </w:tcPr>
          <w:p w14:paraId="58C217F4"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Pr>
          <w:p w14:paraId="291DDC56"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G</w:t>
            </w:r>
            <w:r w:rsidRPr="00250DC7">
              <w:rPr>
                <w:rFonts w:cs="Times New Roman"/>
                <w:snapToGrid w:val="0"/>
                <w:color w:val="000000" w:themeColor="text1"/>
                <w:kern w:val="0"/>
                <w:sz w:val="21"/>
                <w:szCs w:val="21"/>
              </w:rPr>
              <w:t>B14110</w:t>
            </w:r>
          </w:p>
        </w:tc>
        <w:tc>
          <w:tcPr>
            <w:tcW w:w="1349" w:type="dxa"/>
          </w:tcPr>
          <w:p w14:paraId="799A89E8"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
        </w:tc>
        <w:tc>
          <w:tcPr>
            <w:tcW w:w="917" w:type="dxa"/>
          </w:tcPr>
          <w:p w14:paraId="38A9921A"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:500</w:t>
            </w:r>
          </w:p>
        </w:tc>
      </w:tr>
      <w:tr w:rsidR="00250DC7" w:rsidRPr="00250DC7" w14:paraId="1979E70C" w14:textId="77777777" w:rsidTr="00842DFC">
        <w:tc>
          <w:tcPr>
            <w:tcW w:w="3119" w:type="dxa"/>
          </w:tcPr>
          <w:p w14:paraId="069D5C68"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w:t>
            </w:r>
            <w:proofErr w:type="spellStart"/>
            <w:r w:rsidRPr="00250DC7">
              <w:rPr>
                <w:rFonts w:cs="Times New Roman"/>
                <w:snapToGrid w:val="0"/>
                <w:color w:val="000000" w:themeColor="text1"/>
                <w:kern w:val="0"/>
                <w:sz w:val="21"/>
                <w:szCs w:val="21"/>
              </w:rPr>
              <w:t>villin</w:t>
            </w:r>
            <w:proofErr w:type="spellEnd"/>
          </w:p>
        </w:tc>
        <w:tc>
          <w:tcPr>
            <w:tcW w:w="2410" w:type="dxa"/>
          </w:tcPr>
          <w:p w14:paraId="5DEEA61F"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Pr>
          <w:p w14:paraId="2767D0C6"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G</w:t>
            </w:r>
            <w:r w:rsidRPr="00250DC7">
              <w:rPr>
                <w:rFonts w:cs="Times New Roman"/>
                <w:snapToGrid w:val="0"/>
                <w:color w:val="000000" w:themeColor="text1"/>
                <w:kern w:val="0"/>
                <w:sz w:val="21"/>
                <w:szCs w:val="21"/>
              </w:rPr>
              <w:t>B121209</w:t>
            </w:r>
          </w:p>
        </w:tc>
        <w:tc>
          <w:tcPr>
            <w:tcW w:w="1349" w:type="dxa"/>
          </w:tcPr>
          <w:p w14:paraId="54C109C7"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
        </w:tc>
        <w:tc>
          <w:tcPr>
            <w:tcW w:w="917" w:type="dxa"/>
          </w:tcPr>
          <w:p w14:paraId="0CA10CEF"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:500</w:t>
            </w:r>
          </w:p>
        </w:tc>
      </w:tr>
      <w:tr w:rsidR="00250DC7" w:rsidRPr="00250DC7" w14:paraId="49D7C7C2" w14:textId="77777777" w:rsidTr="00842DFC">
        <w:tc>
          <w:tcPr>
            <w:tcW w:w="3119" w:type="dxa"/>
          </w:tcPr>
          <w:p w14:paraId="74A17001"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Pig-Wnt3a</w:t>
            </w:r>
          </w:p>
        </w:tc>
        <w:tc>
          <w:tcPr>
            <w:tcW w:w="2410" w:type="dxa"/>
          </w:tcPr>
          <w:p w14:paraId="7052BC7D"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Thermo</w:t>
            </w:r>
            <w:proofErr w:type="spellEnd"/>
            <w:r w:rsidRPr="00250DC7">
              <w:rPr>
                <w:rFonts w:cs="Times New Roman"/>
                <w:snapToGrid w:val="0"/>
                <w:color w:val="000000" w:themeColor="text1"/>
                <w:kern w:val="0"/>
                <w:sz w:val="21"/>
                <w:szCs w:val="21"/>
              </w:rPr>
              <w:t xml:space="preserve"> Fisher Scientific</w:t>
            </w:r>
          </w:p>
        </w:tc>
        <w:tc>
          <w:tcPr>
            <w:tcW w:w="1275" w:type="dxa"/>
          </w:tcPr>
          <w:p w14:paraId="3115F76E"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A-31954</w:t>
            </w:r>
          </w:p>
        </w:tc>
        <w:tc>
          <w:tcPr>
            <w:tcW w:w="1349" w:type="dxa"/>
          </w:tcPr>
          <w:p w14:paraId="32C1FFB8"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
        </w:tc>
        <w:tc>
          <w:tcPr>
            <w:tcW w:w="917" w:type="dxa"/>
          </w:tcPr>
          <w:p w14:paraId="577BF7A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:200</w:t>
            </w:r>
          </w:p>
        </w:tc>
      </w:tr>
      <w:tr w:rsidR="00250DC7" w:rsidRPr="00250DC7" w14:paraId="015F5D8B" w14:textId="77777777" w:rsidTr="00842DFC">
        <w:tc>
          <w:tcPr>
            <w:tcW w:w="3119" w:type="dxa"/>
          </w:tcPr>
          <w:p w14:paraId="7617495F"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ouse-Ki67</w:t>
            </w:r>
          </w:p>
        </w:tc>
        <w:tc>
          <w:tcPr>
            <w:tcW w:w="2410" w:type="dxa"/>
          </w:tcPr>
          <w:p w14:paraId="7666B0ED"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Pr>
          <w:p w14:paraId="5C9E7832"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GB111141</w:t>
            </w:r>
          </w:p>
        </w:tc>
        <w:tc>
          <w:tcPr>
            <w:tcW w:w="1349" w:type="dxa"/>
          </w:tcPr>
          <w:p w14:paraId="4675F8FF"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917" w:type="dxa"/>
          </w:tcPr>
          <w:p w14:paraId="36DE1884"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:500</w:t>
            </w:r>
          </w:p>
        </w:tc>
      </w:tr>
      <w:tr w:rsidR="00250DC7" w:rsidRPr="00250DC7" w14:paraId="343833D1" w14:textId="77777777" w:rsidTr="00842DFC">
        <w:tc>
          <w:tcPr>
            <w:tcW w:w="3119" w:type="dxa"/>
          </w:tcPr>
          <w:p w14:paraId="42944BF4"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roofErr w:type="spellStart"/>
            <w:r w:rsidRPr="00250DC7">
              <w:rPr>
                <w:rFonts w:cs="Times New Roman"/>
                <w:snapToGrid w:val="0"/>
                <w:color w:val="000000" w:themeColor="text1"/>
                <w:kern w:val="0"/>
                <w:sz w:val="21"/>
                <w:szCs w:val="21"/>
              </w:rPr>
              <w:t>Lyz</w:t>
            </w:r>
            <w:proofErr w:type="spellEnd"/>
          </w:p>
        </w:tc>
        <w:tc>
          <w:tcPr>
            <w:tcW w:w="2410" w:type="dxa"/>
          </w:tcPr>
          <w:p w14:paraId="4E329ACB"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Pr>
          <w:p w14:paraId="06694A2C"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GB11345</w:t>
            </w:r>
          </w:p>
        </w:tc>
        <w:tc>
          <w:tcPr>
            <w:tcW w:w="1349" w:type="dxa"/>
          </w:tcPr>
          <w:p w14:paraId="104F2718"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917" w:type="dxa"/>
          </w:tcPr>
          <w:p w14:paraId="479B8488"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:500</w:t>
            </w:r>
          </w:p>
        </w:tc>
      </w:tr>
      <w:tr w:rsidR="00250DC7" w:rsidRPr="00250DC7" w14:paraId="05FDFEF8" w14:textId="77777777" w:rsidTr="00842DFC">
        <w:tc>
          <w:tcPr>
            <w:tcW w:w="3119" w:type="dxa"/>
          </w:tcPr>
          <w:p w14:paraId="6B28ADAB"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ouse-MUC2</w:t>
            </w:r>
          </w:p>
        </w:tc>
        <w:tc>
          <w:tcPr>
            <w:tcW w:w="2410" w:type="dxa"/>
          </w:tcPr>
          <w:p w14:paraId="129B63AC"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Pr>
          <w:p w14:paraId="6E4B7C59"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GB11344</w:t>
            </w:r>
          </w:p>
        </w:tc>
        <w:tc>
          <w:tcPr>
            <w:tcW w:w="1349" w:type="dxa"/>
          </w:tcPr>
          <w:p w14:paraId="60EE4B6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917" w:type="dxa"/>
          </w:tcPr>
          <w:p w14:paraId="30CEBB8E"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:500</w:t>
            </w:r>
          </w:p>
        </w:tc>
      </w:tr>
      <w:tr w:rsidR="00250DC7" w:rsidRPr="00250DC7" w14:paraId="0DB94EE8" w14:textId="77777777" w:rsidTr="00842DFC">
        <w:tc>
          <w:tcPr>
            <w:tcW w:w="3119" w:type="dxa"/>
          </w:tcPr>
          <w:p w14:paraId="7C2B3566" w14:textId="77777777" w:rsidR="005D50F5" w:rsidRPr="00250DC7" w:rsidRDefault="005D50F5" w:rsidP="00842DFC">
            <w:pPr>
              <w:widowControl/>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Phalloidine</w:t>
            </w:r>
            <w:proofErr w:type="spellEnd"/>
          </w:p>
        </w:tc>
        <w:tc>
          <w:tcPr>
            <w:tcW w:w="2410" w:type="dxa"/>
          </w:tcPr>
          <w:p w14:paraId="20AC8AEF"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Pr>
          <w:p w14:paraId="165AB67D"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G</w:t>
            </w:r>
            <w:r w:rsidRPr="00250DC7">
              <w:rPr>
                <w:rFonts w:cs="Times New Roman"/>
                <w:snapToGrid w:val="0"/>
                <w:color w:val="000000" w:themeColor="text1"/>
                <w:kern w:val="0"/>
                <w:sz w:val="21"/>
                <w:szCs w:val="21"/>
              </w:rPr>
              <w:t>1028</w:t>
            </w:r>
          </w:p>
        </w:tc>
        <w:tc>
          <w:tcPr>
            <w:tcW w:w="1349" w:type="dxa"/>
          </w:tcPr>
          <w:p w14:paraId="31178DB6" w14:textId="77777777" w:rsidR="005D50F5" w:rsidRPr="00250DC7" w:rsidRDefault="005D50F5" w:rsidP="00842DFC">
            <w:pPr>
              <w:widowControl/>
              <w:jc w:val="center"/>
              <w:rPr>
                <w:rFonts w:cs="Times New Roman"/>
                <w:snapToGrid w:val="0"/>
                <w:color w:val="000000" w:themeColor="text1"/>
                <w:kern w:val="0"/>
                <w:sz w:val="21"/>
                <w:szCs w:val="21"/>
              </w:rPr>
            </w:pPr>
          </w:p>
        </w:tc>
        <w:tc>
          <w:tcPr>
            <w:tcW w:w="917" w:type="dxa"/>
          </w:tcPr>
          <w:p w14:paraId="6FA450B6"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:300</w:t>
            </w:r>
          </w:p>
        </w:tc>
      </w:tr>
      <w:tr w:rsidR="00250DC7" w:rsidRPr="00250DC7" w14:paraId="30A2C70A" w14:textId="77777777" w:rsidTr="00842DFC">
        <w:tc>
          <w:tcPr>
            <w:tcW w:w="3119" w:type="dxa"/>
          </w:tcPr>
          <w:p w14:paraId="1914C644" w14:textId="77777777" w:rsidR="005D50F5" w:rsidRPr="00250DC7" w:rsidRDefault="005D50F5" w:rsidP="00842DFC">
            <w:pPr>
              <w:widowControl/>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iFluor</w:t>
            </w:r>
            <w:r w:rsidRPr="00250DC7">
              <w:rPr>
                <w:rFonts w:cs="Times New Roman"/>
                <w:snapToGrid w:val="0"/>
                <w:color w:val="000000" w:themeColor="text1"/>
                <w:kern w:val="0"/>
                <w:sz w:val="21"/>
                <w:szCs w:val="21"/>
                <w:vertAlign w:val="superscript"/>
              </w:rPr>
              <w:t>TM</w:t>
            </w:r>
            <w:proofErr w:type="spellEnd"/>
            <w:r w:rsidRPr="00250DC7">
              <w:rPr>
                <w:rFonts w:cs="Times New Roman"/>
                <w:snapToGrid w:val="0"/>
                <w:color w:val="000000" w:themeColor="text1"/>
                <w:kern w:val="0"/>
                <w:sz w:val="21"/>
                <w:szCs w:val="21"/>
              </w:rPr>
              <w:t xml:space="preserve"> 594 conjugated Goat anti-mouse IgG</w:t>
            </w:r>
          </w:p>
        </w:tc>
        <w:tc>
          <w:tcPr>
            <w:tcW w:w="2410" w:type="dxa"/>
          </w:tcPr>
          <w:p w14:paraId="4D06EA15"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Huabio</w:t>
            </w:r>
            <w:proofErr w:type="spellEnd"/>
          </w:p>
        </w:tc>
        <w:tc>
          <w:tcPr>
            <w:tcW w:w="1275" w:type="dxa"/>
          </w:tcPr>
          <w:p w14:paraId="1D4EF72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H</w:t>
            </w:r>
            <w:r w:rsidRPr="00250DC7">
              <w:rPr>
                <w:rFonts w:cs="Times New Roman"/>
                <w:snapToGrid w:val="0"/>
                <w:color w:val="000000" w:themeColor="text1"/>
                <w:kern w:val="0"/>
                <w:sz w:val="21"/>
                <w:szCs w:val="21"/>
              </w:rPr>
              <w:t>A1126</w:t>
            </w:r>
          </w:p>
        </w:tc>
        <w:tc>
          <w:tcPr>
            <w:tcW w:w="1349" w:type="dxa"/>
          </w:tcPr>
          <w:p w14:paraId="796B7C1C"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
        </w:tc>
        <w:tc>
          <w:tcPr>
            <w:tcW w:w="917" w:type="dxa"/>
          </w:tcPr>
          <w:p w14:paraId="2B85372F"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1:500</w:t>
            </w:r>
          </w:p>
        </w:tc>
      </w:tr>
      <w:tr w:rsidR="00250DC7" w:rsidRPr="00250DC7" w14:paraId="729E2304" w14:textId="77777777" w:rsidTr="00842DFC">
        <w:tc>
          <w:tcPr>
            <w:tcW w:w="3119" w:type="dxa"/>
          </w:tcPr>
          <w:p w14:paraId="6FBA909D"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Alexa Fluor</w:t>
            </w:r>
            <w:r w:rsidRPr="00250DC7">
              <w:rPr>
                <w:rFonts w:cs="Times New Roman"/>
                <w:snapToGrid w:val="0"/>
                <w:color w:val="000000" w:themeColor="text1"/>
                <w:kern w:val="0"/>
                <w:sz w:val="21"/>
                <w:szCs w:val="21"/>
                <w:vertAlign w:val="superscript"/>
              </w:rPr>
              <w:t>®</w:t>
            </w:r>
            <w:r w:rsidRPr="00250DC7">
              <w:rPr>
                <w:rFonts w:cs="Times New Roman"/>
                <w:snapToGrid w:val="0"/>
                <w:color w:val="000000" w:themeColor="text1"/>
                <w:kern w:val="0"/>
                <w:sz w:val="21"/>
                <w:szCs w:val="21"/>
              </w:rPr>
              <w:t xml:space="preserve"> 488 conjugated Goat anti-mouse IgG (H+L)</w:t>
            </w:r>
          </w:p>
        </w:tc>
        <w:tc>
          <w:tcPr>
            <w:tcW w:w="2410" w:type="dxa"/>
          </w:tcPr>
          <w:p w14:paraId="634AC9E6"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Pr>
          <w:p w14:paraId="473067ED"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GB25301</w:t>
            </w:r>
          </w:p>
        </w:tc>
        <w:tc>
          <w:tcPr>
            <w:tcW w:w="1349" w:type="dxa"/>
          </w:tcPr>
          <w:p w14:paraId="270FD41A"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
        </w:tc>
        <w:tc>
          <w:tcPr>
            <w:tcW w:w="917" w:type="dxa"/>
          </w:tcPr>
          <w:p w14:paraId="2548BD97"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1:500</w:t>
            </w:r>
          </w:p>
        </w:tc>
      </w:tr>
      <w:tr w:rsidR="00250DC7" w:rsidRPr="00250DC7" w14:paraId="70A53A9B" w14:textId="77777777" w:rsidTr="00842DFC">
        <w:tc>
          <w:tcPr>
            <w:tcW w:w="3119" w:type="dxa"/>
          </w:tcPr>
          <w:p w14:paraId="37B25680"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Alexa Fluor</w:t>
            </w:r>
            <w:r w:rsidRPr="00250DC7">
              <w:rPr>
                <w:rFonts w:cs="Times New Roman"/>
                <w:snapToGrid w:val="0"/>
                <w:color w:val="000000" w:themeColor="text1"/>
                <w:kern w:val="0"/>
                <w:sz w:val="21"/>
                <w:szCs w:val="21"/>
                <w:vertAlign w:val="superscript"/>
              </w:rPr>
              <w:t>®</w:t>
            </w:r>
            <w:r w:rsidRPr="00250DC7">
              <w:rPr>
                <w:rFonts w:cs="Times New Roman"/>
                <w:snapToGrid w:val="0"/>
                <w:color w:val="000000" w:themeColor="text1"/>
                <w:kern w:val="0"/>
                <w:sz w:val="21"/>
                <w:szCs w:val="21"/>
              </w:rPr>
              <w:t xml:space="preserve"> 488 conjugated Goat anti-rabbit IgG (H+L)</w:t>
            </w:r>
          </w:p>
        </w:tc>
        <w:tc>
          <w:tcPr>
            <w:tcW w:w="2410" w:type="dxa"/>
          </w:tcPr>
          <w:p w14:paraId="4FAD44B1"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Pr>
          <w:p w14:paraId="45310C1F"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GB25303</w:t>
            </w:r>
          </w:p>
        </w:tc>
        <w:tc>
          <w:tcPr>
            <w:tcW w:w="1349" w:type="dxa"/>
          </w:tcPr>
          <w:p w14:paraId="05AAE897"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917" w:type="dxa"/>
          </w:tcPr>
          <w:p w14:paraId="08A9AED8"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1:500</w:t>
            </w:r>
          </w:p>
        </w:tc>
      </w:tr>
      <w:tr w:rsidR="00250DC7" w:rsidRPr="00250DC7" w14:paraId="1AB82A64" w14:textId="77777777" w:rsidTr="00842DFC">
        <w:tc>
          <w:tcPr>
            <w:tcW w:w="3119" w:type="dxa"/>
            <w:tcBorders>
              <w:bottom w:val="single" w:sz="8" w:space="0" w:color="auto"/>
            </w:tcBorders>
          </w:tcPr>
          <w:p w14:paraId="0DC6379C"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Cy3 conjugated Goat anti-rabbit IgG (H+L)</w:t>
            </w:r>
          </w:p>
        </w:tc>
        <w:tc>
          <w:tcPr>
            <w:tcW w:w="2410" w:type="dxa"/>
            <w:tcBorders>
              <w:bottom w:val="single" w:sz="8" w:space="0" w:color="auto"/>
            </w:tcBorders>
          </w:tcPr>
          <w:p w14:paraId="08501359"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hint="eastAsia"/>
                <w:snapToGrid w:val="0"/>
                <w:color w:val="000000" w:themeColor="text1"/>
                <w:kern w:val="0"/>
                <w:sz w:val="21"/>
                <w:szCs w:val="21"/>
              </w:rPr>
              <w:t>S</w:t>
            </w:r>
            <w:r w:rsidRPr="00250DC7">
              <w:rPr>
                <w:rFonts w:cs="Times New Roman"/>
                <w:snapToGrid w:val="0"/>
                <w:color w:val="000000" w:themeColor="text1"/>
                <w:kern w:val="0"/>
                <w:sz w:val="21"/>
                <w:szCs w:val="21"/>
              </w:rPr>
              <w:t>ervicebio</w:t>
            </w:r>
            <w:proofErr w:type="spellEnd"/>
          </w:p>
        </w:tc>
        <w:tc>
          <w:tcPr>
            <w:tcW w:w="1275" w:type="dxa"/>
            <w:tcBorders>
              <w:bottom w:val="single" w:sz="8" w:space="0" w:color="auto"/>
            </w:tcBorders>
          </w:tcPr>
          <w:p w14:paraId="0302EF3D"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GB21303</w:t>
            </w:r>
          </w:p>
        </w:tc>
        <w:tc>
          <w:tcPr>
            <w:tcW w:w="1349" w:type="dxa"/>
            <w:tcBorders>
              <w:bottom w:val="single" w:sz="8" w:space="0" w:color="auto"/>
            </w:tcBorders>
          </w:tcPr>
          <w:p w14:paraId="22A0A997"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917" w:type="dxa"/>
            <w:tcBorders>
              <w:bottom w:val="single" w:sz="8" w:space="0" w:color="auto"/>
            </w:tcBorders>
          </w:tcPr>
          <w:p w14:paraId="0896C2B4"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1:500</w:t>
            </w:r>
          </w:p>
        </w:tc>
      </w:tr>
    </w:tbl>
    <w:p w14:paraId="263EFE3E" w14:textId="25678C1A" w:rsidR="005D50F5" w:rsidRPr="00250DC7" w:rsidRDefault="009A50FA" w:rsidP="005D50F5">
      <w:pPr>
        <w:widowControl/>
        <w:spacing w:beforeLines="100" w:before="312"/>
        <w:jc w:val="center"/>
        <w:rPr>
          <w:rFonts w:cs="Times New Roman"/>
          <w:b/>
          <w:bCs/>
          <w:snapToGrid w:val="0"/>
          <w:color w:val="000000" w:themeColor="text1"/>
          <w:kern w:val="0"/>
          <w:sz w:val="21"/>
          <w:szCs w:val="21"/>
        </w:rPr>
      </w:pPr>
      <w:r w:rsidRPr="009A50FA">
        <w:rPr>
          <w:rFonts w:cs="Times New Roman"/>
          <w:b/>
          <w:bCs/>
          <w:color w:val="000000" w:themeColor="text1"/>
          <w:sz w:val="21"/>
          <w:szCs w:val="21"/>
        </w:rPr>
        <w:t>Supplementary file 1</w:t>
      </w:r>
      <w:r>
        <w:rPr>
          <w:rFonts w:cs="Times New Roman" w:hint="eastAsia"/>
          <w:b/>
          <w:bCs/>
          <w:color w:val="000000" w:themeColor="text1"/>
          <w:sz w:val="21"/>
          <w:szCs w:val="21"/>
        </w:rPr>
        <w:t>c</w:t>
      </w:r>
      <w:r w:rsidR="00625C6B" w:rsidRPr="00250DC7">
        <w:rPr>
          <w:rFonts w:cs="Times New Roman"/>
          <w:b/>
          <w:bCs/>
          <w:snapToGrid w:val="0"/>
          <w:color w:val="000000" w:themeColor="text1"/>
          <w:kern w:val="0"/>
          <w:sz w:val="21"/>
          <w:szCs w:val="21"/>
        </w:rPr>
        <w:t>.</w:t>
      </w:r>
      <w:r w:rsidR="005D50F5" w:rsidRPr="00250DC7">
        <w:rPr>
          <w:rFonts w:cs="Times New Roman"/>
          <w:b/>
          <w:bCs/>
          <w:snapToGrid w:val="0"/>
          <w:color w:val="000000" w:themeColor="text1"/>
          <w:kern w:val="0"/>
          <w:sz w:val="21"/>
          <w:szCs w:val="21"/>
        </w:rPr>
        <w:t xml:space="preserve"> </w:t>
      </w:r>
      <w:r w:rsidR="00625C6B" w:rsidRPr="00250DC7">
        <w:rPr>
          <w:rFonts w:cs="Times New Roman"/>
          <w:snapToGrid w:val="0"/>
          <w:color w:val="000000" w:themeColor="text1"/>
          <w:kern w:val="0"/>
          <w:sz w:val="21"/>
          <w:szCs w:val="21"/>
        </w:rPr>
        <w:t xml:space="preserve">The information of antibodies used in </w:t>
      </w:r>
      <w:r w:rsidR="005D50F5" w:rsidRPr="00250DC7">
        <w:rPr>
          <w:rFonts w:cs="Times New Roman"/>
          <w:snapToGrid w:val="0"/>
          <w:color w:val="000000" w:themeColor="text1"/>
          <w:kern w:val="0"/>
          <w:sz w:val="21"/>
          <w:szCs w:val="21"/>
        </w:rPr>
        <w:t>Western blot</w:t>
      </w:r>
    </w:p>
    <w:tbl>
      <w:tblPr>
        <w:tblStyle w:val="a8"/>
        <w:tblW w:w="0" w:type="auto"/>
        <w:tblLook w:val="04A0" w:firstRow="1" w:lastRow="0" w:firstColumn="1" w:lastColumn="0" w:noHBand="0" w:noVBand="1"/>
      </w:tblPr>
      <w:tblGrid>
        <w:gridCol w:w="2552"/>
        <w:gridCol w:w="2551"/>
        <w:gridCol w:w="1276"/>
        <w:gridCol w:w="1418"/>
        <w:gridCol w:w="1263"/>
      </w:tblGrid>
      <w:tr w:rsidR="00250DC7" w:rsidRPr="00250DC7" w14:paraId="23EA9F01" w14:textId="77777777" w:rsidTr="00842DFC">
        <w:tc>
          <w:tcPr>
            <w:tcW w:w="2552" w:type="dxa"/>
            <w:tcBorders>
              <w:top w:val="single" w:sz="8" w:space="0" w:color="auto"/>
              <w:left w:val="nil"/>
              <w:bottom w:val="single" w:sz="6" w:space="0" w:color="auto"/>
              <w:right w:val="nil"/>
            </w:tcBorders>
          </w:tcPr>
          <w:p w14:paraId="59AC680A" w14:textId="19CD73D4" w:rsidR="005D50F5" w:rsidRPr="00250DC7" w:rsidRDefault="00625C6B"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A</w:t>
            </w:r>
            <w:r w:rsidRPr="00250DC7">
              <w:rPr>
                <w:rFonts w:cs="Times New Roman"/>
                <w:snapToGrid w:val="0"/>
                <w:color w:val="000000" w:themeColor="text1"/>
                <w:kern w:val="0"/>
                <w:sz w:val="21"/>
                <w:szCs w:val="21"/>
              </w:rPr>
              <w:t>ntibody</w:t>
            </w:r>
          </w:p>
        </w:tc>
        <w:tc>
          <w:tcPr>
            <w:tcW w:w="2551" w:type="dxa"/>
            <w:tcBorders>
              <w:top w:val="single" w:sz="8" w:space="0" w:color="auto"/>
              <w:left w:val="nil"/>
              <w:bottom w:val="single" w:sz="6" w:space="0" w:color="auto"/>
              <w:right w:val="nil"/>
            </w:tcBorders>
          </w:tcPr>
          <w:p w14:paraId="46202777"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Company</w:t>
            </w:r>
          </w:p>
        </w:tc>
        <w:tc>
          <w:tcPr>
            <w:tcW w:w="1276" w:type="dxa"/>
            <w:tcBorders>
              <w:top w:val="single" w:sz="8" w:space="0" w:color="auto"/>
              <w:left w:val="nil"/>
              <w:bottom w:val="single" w:sz="6" w:space="0" w:color="auto"/>
              <w:right w:val="nil"/>
            </w:tcBorders>
          </w:tcPr>
          <w:p w14:paraId="5A96E648"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Catalog</w:t>
            </w:r>
            <w:proofErr w:type="spellEnd"/>
          </w:p>
        </w:tc>
        <w:tc>
          <w:tcPr>
            <w:tcW w:w="1418" w:type="dxa"/>
            <w:tcBorders>
              <w:top w:val="single" w:sz="8" w:space="0" w:color="auto"/>
              <w:left w:val="nil"/>
              <w:bottom w:val="single" w:sz="6" w:space="0" w:color="auto"/>
              <w:right w:val="nil"/>
            </w:tcBorders>
          </w:tcPr>
          <w:p w14:paraId="6A0D412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Host Species</w:t>
            </w:r>
          </w:p>
        </w:tc>
        <w:tc>
          <w:tcPr>
            <w:tcW w:w="1263" w:type="dxa"/>
            <w:tcBorders>
              <w:top w:val="single" w:sz="8" w:space="0" w:color="auto"/>
              <w:left w:val="nil"/>
              <w:bottom w:val="single" w:sz="6" w:space="0" w:color="auto"/>
              <w:right w:val="nil"/>
            </w:tcBorders>
          </w:tcPr>
          <w:p w14:paraId="19887B30"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Dilution</w:t>
            </w:r>
          </w:p>
        </w:tc>
      </w:tr>
      <w:tr w:rsidR="00250DC7" w:rsidRPr="00250DC7" w14:paraId="41C70129" w14:textId="77777777" w:rsidTr="00842DFC">
        <w:tc>
          <w:tcPr>
            <w:tcW w:w="2552" w:type="dxa"/>
            <w:tcBorders>
              <w:top w:val="single" w:sz="6" w:space="0" w:color="auto"/>
              <w:left w:val="nil"/>
              <w:bottom w:val="nil"/>
              <w:right w:val="nil"/>
            </w:tcBorders>
          </w:tcPr>
          <w:p w14:paraId="7AE2B689"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w:t>
            </w:r>
            <w:r w:rsidRPr="00250DC7">
              <w:rPr>
                <w:rFonts w:cs="Times New Roman"/>
                <w:iCs/>
                <w:snapToGrid w:val="0"/>
                <w:color w:val="000000" w:themeColor="text1"/>
                <w:kern w:val="0"/>
                <w:sz w:val="21"/>
                <w:szCs w:val="21"/>
              </w:rPr>
              <w:t>ZO-1</w:t>
            </w:r>
          </w:p>
        </w:tc>
        <w:tc>
          <w:tcPr>
            <w:tcW w:w="2551" w:type="dxa"/>
            <w:tcBorders>
              <w:top w:val="single" w:sz="6" w:space="0" w:color="auto"/>
              <w:left w:val="nil"/>
              <w:bottom w:val="nil"/>
              <w:right w:val="nil"/>
            </w:tcBorders>
          </w:tcPr>
          <w:p w14:paraId="6681A96B"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Thermo</w:t>
            </w:r>
            <w:proofErr w:type="spellEnd"/>
            <w:r w:rsidRPr="00250DC7">
              <w:rPr>
                <w:rFonts w:cs="Times New Roman"/>
                <w:snapToGrid w:val="0"/>
                <w:color w:val="000000" w:themeColor="text1"/>
                <w:kern w:val="0"/>
                <w:sz w:val="21"/>
                <w:szCs w:val="21"/>
              </w:rPr>
              <w:t xml:space="preserve"> Fisher Scientific</w:t>
            </w:r>
          </w:p>
        </w:tc>
        <w:tc>
          <w:tcPr>
            <w:tcW w:w="1276" w:type="dxa"/>
            <w:tcBorders>
              <w:top w:val="single" w:sz="6" w:space="0" w:color="auto"/>
              <w:left w:val="nil"/>
              <w:bottom w:val="nil"/>
              <w:right w:val="nil"/>
            </w:tcBorders>
          </w:tcPr>
          <w:p w14:paraId="174D4D42"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40-2200</w:t>
            </w:r>
          </w:p>
        </w:tc>
        <w:tc>
          <w:tcPr>
            <w:tcW w:w="1418" w:type="dxa"/>
            <w:tcBorders>
              <w:top w:val="single" w:sz="6" w:space="0" w:color="auto"/>
              <w:left w:val="nil"/>
              <w:bottom w:val="nil"/>
              <w:right w:val="nil"/>
            </w:tcBorders>
          </w:tcPr>
          <w:p w14:paraId="0B999939"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1263" w:type="dxa"/>
            <w:tcBorders>
              <w:top w:val="single" w:sz="6" w:space="0" w:color="auto"/>
              <w:left w:val="nil"/>
              <w:bottom w:val="nil"/>
              <w:right w:val="nil"/>
            </w:tcBorders>
          </w:tcPr>
          <w:p w14:paraId="1E97D4AF"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:500</w:t>
            </w:r>
          </w:p>
        </w:tc>
      </w:tr>
      <w:tr w:rsidR="00250DC7" w:rsidRPr="00250DC7" w14:paraId="324983B9" w14:textId="77777777" w:rsidTr="00842DFC">
        <w:tc>
          <w:tcPr>
            <w:tcW w:w="2552" w:type="dxa"/>
            <w:tcBorders>
              <w:top w:val="nil"/>
              <w:left w:val="nil"/>
              <w:bottom w:val="nil"/>
              <w:right w:val="nil"/>
            </w:tcBorders>
          </w:tcPr>
          <w:p w14:paraId="0A845598"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w:t>
            </w:r>
            <w:proofErr w:type="spellStart"/>
            <w:r w:rsidRPr="00250DC7">
              <w:rPr>
                <w:rFonts w:cs="Times New Roman"/>
                <w:iCs/>
                <w:snapToGrid w:val="0"/>
                <w:color w:val="000000" w:themeColor="text1"/>
                <w:kern w:val="0"/>
                <w:sz w:val="21"/>
                <w:szCs w:val="21"/>
              </w:rPr>
              <w:t>Occludin</w:t>
            </w:r>
            <w:proofErr w:type="spellEnd"/>
          </w:p>
        </w:tc>
        <w:tc>
          <w:tcPr>
            <w:tcW w:w="2551" w:type="dxa"/>
            <w:tcBorders>
              <w:top w:val="nil"/>
              <w:left w:val="nil"/>
              <w:bottom w:val="nil"/>
              <w:right w:val="nil"/>
            </w:tcBorders>
          </w:tcPr>
          <w:p w14:paraId="11D45794"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Abcam</w:t>
            </w:r>
          </w:p>
        </w:tc>
        <w:tc>
          <w:tcPr>
            <w:tcW w:w="1276" w:type="dxa"/>
            <w:tcBorders>
              <w:top w:val="nil"/>
              <w:left w:val="nil"/>
              <w:bottom w:val="nil"/>
              <w:right w:val="nil"/>
            </w:tcBorders>
          </w:tcPr>
          <w:p w14:paraId="1A307474"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ab222691</w:t>
            </w:r>
          </w:p>
        </w:tc>
        <w:tc>
          <w:tcPr>
            <w:tcW w:w="1418" w:type="dxa"/>
            <w:tcBorders>
              <w:top w:val="nil"/>
              <w:left w:val="nil"/>
              <w:bottom w:val="nil"/>
              <w:right w:val="nil"/>
            </w:tcBorders>
          </w:tcPr>
          <w:p w14:paraId="4FF035A5"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1263" w:type="dxa"/>
            <w:tcBorders>
              <w:top w:val="nil"/>
              <w:left w:val="nil"/>
              <w:bottom w:val="nil"/>
              <w:right w:val="nil"/>
            </w:tcBorders>
          </w:tcPr>
          <w:p w14:paraId="4D46DAED"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:500</w:t>
            </w:r>
          </w:p>
        </w:tc>
      </w:tr>
      <w:tr w:rsidR="00250DC7" w:rsidRPr="00250DC7" w14:paraId="71B52765" w14:textId="77777777" w:rsidTr="00842DFC">
        <w:tc>
          <w:tcPr>
            <w:tcW w:w="2552" w:type="dxa"/>
            <w:tcBorders>
              <w:top w:val="nil"/>
              <w:left w:val="nil"/>
              <w:bottom w:val="nil"/>
              <w:right w:val="nil"/>
            </w:tcBorders>
          </w:tcPr>
          <w:p w14:paraId="494F30F0"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w:t>
            </w:r>
            <w:r w:rsidRPr="00250DC7">
              <w:rPr>
                <w:rFonts w:cs="Times New Roman"/>
                <w:iCs/>
                <w:snapToGrid w:val="0"/>
                <w:color w:val="000000" w:themeColor="text1"/>
                <w:kern w:val="0"/>
                <w:sz w:val="21"/>
                <w:szCs w:val="21"/>
              </w:rPr>
              <w:t>Claudin1</w:t>
            </w:r>
          </w:p>
        </w:tc>
        <w:tc>
          <w:tcPr>
            <w:tcW w:w="2551" w:type="dxa"/>
            <w:tcBorders>
              <w:top w:val="nil"/>
              <w:left w:val="nil"/>
              <w:bottom w:val="nil"/>
              <w:right w:val="nil"/>
            </w:tcBorders>
          </w:tcPr>
          <w:p w14:paraId="7E15542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Abcam</w:t>
            </w:r>
          </w:p>
        </w:tc>
        <w:tc>
          <w:tcPr>
            <w:tcW w:w="1276" w:type="dxa"/>
            <w:tcBorders>
              <w:top w:val="nil"/>
              <w:left w:val="nil"/>
              <w:bottom w:val="nil"/>
              <w:right w:val="nil"/>
            </w:tcBorders>
          </w:tcPr>
          <w:p w14:paraId="13497A3D"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ab129119</w:t>
            </w:r>
          </w:p>
        </w:tc>
        <w:tc>
          <w:tcPr>
            <w:tcW w:w="1418" w:type="dxa"/>
            <w:tcBorders>
              <w:top w:val="nil"/>
              <w:left w:val="nil"/>
              <w:bottom w:val="nil"/>
              <w:right w:val="nil"/>
            </w:tcBorders>
          </w:tcPr>
          <w:p w14:paraId="04E3409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1263" w:type="dxa"/>
            <w:tcBorders>
              <w:top w:val="nil"/>
              <w:left w:val="nil"/>
              <w:bottom w:val="nil"/>
              <w:right w:val="nil"/>
            </w:tcBorders>
          </w:tcPr>
          <w:p w14:paraId="1D30BC5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:1000</w:t>
            </w:r>
          </w:p>
        </w:tc>
      </w:tr>
      <w:tr w:rsidR="00250DC7" w:rsidRPr="00250DC7" w14:paraId="0F03B8AF" w14:textId="77777777" w:rsidTr="00842DFC">
        <w:tc>
          <w:tcPr>
            <w:tcW w:w="2552" w:type="dxa"/>
            <w:tcBorders>
              <w:top w:val="nil"/>
              <w:left w:val="nil"/>
              <w:bottom w:val="nil"/>
              <w:right w:val="nil"/>
            </w:tcBorders>
          </w:tcPr>
          <w:p w14:paraId="4DB541D4"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w:t>
            </w:r>
            <w:r w:rsidRPr="00250DC7">
              <w:rPr>
                <w:rFonts w:cs="Times New Roman"/>
                <w:iCs/>
                <w:snapToGrid w:val="0"/>
                <w:color w:val="000000" w:themeColor="text1"/>
                <w:kern w:val="0"/>
                <w:sz w:val="21"/>
                <w:szCs w:val="21"/>
              </w:rPr>
              <w:t>E-Cadherin</w:t>
            </w:r>
          </w:p>
        </w:tc>
        <w:tc>
          <w:tcPr>
            <w:tcW w:w="2551" w:type="dxa"/>
            <w:tcBorders>
              <w:top w:val="nil"/>
              <w:left w:val="nil"/>
              <w:bottom w:val="nil"/>
              <w:right w:val="nil"/>
            </w:tcBorders>
          </w:tcPr>
          <w:p w14:paraId="3DAB50D6"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Thermo</w:t>
            </w:r>
            <w:proofErr w:type="spellEnd"/>
            <w:r w:rsidRPr="00250DC7">
              <w:rPr>
                <w:rFonts w:cs="Times New Roman"/>
                <w:snapToGrid w:val="0"/>
                <w:color w:val="000000" w:themeColor="text1"/>
                <w:kern w:val="0"/>
                <w:sz w:val="21"/>
                <w:szCs w:val="21"/>
              </w:rPr>
              <w:t xml:space="preserve"> Fisher Scientific</w:t>
            </w:r>
          </w:p>
        </w:tc>
        <w:tc>
          <w:tcPr>
            <w:tcW w:w="1276" w:type="dxa"/>
            <w:tcBorders>
              <w:top w:val="nil"/>
              <w:left w:val="nil"/>
              <w:bottom w:val="nil"/>
              <w:right w:val="nil"/>
            </w:tcBorders>
          </w:tcPr>
          <w:p w14:paraId="7048EE04"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13-1700</w:t>
            </w:r>
          </w:p>
        </w:tc>
        <w:tc>
          <w:tcPr>
            <w:tcW w:w="1418" w:type="dxa"/>
            <w:tcBorders>
              <w:top w:val="nil"/>
              <w:left w:val="nil"/>
              <w:bottom w:val="nil"/>
              <w:right w:val="nil"/>
            </w:tcBorders>
          </w:tcPr>
          <w:p w14:paraId="38E00C36"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
        </w:tc>
        <w:tc>
          <w:tcPr>
            <w:tcW w:w="1263" w:type="dxa"/>
            <w:tcBorders>
              <w:top w:val="nil"/>
              <w:left w:val="nil"/>
              <w:bottom w:val="nil"/>
              <w:right w:val="nil"/>
            </w:tcBorders>
          </w:tcPr>
          <w:p w14:paraId="064137BB"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:1000</w:t>
            </w:r>
          </w:p>
        </w:tc>
      </w:tr>
      <w:tr w:rsidR="00250DC7" w:rsidRPr="00250DC7" w14:paraId="73F0BF60" w14:textId="77777777" w:rsidTr="00842DFC">
        <w:tc>
          <w:tcPr>
            <w:tcW w:w="2552" w:type="dxa"/>
            <w:tcBorders>
              <w:top w:val="nil"/>
              <w:left w:val="nil"/>
              <w:bottom w:val="nil"/>
              <w:right w:val="nil"/>
            </w:tcBorders>
          </w:tcPr>
          <w:p w14:paraId="1CD0CA73"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Pig-β</w:t>
            </w:r>
            <w:r w:rsidRPr="00250DC7">
              <w:rPr>
                <w:rFonts w:cs="Times New Roman" w:hint="eastAsia"/>
                <w:snapToGrid w:val="0"/>
                <w:color w:val="000000" w:themeColor="text1"/>
                <w:kern w:val="0"/>
                <w:sz w:val="21"/>
                <w:szCs w:val="21"/>
              </w:rPr>
              <w:t>-catenin</w:t>
            </w:r>
          </w:p>
        </w:tc>
        <w:tc>
          <w:tcPr>
            <w:tcW w:w="2551" w:type="dxa"/>
            <w:tcBorders>
              <w:top w:val="nil"/>
              <w:left w:val="nil"/>
              <w:bottom w:val="nil"/>
              <w:right w:val="nil"/>
            </w:tcBorders>
          </w:tcPr>
          <w:p w14:paraId="10F34C16"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Abcam</w:t>
            </w:r>
          </w:p>
        </w:tc>
        <w:tc>
          <w:tcPr>
            <w:tcW w:w="1276" w:type="dxa"/>
            <w:tcBorders>
              <w:top w:val="nil"/>
              <w:left w:val="nil"/>
              <w:bottom w:val="nil"/>
              <w:right w:val="nil"/>
            </w:tcBorders>
          </w:tcPr>
          <w:p w14:paraId="60BAA535"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ab16051</w:t>
            </w:r>
          </w:p>
        </w:tc>
        <w:tc>
          <w:tcPr>
            <w:tcW w:w="1418" w:type="dxa"/>
            <w:tcBorders>
              <w:top w:val="nil"/>
              <w:left w:val="nil"/>
              <w:bottom w:val="nil"/>
              <w:right w:val="nil"/>
            </w:tcBorders>
          </w:tcPr>
          <w:p w14:paraId="7360CB73" w14:textId="77777777" w:rsidR="005D50F5" w:rsidRPr="00250DC7" w:rsidRDefault="005D50F5" w:rsidP="00842DFC">
            <w:pPr>
              <w:widowControl/>
              <w:jc w:val="center"/>
              <w:rPr>
                <w:rFonts w:cs="Times New Roman"/>
                <w:snapToGrid w:val="0"/>
                <w:color w:val="000000" w:themeColor="text1"/>
                <w:kern w:val="0"/>
                <w:sz w:val="21"/>
                <w:szCs w:val="21"/>
              </w:rPr>
            </w:pPr>
            <w:bookmarkStart w:id="2" w:name="_Hlk101808683"/>
            <w:r w:rsidRPr="00250DC7">
              <w:rPr>
                <w:rFonts w:cs="Times New Roman"/>
                <w:snapToGrid w:val="0"/>
                <w:color w:val="000000" w:themeColor="text1"/>
                <w:kern w:val="0"/>
                <w:sz w:val="21"/>
                <w:szCs w:val="21"/>
              </w:rPr>
              <w:t>rabbit</w:t>
            </w:r>
            <w:bookmarkEnd w:id="2"/>
          </w:p>
        </w:tc>
        <w:tc>
          <w:tcPr>
            <w:tcW w:w="1263" w:type="dxa"/>
            <w:tcBorders>
              <w:top w:val="nil"/>
              <w:left w:val="nil"/>
              <w:bottom w:val="nil"/>
              <w:right w:val="nil"/>
            </w:tcBorders>
          </w:tcPr>
          <w:p w14:paraId="6369FBE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:4000</w:t>
            </w:r>
          </w:p>
        </w:tc>
      </w:tr>
      <w:tr w:rsidR="00250DC7" w:rsidRPr="00250DC7" w14:paraId="76F4132A" w14:textId="77777777" w:rsidTr="00842DFC">
        <w:tc>
          <w:tcPr>
            <w:tcW w:w="2552" w:type="dxa"/>
            <w:tcBorders>
              <w:top w:val="nil"/>
              <w:left w:val="nil"/>
              <w:bottom w:val="nil"/>
              <w:right w:val="nil"/>
            </w:tcBorders>
          </w:tcPr>
          <w:p w14:paraId="75EAC181"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ouse-A</w:t>
            </w:r>
            <w:r w:rsidRPr="00250DC7">
              <w:rPr>
                <w:rFonts w:cs="Times New Roman" w:hint="eastAsia"/>
                <w:snapToGrid w:val="0"/>
                <w:color w:val="000000" w:themeColor="text1"/>
                <w:kern w:val="0"/>
                <w:sz w:val="21"/>
                <w:szCs w:val="21"/>
              </w:rPr>
              <w:t>ctive</w:t>
            </w:r>
            <w:r w:rsidRPr="00250DC7">
              <w:rPr>
                <w:rFonts w:cs="Times New Roman"/>
                <w:snapToGrid w:val="0"/>
                <w:color w:val="000000" w:themeColor="text1"/>
                <w:kern w:val="0"/>
                <w:sz w:val="21"/>
                <w:szCs w:val="21"/>
              </w:rPr>
              <w:t>-β</w:t>
            </w:r>
            <w:r w:rsidRPr="00250DC7">
              <w:rPr>
                <w:rFonts w:cs="Times New Roman" w:hint="eastAsia"/>
                <w:snapToGrid w:val="0"/>
                <w:color w:val="000000" w:themeColor="text1"/>
                <w:kern w:val="0"/>
                <w:sz w:val="21"/>
                <w:szCs w:val="21"/>
              </w:rPr>
              <w:t>-catenin</w:t>
            </w:r>
          </w:p>
        </w:tc>
        <w:tc>
          <w:tcPr>
            <w:tcW w:w="2551" w:type="dxa"/>
            <w:tcBorders>
              <w:top w:val="nil"/>
              <w:left w:val="nil"/>
              <w:bottom w:val="nil"/>
              <w:right w:val="nil"/>
            </w:tcBorders>
          </w:tcPr>
          <w:p w14:paraId="4A0E66FA"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Cell </w:t>
            </w:r>
            <w:proofErr w:type="spellStart"/>
            <w:r w:rsidRPr="00250DC7">
              <w:rPr>
                <w:rFonts w:cs="Times New Roman"/>
                <w:snapToGrid w:val="0"/>
                <w:color w:val="000000" w:themeColor="text1"/>
                <w:kern w:val="0"/>
                <w:sz w:val="21"/>
                <w:szCs w:val="21"/>
              </w:rPr>
              <w:t>Signaling</w:t>
            </w:r>
            <w:proofErr w:type="spellEnd"/>
            <w:r w:rsidRPr="00250DC7">
              <w:rPr>
                <w:rFonts w:cs="Times New Roman"/>
                <w:snapToGrid w:val="0"/>
                <w:color w:val="000000" w:themeColor="text1"/>
                <w:kern w:val="0"/>
                <w:sz w:val="21"/>
                <w:szCs w:val="21"/>
              </w:rPr>
              <w:t xml:space="preserve"> Technology</w:t>
            </w:r>
          </w:p>
        </w:tc>
        <w:tc>
          <w:tcPr>
            <w:tcW w:w="1276" w:type="dxa"/>
            <w:tcBorders>
              <w:top w:val="nil"/>
              <w:left w:val="nil"/>
              <w:bottom w:val="nil"/>
              <w:right w:val="nil"/>
            </w:tcBorders>
          </w:tcPr>
          <w:p w14:paraId="25915B1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#19807</w:t>
            </w:r>
          </w:p>
        </w:tc>
        <w:tc>
          <w:tcPr>
            <w:tcW w:w="1418" w:type="dxa"/>
            <w:tcBorders>
              <w:top w:val="nil"/>
              <w:left w:val="nil"/>
              <w:bottom w:val="nil"/>
              <w:right w:val="nil"/>
            </w:tcBorders>
          </w:tcPr>
          <w:p w14:paraId="545F5146"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1263" w:type="dxa"/>
            <w:tcBorders>
              <w:top w:val="nil"/>
              <w:left w:val="nil"/>
              <w:bottom w:val="nil"/>
              <w:right w:val="nil"/>
            </w:tcBorders>
          </w:tcPr>
          <w:p w14:paraId="67BDC9D0"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:1000</w:t>
            </w:r>
          </w:p>
        </w:tc>
      </w:tr>
      <w:tr w:rsidR="00250DC7" w:rsidRPr="00250DC7" w14:paraId="54BB65BE" w14:textId="77777777" w:rsidTr="00842DFC">
        <w:tc>
          <w:tcPr>
            <w:tcW w:w="2552" w:type="dxa"/>
            <w:tcBorders>
              <w:top w:val="nil"/>
              <w:left w:val="nil"/>
              <w:bottom w:val="nil"/>
              <w:right w:val="nil"/>
            </w:tcBorders>
          </w:tcPr>
          <w:p w14:paraId="0C9033F6"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ouse-c-</w:t>
            </w:r>
            <w:proofErr w:type="spellStart"/>
            <w:r w:rsidRPr="00250DC7">
              <w:rPr>
                <w:rFonts w:cs="Times New Roman"/>
                <w:snapToGrid w:val="0"/>
                <w:color w:val="000000" w:themeColor="text1"/>
                <w:kern w:val="0"/>
                <w:sz w:val="21"/>
                <w:szCs w:val="21"/>
              </w:rPr>
              <w:t>Myc</w:t>
            </w:r>
            <w:proofErr w:type="spellEnd"/>
          </w:p>
        </w:tc>
        <w:tc>
          <w:tcPr>
            <w:tcW w:w="2551" w:type="dxa"/>
            <w:tcBorders>
              <w:top w:val="nil"/>
              <w:left w:val="nil"/>
              <w:bottom w:val="nil"/>
              <w:right w:val="nil"/>
            </w:tcBorders>
          </w:tcPr>
          <w:p w14:paraId="13262808"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Cell </w:t>
            </w:r>
            <w:proofErr w:type="spellStart"/>
            <w:r w:rsidRPr="00250DC7">
              <w:rPr>
                <w:rFonts w:cs="Times New Roman"/>
                <w:snapToGrid w:val="0"/>
                <w:color w:val="000000" w:themeColor="text1"/>
                <w:kern w:val="0"/>
                <w:sz w:val="21"/>
                <w:szCs w:val="21"/>
              </w:rPr>
              <w:t>Signaling</w:t>
            </w:r>
            <w:proofErr w:type="spellEnd"/>
            <w:r w:rsidRPr="00250DC7">
              <w:rPr>
                <w:rFonts w:cs="Times New Roman"/>
                <w:snapToGrid w:val="0"/>
                <w:color w:val="000000" w:themeColor="text1"/>
                <w:kern w:val="0"/>
                <w:sz w:val="21"/>
                <w:szCs w:val="21"/>
              </w:rPr>
              <w:t xml:space="preserve"> Technology</w:t>
            </w:r>
          </w:p>
        </w:tc>
        <w:tc>
          <w:tcPr>
            <w:tcW w:w="1276" w:type="dxa"/>
            <w:tcBorders>
              <w:top w:val="nil"/>
              <w:left w:val="nil"/>
              <w:bottom w:val="nil"/>
              <w:right w:val="nil"/>
            </w:tcBorders>
          </w:tcPr>
          <w:p w14:paraId="39DA6F35"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#18583</w:t>
            </w:r>
          </w:p>
        </w:tc>
        <w:tc>
          <w:tcPr>
            <w:tcW w:w="1418" w:type="dxa"/>
            <w:tcBorders>
              <w:top w:val="nil"/>
              <w:left w:val="nil"/>
              <w:bottom w:val="nil"/>
              <w:right w:val="nil"/>
            </w:tcBorders>
          </w:tcPr>
          <w:p w14:paraId="0BE915DB"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1263" w:type="dxa"/>
            <w:tcBorders>
              <w:top w:val="nil"/>
              <w:left w:val="nil"/>
              <w:bottom w:val="nil"/>
              <w:right w:val="nil"/>
            </w:tcBorders>
          </w:tcPr>
          <w:p w14:paraId="07F81E9F"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:1000</w:t>
            </w:r>
          </w:p>
        </w:tc>
      </w:tr>
      <w:tr w:rsidR="00250DC7" w:rsidRPr="00250DC7" w14:paraId="037833C3" w14:textId="77777777" w:rsidTr="00842DFC">
        <w:tc>
          <w:tcPr>
            <w:tcW w:w="2552" w:type="dxa"/>
            <w:tcBorders>
              <w:top w:val="nil"/>
              <w:left w:val="nil"/>
              <w:bottom w:val="nil"/>
              <w:right w:val="nil"/>
            </w:tcBorders>
          </w:tcPr>
          <w:p w14:paraId="343B1BC4"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ouse-CyclinD1</w:t>
            </w:r>
          </w:p>
        </w:tc>
        <w:tc>
          <w:tcPr>
            <w:tcW w:w="2551" w:type="dxa"/>
            <w:tcBorders>
              <w:top w:val="nil"/>
              <w:left w:val="nil"/>
              <w:bottom w:val="nil"/>
              <w:right w:val="nil"/>
            </w:tcBorders>
          </w:tcPr>
          <w:p w14:paraId="5AA4FDB3"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Cell </w:t>
            </w:r>
            <w:proofErr w:type="spellStart"/>
            <w:r w:rsidRPr="00250DC7">
              <w:rPr>
                <w:rFonts w:cs="Times New Roman"/>
                <w:snapToGrid w:val="0"/>
                <w:color w:val="000000" w:themeColor="text1"/>
                <w:kern w:val="0"/>
                <w:sz w:val="21"/>
                <w:szCs w:val="21"/>
              </w:rPr>
              <w:t>Signaling</w:t>
            </w:r>
            <w:proofErr w:type="spellEnd"/>
            <w:r w:rsidRPr="00250DC7">
              <w:rPr>
                <w:rFonts w:cs="Times New Roman"/>
                <w:snapToGrid w:val="0"/>
                <w:color w:val="000000" w:themeColor="text1"/>
                <w:kern w:val="0"/>
                <w:sz w:val="21"/>
                <w:szCs w:val="21"/>
              </w:rPr>
              <w:t xml:space="preserve"> Technology</w:t>
            </w:r>
          </w:p>
        </w:tc>
        <w:tc>
          <w:tcPr>
            <w:tcW w:w="1276" w:type="dxa"/>
            <w:tcBorders>
              <w:top w:val="nil"/>
              <w:left w:val="nil"/>
              <w:bottom w:val="nil"/>
              <w:right w:val="nil"/>
            </w:tcBorders>
          </w:tcPr>
          <w:p w14:paraId="06A5B185"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#55506</w:t>
            </w:r>
          </w:p>
        </w:tc>
        <w:tc>
          <w:tcPr>
            <w:tcW w:w="1418" w:type="dxa"/>
            <w:tcBorders>
              <w:top w:val="nil"/>
              <w:left w:val="nil"/>
              <w:bottom w:val="nil"/>
              <w:right w:val="nil"/>
            </w:tcBorders>
          </w:tcPr>
          <w:p w14:paraId="1D97E79A"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1263" w:type="dxa"/>
            <w:tcBorders>
              <w:top w:val="nil"/>
              <w:left w:val="nil"/>
              <w:bottom w:val="nil"/>
              <w:right w:val="nil"/>
            </w:tcBorders>
          </w:tcPr>
          <w:p w14:paraId="679CBFD5"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:2000</w:t>
            </w:r>
          </w:p>
        </w:tc>
      </w:tr>
      <w:tr w:rsidR="00250DC7" w:rsidRPr="00250DC7" w14:paraId="32D00D80" w14:textId="77777777" w:rsidTr="00842DFC">
        <w:tc>
          <w:tcPr>
            <w:tcW w:w="2552" w:type="dxa"/>
            <w:tcBorders>
              <w:top w:val="nil"/>
              <w:left w:val="nil"/>
              <w:bottom w:val="nil"/>
              <w:right w:val="nil"/>
            </w:tcBorders>
          </w:tcPr>
          <w:p w14:paraId="35666A1A"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ouse-Lgr5</w:t>
            </w:r>
          </w:p>
        </w:tc>
        <w:tc>
          <w:tcPr>
            <w:tcW w:w="2551" w:type="dxa"/>
            <w:tcBorders>
              <w:top w:val="nil"/>
              <w:left w:val="nil"/>
              <w:bottom w:val="nil"/>
              <w:right w:val="nil"/>
            </w:tcBorders>
          </w:tcPr>
          <w:p w14:paraId="35012C0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Abcam</w:t>
            </w:r>
          </w:p>
        </w:tc>
        <w:tc>
          <w:tcPr>
            <w:tcW w:w="1276" w:type="dxa"/>
            <w:tcBorders>
              <w:top w:val="nil"/>
              <w:left w:val="nil"/>
              <w:bottom w:val="nil"/>
              <w:right w:val="nil"/>
            </w:tcBorders>
          </w:tcPr>
          <w:p w14:paraId="090203EC"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ab75850</w:t>
            </w:r>
          </w:p>
        </w:tc>
        <w:tc>
          <w:tcPr>
            <w:tcW w:w="1418" w:type="dxa"/>
            <w:tcBorders>
              <w:top w:val="nil"/>
              <w:left w:val="nil"/>
              <w:bottom w:val="nil"/>
              <w:right w:val="nil"/>
            </w:tcBorders>
          </w:tcPr>
          <w:p w14:paraId="2D5D3B3E"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1263" w:type="dxa"/>
            <w:tcBorders>
              <w:top w:val="nil"/>
              <w:left w:val="nil"/>
              <w:bottom w:val="nil"/>
              <w:right w:val="nil"/>
            </w:tcBorders>
          </w:tcPr>
          <w:p w14:paraId="6CB69070"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:1000</w:t>
            </w:r>
          </w:p>
        </w:tc>
      </w:tr>
      <w:tr w:rsidR="00250DC7" w:rsidRPr="00250DC7" w14:paraId="0F7F8259" w14:textId="77777777" w:rsidTr="0084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72A2C83B"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ouse-Wnt3a</w:t>
            </w:r>
          </w:p>
        </w:tc>
        <w:tc>
          <w:tcPr>
            <w:tcW w:w="2551" w:type="dxa"/>
          </w:tcPr>
          <w:p w14:paraId="69E86C6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Abcam</w:t>
            </w:r>
          </w:p>
        </w:tc>
        <w:tc>
          <w:tcPr>
            <w:tcW w:w="1276" w:type="dxa"/>
          </w:tcPr>
          <w:p w14:paraId="1492A347"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ab75850</w:t>
            </w:r>
          </w:p>
        </w:tc>
        <w:tc>
          <w:tcPr>
            <w:tcW w:w="1418" w:type="dxa"/>
          </w:tcPr>
          <w:p w14:paraId="588E8CB2"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1263" w:type="dxa"/>
          </w:tcPr>
          <w:p w14:paraId="6FB86174"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:500</w:t>
            </w:r>
          </w:p>
        </w:tc>
      </w:tr>
      <w:tr w:rsidR="00250DC7" w:rsidRPr="00250DC7" w14:paraId="391A9C24" w14:textId="77777777" w:rsidTr="0084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29B856B1"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GAPDH</w:t>
            </w:r>
          </w:p>
        </w:tc>
        <w:tc>
          <w:tcPr>
            <w:tcW w:w="2551" w:type="dxa"/>
          </w:tcPr>
          <w:p w14:paraId="1FE28D49"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Abcam</w:t>
            </w:r>
          </w:p>
        </w:tc>
        <w:tc>
          <w:tcPr>
            <w:tcW w:w="1276" w:type="dxa"/>
          </w:tcPr>
          <w:p w14:paraId="5152D9D9"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ab181602</w:t>
            </w:r>
          </w:p>
        </w:tc>
        <w:tc>
          <w:tcPr>
            <w:tcW w:w="1418" w:type="dxa"/>
          </w:tcPr>
          <w:p w14:paraId="727C39BD"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1263" w:type="dxa"/>
          </w:tcPr>
          <w:p w14:paraId="22BFF4AF"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:1000</w:t>
            </w:r>
            <w:r w:rsidRPr="00250DC7">
              <w:rPr>
                <w:rFonts w:cs="Times New Roman" w:hint="eastAsia"/>
                <w:snapToGrid w:val="0"/>
                <w:color w:val="000000" w:themeColor="text1"/>
                <w:kern w:val="0"/>
                <w:sz w:val="21"/>
                <w:szCs w:val="21"/>
              </w:rPr>
              <w:t>0</w:t>
            </w:r>
          </w:p>
        </w:tc>
      </w:tr>
      <w:tr w:rsidR="00250DC7" w:rsidRPr="00250DC7" w14:paraId="387851AC" w14:textId="77777777" w:rsidTr="0084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CE4DE41"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Goat anti-</w:t>
            </w:r>
            <w:r w:rsidRPr="00250DC7">
              <w:rPr>
                <w:rFonts w:cs="Times New Roman"/>
                <w:snapToGrid w:val="0"/>
                <w:color w:val="000000" w:themeColor="text1"/>
                <w:kern w:val="0"/>
                <w:sz w:val="21"/>
                <w:szCs w:val="21"/>
              </w:rPr>
              <w:t>r</w:t>
            </w:r>
            <w:r w:rsidRPr="00250DC7">
              <w:rPr>
                <w:rFonts w:cs="Times New Roman" w:hint="eastAsia"/>
                <w:snapToGrid w:val="0"/>
                <w:color w:val="000000" w:themeColor="text1"/>
                <w:kern w:val="0"/>
                <w:sz w:val="21"/>
                <w:szCs w:val="21"/>
              </w:rPr>
              <w:t>abbit IgG</w:t>
            </w:r>
            <w:r w:rsidRPr="00250DC7">
              <w:rPr>
                <w:rFonts w:cs="Times New Roman"/>
                <w:snapToGrid w:val="0"/>
                <w:color w:val="000000" w:themeColor="text1"/>
                <w:kern w:val="0"/>
                <w:sz w:val="21"/>
                <w:szCs w:val="21"/>
              </w:rPr>
              <w:t xml:space="preserve"> </w:t>
            </w:r>
            <w:r w:rsidRPr="00250DC7">
              <w:rPr>
                <w:rFonts w:cs="Times New Roman" w:hint="eastAsia"/>
                <w:snapToGrid w:val="0"/>
                <w:color w:val="000000" w:themeColor="text1"/>
                <w:kern w:val="0"/>
                <w:sz w:val="21"/>
                <w:szCs w:val="21"/>
              </w:rPr>
              <w:t>(H+L)</w:t>
            </w:r>
          </w:p>
        </w:tc>
        <w:tc>
          <w:tcPr>
            <w:tcW w:w="2551" w:type="dxa"/>
          </w:tcPr>
          <w:p w14:paraId="032F40E7"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Thermo</w:t>
            </w:r>
            <w:proofErr w:type="spellEnd"/>
            <w:r w:rsidRPr="00250DC7">
              <w:rPr>
                <w:rFonts w:cs="Times New Roman"/>
                <w:snapToGrid w:val="0"/>
                <w:color w:val="000000" w:themeColor="text1"/>
                <w:kern w:val="0"/>
                <w:sz w:val="21"/>
                <w:szCs w:val="21"/>
              </w:rPr>
              <w:t xml:space="preserve"> Fisher Scientific</w:t>
            </w:r>
          </w:p>
        </w:tc>
        <w:tc>
          <w:tcPr>
            <w:tcW w:w="1276" w:type="dxa"/>
          </w:tcPr>
          <w:p w14:paraId="46D996DD" w14:textId="77777777" w:rsidR="005D50F5" w:rsidRPr="00250DC7" w:rsidRDefault="005D50F5" w:rsidP="00842DFC">
            <w:pPr>
              <w:widowControl/>
              <w:jc w:val="center"/>
              <w:rPr>
                <w:rFonts w:cs="Times New Roman"/>
                <w:snapToGrid w:val="0"/>
                <w:color w:val="000000" w:themeColor="text1"/>
                <w:kern w:val="0"/>
                <w:sz w:val="21"/>
                <w:szCs w:val="21"/>
              </w:rPr>
            </w:pPr>
            <w:r w:rsidRPr="00250DC7">
              <w:rPr>
                <w:color w:val="000000" w:themeColor="text1"/>
                <w:sz w:val="18"/>
                <w:szCs w:val="18"/>
              </w:rPr>
              <w:t>31210</w:t>
            </w:r>
          </w:p>
        </w:tc>
        <w:tc>
          <w:tcPr>
            <w:tcW w:w="1418" w:type="dxa"/>
          </w:tcPr>
          <w:p w14:paraId="247D77ED"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rabbit</w:t>
            </w:r>
          </w:p>
        </w:tc>
        <w:tc>
          <w:tcPr>
            <w:tcW w:w="1263" w:type="dxa"/>
          </w:tcPr>
          <w:p w14:paraId="7C6E8F31"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:5000</w:t>
            </w:r>
          </w:p>
        </w:tc>
      </w:tr>
      <w:tr w:rsidR="00250DC7" w:rsidRPr="00250DC7" w14:paraId="00DD593E" w14:textId="77777777" w:rsidTr="0084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bottom w:val="single" w:sz="8" w:space="0" w:color="auto"/>
            </w:tcBorders>
          </w:tcPr>
          <w:p w14:paraId="7AE20B86" w14:textId="77777777" w:rsidR="005D50F5" w:rsidRPr="00250DC7" w:rsidRDefault="005D50F5" w:rsidP="00842DFC">
            <w:pPr>
              <w:widowControl/>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Goat anti-</w:t>
            </w:r>
            <w:r w:rsidRPr="00250DC7">
              <w:rPr>
                <w:rFonts w:cs="Times New Roman"/>
                <w:snapToGrid w:val="0"/>
                <w:color w:val="000000" w:themeColor="text1"/>
                <w:kern w:val="0"/>
                <w:sz w:val="21"/>
                <w:szCs w:val="21"/>
              </w:rPr>
              <w:t>mouse</w:t>
            </w:r>
            <w:r w:rsidRPr="00250DC7">
              <w:rPr>
                <w:rFonts w:cs="Times New Roman" w:hint="eastAsia"/>
                <w:snapToGrid w:val="0"/>
                <w:color w:val="000000" w:themeColor="text1"/>
                <w:kern w:val="0"/>
                <w:sz w:val="21"/>
                <w:szCs w:val="21"/>
              </w:rPr>
              <w:t xml:space="preserve"> IgG</w:t>
            </w:r>
            <w:r w:rsidRPr="00250DC7">
              <w:rPr>
                <w:rFonts w:cs="Times New Roman"/>
                <w:snapToGrid w:val="0"/>
                <w:color w:val="000000" w:themeColor="text1"/>
                <w:kern w:val="0"/>
                <w:sz w:val="21"/>
                <w:szCs w:val="21"/>
              </w:rPr>
              <w:t xml:space="preserve"> </w:t>
            </w:r>
            <w:r w:rsidRPr="00250DC7">
              <w:rPr>
                <w:rFonts w:cs="Times New Roman" w:hint="eastAsia"/>
                <w:snapToGrid w:val="0"/>
                <w:color w:val="000000" w:themeColor="text1"/>
                <w:kern w:val="0"/>
                <w:sz w:val="21"/>
                <w:szCs w:val="21"/>
              </w:rPr>
              <w:t>(H+L)</w:t>
            </w:r>
          </w:p>
        </w:tc>
        <w:tc>
          <w:tcPr>
            <w:tcW w:w="2551" w:type="dxa"/>
            <w:tcBorders>
              <w:bottom w:val="single" w:sz="8" w:space="0" w:color="auto"/>
            </w:tcBorders>
          </w:tcPr>
          <w:p w14:paraId="4CE0FDED" w14:textId="77777777" w:rsidR="005D50F5" w:rsidRPr="00250DC7" w:rsidRDefault="005D50F5" w:rsidP="00842DFC">
            <w:pPr>
              <w:widowControl/>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Thermo</w:t>
            </w:r>
            <w:proofErr w:type="spellEnd"/>
            <w:r w:rsidRPr="00250DC7">
              <w:rPr>
                <w:rFonts w:cs="Times New Roman"/>
                <w:snapToGrid w:val="0"/>
                <w:color w:val="000000" w:themeColor="text1"/>
                <w:kern w:val="0"/>
                <w:sz w:val="21"/>
                <w:szCs w:val="21"/>
              </w:rPr>
              <w:t xml:space="preserve"> Fisher Scientific</w:t>
            </w:r>
          </w:p>
        </w:tc>
        <w:tc>
          <w:tcPr>
            <w:tcW w:w="1276" w:type="dxa"/>
            <w:tcBorders>
              <w:bottom w:val="single" w:sz="8" w:space="0" w:color="auto"/>
            </w:tcBorders>
          </w:tcPr>
          <w:p w14:paraId="6E7A5CD0" w14:textId="77777777" w:rsidR="005D50F5" w:rsidRPr="00250DC7" w:rsidRDefault="005D50F5" w:rsidP="00842DFC">
            <w:pPr>
              <w:widowControl/>
              <w:jc w:val="center"/>
              <w:rPr>
                <w:rFonts w:cs="Times New Roman"/>
                <w:snapToGrid w:val="0"/>
                <w:color w:val="000000" w:themeColor="text1"/>
                <w:kern w:val="0"/>
                <w:sz w:val="21"/>
                <w:szCs w:val="21"/>
              </w:rPr>
            </w:pPr>
            <w:r w:rsidRPr="00250DC7">
              <w:rPr>
                <w:color w:val="000000" w:themeColor="text1"/>
                <w:sz w:val="18"/>
                <w:szCs w:val="18"/>
              </w:rPr>
              <w:t>31431</w:t>
            </w:r>
          </w:p>
        </w:tc>
        <w:tc>
          <w:tcPr>
            <w:tcW w:w="1418" w:type="dxa"/>
            <w:tcBorders>
              <w:bottom w:val="single" w:sz="8" w:space="0" w:color="auto"/>
            </w:tcBorders>
          </w:tcPr>
          <w:p w14:paraId="67479118"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m</w:t>
            </w:r>
            <w:r w:rsidRPr="00250DC7">
              <w:rPr>
                <w:rFonts w:cs="Times New Roman"/>
                <w:snapToGrid w:val="0"/>
                <w:color w:val="000000" w:themeColor="text1"/>
                <w:kern w:val="0"/>
                <w:sz w:val="21"/>
                <w:szCs w:val="21"/>
              </w:rPr>
              <w:t>ouse</w:t>
            </w:r>
          </w:p>
        </w:tc>
        <w:tc>
          <w:tcPr>
            <w:tcW w:w="1263" w:type="dxa"/>
            <w:tcBorders>
              <w:bottom w:val="single" w:sz="8" w:space="0" w:color="auto"/>
            </w:tcBorders>
          </w:tcPr>
          <w:p w14:paraId="3F963789" w14:textId="77777777" w:rsidR="005D50F5" w:rsidRPr="00250DC7" w:rsidRDefault="005D50F5" w:rsidP="00842DFC">
            <w:pPr>
              <w:widowControl/>
              <w:jc w:val="center"/>
              <w:rPr>
                <w:rFonts w:cs="Times New Roman"/>
                <w:snapToGrid w:val="0"/>
                <w:color w:val="000000" w:themeColor="text1"/>
                <w:kern w:val="0"/>
                <w:sz w:val="21"/>
                <w:szCs w:val="21"/>
              </w:rPr>
            </w:pPr>
            <w:r w:rsidRPr="00250DC7">
              <w:rPr>
                <w:rFonts w:cs="Times New Roman" w:hint="eastAsia"/>
                <w:snapToGrid w:val="0"/>
                <w:color w:val="000000" w:themeColor="text1"/>
                <w:kern w:val="0"/>
                <w:sz w:val="21"/>
                <w:szCs w:val="21"/>
              </w:rPr>
              <w:t>1</w:t>
            </w:r>
            <w:r w:rsidRPr="00250DC7">
              <w:rPr>
                <w:rFonts w:cs="Times New Roman"/>
                <w:snapToGrid w:val="0"/>
                <w:color w:val="000000" w:themeColor="text1"/>
                <w:kern w:val="0"/>
                <w:sz w:val="21"/>
                <w:szCs w:val="21"/>
              </w:rPr>
              <w:t>:5000</w:t>
            </w:r>
          </w:p>
        </w:tc>
      </w:tr>
    </w:tbl>
    <w:p w14:paraId="46B5442A" w14:textId="77777777" w:rsidR="005D50F5" w:rsidRPr="00250DC7" w:rsidRDefault="005D50F5" w:rsidP="005D50F5">
      <w:pPr>
        <w:widowControl/>
        <w:spacing w:line="360" w:lineRule="auto"/>
        <w:rPr>
          <w:rFonts w:cs="Times New Roman"/>
          <w:b/>
          <w:bCs/>
          <w:snapToGrid w:val="0"/>
          <w:color w:val="000000" w:themeColor="text1"/>
          <w:kern w:val="0"/>
          <w:szCs w:val="24"/>
        </w:rPr>
      </w:pPr>
      <w:r w:rsidRPr="00250DC7">
        <w:rPr>
          <w:rFonts w:cs="Times New Roman"/>
          <w:b/>
          <w:bCs/>
          <w:snapToGrid w:val="0"/>
          <w:color w:val="000000" w:themeColor="text1"/>
          <w:kern w:val="0"/>
          <w:szCs w:val="24"/>
        </w:rPr>
        <w:br w:type="page"/>
      </w:r>
    </w:p>
    <w:p w14:paraId="3304D248" w14:textId="32F2B0DF" w:rsidR="005D50F5" w:rsidRPr="00250DC7" w:rsidRDefault="009A50FA" w:rsidP="005D50F5">
      <w:pPr>
        <w:widowControl/>
        <w:jc w:val="center"/>
        <w:rPr>
          <w:rFonts w:cs="Times New Roman"/>
          <w:b/>
          <w:bCs/>
          <w:snapToGrid w:val="0"/>
          <w:color w:val="000000" w:themeColor="text1"/>
          <w:kern w:val="0"/>
          <w:sz w:val="21"/>
          <w:szCs w:val="21"/>
        </w:rPr>
      </w:pPr>
      <w:r w:rsidRPr="009A50FA">
        <w:rPr>
          <w:rFonts w:cs="Times New Roman"/>
          <w:b/>
          <w:bCs/>
          <w:color w:val="000000" w:themeColor="text1"/>
          <w:sz w:val="21"/>
          <w:szCs w:val="21"/>
        </w:rPr>
        <w:lastRenderedPageBreak/>
        <w:t>Supplementary file 1</w:t>
      </w:r>
      <w:r>
        <w:rPr>
          <w:rFonts w:cs="Times New Roman" w:hint="eastAsia"/>
          <w:b/>
          <w:bCs/>
          <w:color w:val="000000" w:themeColor="text1"/>
          <w:sz w:val="21"/>
          <w:szCs w:val="21"/>
        </w:rPr>
        <w:t>d</w:t>
      </w:r>
      <w:r w:rsidR="00625C6B" w:rsidRPr="00250DC7">
        <w:rPr>
          <w:rFonts w:cs="Times New Roman"/>
          <w:b/>
          <w:bCs/>
          <w:snapToGrid w:val="0"/>
          <w:color w:val="000000" w:themeColor="text1"/>
          <w:kern w:val="0"/>
          <w:sz w:val="21"/>
          <w:szCs w:val="21"/>
        </w:rPr>
        <w:t>.</w:t>
      </w:r>
      <w:r w:rsidR="005D50F5" w:rsidRPr="00250DC7">
        <w:rPr>
          <w:rFonts w:cs="Times New Roman"/>
          <w:b/>
          <w:bCs/>
          <w:snapToGrid w:val="0"/>
          <w:color w:val="000000" w:themeColor="text1"/>
          <w:kern w:val="0"/>
          <w:sz w:val="21"/>
          <w:szCs w:val="21"/>
        </w:rPr>
        <w:t xml:space="preserve"> </w:t>
      </w:r>
      <w:r w:rsidR="00625C6B" w:rsidRPr="00250DC7">
        <w:rPr>
          <w:rFonts w:cs="Times New Roman"/>
          <w:snapToGrid w:val="0"/>
          <w:color w:val="000000" w:themeColor="text1"/>
          <w:kern w:val="0"/>
          <w:sz w:val="21"/>
          <w:szCs w:val="21"/>
        </w:rPr>
        <w:t>The information of antibodies used in Flow cytometry</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693"/>
        <w:gridCol w:w="2539"/>
      </w:tblGrid>
      <w:tr w:rsidR="00250DC7" w:rsidRPr="00250DC7" w14:paraId="20D46F4C" w14:textId="77777777" w:rsidTr="003D0C9C">
        <w:tc>
          <w:tcPr>
            <w:tcW w:w="3828" w:type="dxa"/>
            <w:tcBorders>
              <w:top w:val="single" w:sz="8" w:space="0" w:color="auto"/>
              <w:bottom w:val="single" w:sz="6" w:space="0" w:color="auto"/>
            </w:tcBorders>
          </w:tcPr>
          <w:p w14:paraId="236700DA" w14:textId="43A2F8AF" w:rsidR="00625C6B" w:rsidRPr="00250DC7" w:rsidRDefault="00625C6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Antibody</w:t>
            </w:r>
          </w:p>
        </w:tc>
        <w:tc>
          <w:tcPr>
            <w:tcW w:w="2693" w:type="dxa"/>
            <w:tcBorders>
              <w:top w:val="single" w:sz="8" w:space="0" w:color="auto"/>
              <w:bottom w:val="single" w:sz="6" w:space="0" w:color="auto"/>
            </w:tcBorders>
          </w:tcPr>
          <w:p w14:paraId="419877C6" w14:textId="57B53A57" w:rsidR="00625C6B" w:rsidRPr="00250DC7" w:rsidRDefault="00625C6B"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Company</w:t>
            </w:r>
          </w:p>
        </w:tc>
        <w:tc>
          <w:tcPr>
            <w:tcW w:w="2539" w:type="dxa"/>
            <w:tcBorders>
              <w:top w:val="single" w:sz="8" w:space="0" w:color="auto"/>
              <w:bottom w:val="single" w:sz="6" w:space="0" w:color="auto"/>
            </w:tcBorders>
          </w:tcPr>
          <w:p w14:paraId="1137B2D6" w14:textId="5E8BF30C" w:rsidR="00625C6B" w:rsidRPr="00250DC7" w:rsidRDefault="00625C6B" w:rsidP="003D0C9C">
            <w:pPr>
              <w:widowControl/>
              <w:jc w:val="center"/>
              <w:rPr>
                <w:rFonts w:cs="Times New Roman"/>
                <w:snapToGrid w:val="0"/>
                <w:color w:val="000000" w:themeColor="text1"/>
                <w:kern w:val="0"/>
                <w:sz w:val="21"/>
                <w:szCs w:val="21"/>
              </w:rPr>
            </w:pPr>
            <w:proofErr w:type="spellStart"/>
            <w:r w:rsidRPr="00250DC7">
              <w:rPr>
                <w:rFonts w:cs="Times New Roman"/>
                <w:snapToGrid w:val="0"/>
                <w:color w:val="000000" w:themeColor="text1"/>
                <w:kern w:val="0"/>
                <w:sz w:val="21"/>
                <w:szCs w:val="21"/>
              </w:rPr>
              <w:t>Catalog</w:t>
            </w:r>
            <w:proofErr w:type="spellEnd"/>
          </w:p>
        </w:tc>
      </w:tr>
      <w:tr w:rsidR="00250DC7" w:rsidRPr="00250DC7" w14:paraId="30237ADD" w14:textId="77777777" w:rsidTr="003D0C9C">
        <w:tc>
          <w:tcPr>
            <w:tcW w:w="3828" w:type="dxa"/>
            <w:tcBorders>
              <w:top w:val="single" w:sz="6" w:space="0" w:color="auto"/>
            </w:tcBorders>
          </w:tcPr>
          <w:p w14:paraId="10BE68E4" w14:textId="410E56D4"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Fixable Viability Stain 510</w:t>
            </w:r>
          </w:p>
        </w:tc>
        <w:tc>
          <w:tcPr>
            <w:tcW w:w="2693" w:type="dxa"/>
            <w:tcBorders>
              <w:top w:val="single" w:sz="6" w:space="0" w:color="auto"/>
            </w:tcBorders>
          </w:tcPr>
          <w:p w14:paraId="73CAA1BB" w14:textId="54FE51AC" w:rsidR="00625C6B" w:rsidRPr="00250DC7" w:rsidRDefault="0062433B"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Borders>
              <w:top w:val="single" w:sz="6" w:space="0" w:color="auto"/>
            </w:tcBorders>
          </w:tcPr>
          <w:p w14:paraId="3FAB77E6" w14:textId="31DBE0FE" w:rsidR="00625C6B" w:rsidRPr="00250DC7" w:rsidRDefault="0062433B"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564406</w:t>
            </w:r>
          </w:p>
        </w:tc>
      </w:tr>
      <w:tr w:rsidR="00250DC7" w:rsidRPr="00250DC7" w14:paraId="62F1B3CF" w14:textId="77777777" w:rsidTr="003D0C9C">
        <w:tc>
          <w:tcPr>
            <w:tcW w:w="3828" w:type="dxa"/>
          </w:tcPr>
          <w:p w14:paraId="5C2D2EA0" w14:textId="53698B65"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Ms CD45 PerCP-Cy5.5 30-F11</w:t>
            </w:r>
          </w:p>
        </w:tc>
        <w:tc>
          <w:tcPr>
            <w:tcW w:w="2693" w:type="dxa"/>
          </w:tcPr>
          <w:p w14:paraId="4C628EC2" w14:textId="27807975"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Pr>
          <w:p w14:paraId="7C0B921F" w14:textId="68419BB4"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550994</w:t>
            </w:r>
          </w:p>
        </w:tc>
      </w:tr>
      <w:tr w:rsidR="00250DC7" w:rsidRPr="00250DC7" w14:paraId="7B5A8B74" w14:textId="77777777" w:rsidTr="003D0C9C">
        <w:tc>
          <w:tcPr>
            <w:tcW w:w="3828" w:type="dxa"/>
          </w:tcPr>
          <w:p w14:paraId="6D8BF279" w14:textId="2FD99183"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Ms CD3e BV786 145-2C11</w:t>
            </w:r>
          </w:p>
        </w:tc>
        <w:tc>
          <w:tcPr>
            <w:tcW w:w="2693" w:type="dxa"/>
          </w:tcPr>
          <w:p w14:paraId="2CE209D7" w14:textId="734B83EB"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Pr>
          <w:p w14:paraId="76A03693" w14:textId="6331A558"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564379</w:t>
            </w:r>
          </w:p>
        </w:tc>
      </w:tr>
      <w:tr w:rsidR="00250DC7" w:rsidRPr="00250DC7" w14:paraId="42704DC2" w14:textId="77777777" w:rsidTr="003D0C9C">
        <w:tc>
          <w:tcPr>
            <w:tcW w:w="3828" w:type="dxa"/>
          </w:tcPr>
          <w:p w14:paraId="5BA4CA43" w14:textId="18452643"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Ms CD4 FITC RM4-5</w:t>
            </w:r>
          </w:p>
        </w:tc>
        <w:tc>
          <w:tcPr>
            <w:tcW w:w="2693" w:type="dxa"/>
          </w:tcPr>
          <w:p w14:paraId="5BF0668C" w14:textId="0E30CFC0"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Pr>
          <w:p w14:paraId="309AEC84" w14:textId="77150BC6"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553046</w:t>
            </w:r>
          </w:p>
        </w:tc>
      </w:tr>
      <w:tr w:rsidR="00250DC7" w:rsidRPr="00250DC7" w14:paraId="30398577" w14:textId="77777777" w:rsidTr="003D0C9C">
        <w:tc>
          <w:tcPr>
            <w:tcW w:w="3828" w:type="dxa"/>
          </w:tcPr>
          <w:p w14:paraId="6963E217" w14:textId="2C8F386A"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Ms CD8a APC-Cy7 53-6.7</w:t>
            </w:r>
          </w:p>
        </w:tc>
        <w:tc>
          <w:tcPr>
            <w:tcW w:w="2693" w:type="dxa"/>
          </w:tcPr>
          <w:p w14:paraId="37E58BA9" w14:textId="5171F94D"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Pr>
          <w:p w14:paraId="7C2B9D2B" w14:textId="65E31764"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557654</w:t>
            </w:r>
          </w:p>
        </w:tc>
      </w:tr>
      <w:tr w:rsidR="00250DC7" w:rsidRPr="00250DC7" w14:paraId="5C10408F" w14:textId="77777777" w:rsidTr="003D0C9C">
        <w:tc>
          <w:tcPr>
            <w:tcW w:w="3828" w:type="dxa"/>
          </w:tcPr>
          <w:p w14:paraId="29C1F009" w14:textId="472F46F4"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Ms CD25 PE 3C7</w:t>
            </w:r>
          </w:p>
        </w:tc>
        <w:tc>
          <w:tcPr>
            <w:tcW w:w="2693" w:type="dxa"/>
          </w:tcPr>
          <w:p w14:paraId="10225FE4" w14:textId="78BD8C8B"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Pr>
          <w:p w14:paraId="11C56068" w14:textId="0BEF1456"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553075</w:t>
            </w:r>
          </w:p>
        </w:tc>
      </w:tr>
      <w:tr w:rsidR="00250DC7" w:rsidRPr="00250DC7" w14:paraId="50C52F56" w14:textId="77777777" w:rsidTr="003D0C9C">
        <w:tc>
          <w:tcPr>
            <w:tcW w:w="3828" w:type="dxa"/>
          </w:tcPr>
          <w:p w14:paraId="7689926D" w14:textId="1C4C4BDC"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Ms Foxp3 Alexa 647 MF23</w:t>
            </w:r>
          </w:p>
        </w:tc>
        <w:tc>
          <w:tcPr>
            <w:tcW w:w="2693" w:type="dxa"/>
          </w:tcPr>
          <w:p w14:paraId="16C34FB1" w14:textId="2D0F3909"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Pr>
          <w:p w14:paraId="5DD508F3" w14:textId="7FE06041"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560401</w:t>
            </w:r>
          </w:p>
        </w:tc>
      </w:tr>
      <w:tr w:rsidR="00250DC7" w:rsidRPr="00250DC7" w14:paraId="65D1920E" w14:textId="77777777" w:rsidTr="003D0C9C">
        <w:tc>
          <w:tcPr>
            <w:tcW w:w="3828" w:type="dxa"/>
          </w:tcPr>
          <w:p w14:paraId="37B5E703" w14:textId="012923B1"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 xml:space="preserve">Ms ROR </w:t>
            </w:r>
            <w:proofErr w:type="spellStart"/>
            <w:r w:rsidRPr="00250DC7">
              <w:rPr>
                <w:rFonts w:cs="Times New Roman"/>
                <w:snapToGrid w:val="0"/>
                <w:color w:val="000000" w:themeColor="text1"/>
                <w:kern w:val="0"/>
                <w:sz w:val="21"/>
                <w:szCs w:val="21"/>
              </w:rPr>
              <w:t>Gma</w:t>
            </w:r>
            <w:proofErr w:type="spellEnd"/>
            <w:r w:rsidRPr="00250DC7">
              <w:rPr>
                <w:rFonts w:cs="Times New Roman"/>
                <w:snapToGrid w:val="0"/>
                <w:color w:val="000000" w:themeColor="text1"/>
                <w:kern w:val="0"/>
                <w:sz w:val="21"/>
                <w:szCs w:val="21"/>
              </w:rPr>
              <w:t xml:space="preserve"> T BV650 Q31-378</w:t>
            </w:r>
          </w:p>
        </w:tc>
        <w:tc>
          <w:tcPr>
            <w:tcW w:w="2693" w:type="dxa"/>
          </w:tcPr>
          <w:p w14:paraId="586C1FBA" w14:textId="4779ED93"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Pr>
          <w:p w14:paraId="470A00E8" w14:textId="4436541E"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564722</w:t>
            </w:r>
          </w:p>
        </w:tc>
      </w:tr>
      <w:tr w:rsidR="00250DC7" w:rsidRPr="00250DC7" w14:paraId="274D6C9A" w14:textId="77777777" w:rsidTr="003D0C9C">
        <w:tc>
          <w:tcPr>
            <w:tcW w:w="3828" w:type="dxa"/>
          </w:tcPr>
          <w:p w14:paraId="33DD11C2" w14:textId="427D2675"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Ms I-A I-E BV605 M5/114.15.2</w:t>
            </w:r>
          </w:p>
        </w:tc>
        <w:tc>
          <w:tcPr>
            <w:tcW w:w="2693" w:type="dxa"/>
          </w:tcPr>
          <w:p w14:paraId="42FEFDD1" w14:textId="5AB8CA18"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Pr>
          <w:p w14:paraId="4B5C198F" w14:textId="645ED2F2"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563413</w:t>
            </w:r>
          </w:p>
        </w:tc>
      </w:tr>
      <w:tr w:rsidR="00250DC7" w:rsidRPr="00250DC7" w14:paraId="3BA3D878" w14:textId="77777777" w:rsidTr="003D0C9C">
        <w:tc>
          <w:tcPr>
            <w:tcW w:w="3828" w:type="dxa"/>
          </w:tcPr>
          <w:p w14:paraId="604C07C4" w14:textId="38F4C6C0"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Ms CD11c BV421 HL3</w:t>
            </w:r>
          </w:p>
        </w:tc>
        <w:tc>
          <w:tcPr>
            <w:tcW w:w="2693" w:type="dxa"/>
          </w:tcPr>
          <w:p w14:paraId="5FD2D067" w14:textId="7F8B65FE"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Pr>
          <w:p w14:paraId="3591F655" w14:textId="0C28D3FC"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562782</w:t>
            </w:r>
          </w:p>
        </w:tc>
      </w:tr>
      <w:tr w:rsidR="00250DC7" w:rsidRPr="00250DC7" w14:paraId="38C7F6E2" w14:textId="77777777" w:rsidTr="003D0C9C">
        <w:tc>
          <w:tcPr>
            <w:tcW w:w="3828" w:type="dxa"/>
          </w:tcPr>
          <w:p w14:paraId="17B45946" w14:textId="5CBCB74A"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Ms CD86 PE-Cy7 GL1</w:t>
            </w:r>
          </w:p>
        </w:tc>
        <w:tc>
          <w:tcPr>
            <w:tcW w:w="2693" w:type="dxa"/>
          </w:tcPr>
          <w:p w14:paraId="7CD1988F" w14:textId="56307273"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Pr>
          <w:p w14:paraId="0FD6A6C1" w14:textId="725EC05B"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560582</w:t>
            </w:r>
          </w:p>
        </w:tc>
      </w:tr>
      <w:tr w:rsidR="00250DC7" w:rsidRPr="00250DC7" w14:paraId="486D59BB" w14:textId="77777777" w:rsidTr="003D0C9C">
        <w:tc>
          <w:tcPr>
            <w:tcW w:w="3828" w:type="dxa"/>
            <w:tcBorders>
              <w:bottom w:val="single" w:sz="8" w:space="0" w:color="auto"/>
            </w:tcBorders>
          </w:tcPr>
          <w:p w14:paraId="6A56FB7D" w14:textId="6FBEF85B" w:rsidR="00625C6B" w:rsidRPr="00250DC7" w:rsidRDefault="0062433B" w:rsidP="003D0C9C">
            <w:pPr>
              <w:widowControl/>
              <w:jc w:val="left"/>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Ms CD103 R718 M290</w:t>
            </w:r>
          </w:p>
        </w:tc>
        <w:tc>
          <w:tcPr>
            <w:tcW w:w="2693" w:type="dxa"/>
            <w:tcBorders>
              <w:bottom w:val="single" w:sz="8" w:space="0" w:color="auto"/>
            </w:tcBorders>
          </w:tcPr>
          <w:p w14:paraId="25FADDE0" w14:textId="74EC3BF1"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BD Pharmingen</w:t>
            </w:r>
          </w:p>
        </w:tc>
        <w:tc>
          <w:tcPr>
            <w:tcW w:w="2539" w:type="dxa"/>
            <w:tcBorders>
              <w:bottom w:val="single" w:sz="8" w:space="0" w:color="auto"/>
            </w:tcBorders>
          </w:tcPr>
          <w:p w14:paraId="241EB0B2" w14:textId="319007DE" w:rsidR="00625C6B" w:rsidRPr="00250DC7" w:rsidRDefault="003D0C9C" w:rsidP="003D0C9C">
            <w:pPr>
              <w:widowControl/>
              <w:jc w:val="center"/>
              <w:rPr>
                <w:rFonts w:cs="Times New Roman"/>
                <w:snapToGrid w:val="0"/>
                <w:color w:val="000000" w:themeColor="text1"/>
                <w:kern w:val="0"/>
                <w:sz w:val="21"/>
                <w:szCs w:val="21"/>
              </w:rPr>
            </w:pPr>
            <w:r w:rsidRPr="00250DC7">
              <w:rPr>
                <w:rFonts w:cs="Times New Roman"/>
                <w:snapToGrid w:val="0"/>
                <w:color w:val="000000" w:themeColor="text1"/>
                <w:kern w:val="0"/>
                <w:sz w:val="21"/>
                <w:szCs w:val="21"/>
              </w:rPr>
              <w:t>752271</w:t>
            </w:r>
          </w:p>
        </w:tc>
      </w:tr>
    </w:tbl>
    <w:p w14:paraId="7670C7E8" w14:textId="77777777" w:rsidR="005D50F5" w:rsidRPr="00250DC7" w:rsidRDefault="005D50F5" w:rsidP="005D50F5">
      <w:pPr>
        <w:widowControl/>
        <w:spacing w:line="360" w:lineRule="auto"/>
        <w:rPr>
          <w:rFonts w:cs="Times New Roman"/>
          <w:b/>
          <w:bCs/>
          <w:snapToGrid w:val="0"/>
          <w:color w:val="000000" w:themeColor="text1"/>
          <w:kern w:val="0"/>
          <w:szCs w:val="24"/>
        </w:rPr>
      </w:pPr>
      <w:r w:rsidRPr="00250DC7">
        <w:rPr>
          <w:rFonts w:cs="Times New Roman"/>
          <w:b/>
          <w:bCs/>
          <w:snapToGrid w:val="0"/>
          <w:color w:val="000000" w:themeColor="text1"/>
          <w:kern w:val="0"/>
          <w:szCs w:val="24"/>
        </w:rPr>
        <w:br w:type="page"/>
      </w:r>
    </w:p>
    <w:p w14:paraId="2E3929BD" w14:textId="598CDD6B" w:rsidR="009409F1" w:rsidRPr="00250DC7" w:rsidRDefault="009409F1" w:rsidP="009409F1">
      <w:pPr>
        <w:widowControl/>
        <w:spacing w:line="360" w:lineRule="auto"/>
        <w:rPr>
          <w:rFonts w:cs="Times New Roman"/>
          <w:b/>
          <w:bCs/>
          <w:snapToGrid w:val="0"/>
          <w:color w:val="000000" w:themeColor="text1"/>
          <w:kern w:val="0"/>
          <w:szCs w:val="24"/>
        </w:rPr>
      </w:pPr>
      <w:r w:rsidRPr="00250DC7">
        <w:rPr>
          <w:rFonts w:cs="Times New Roman" w:hint="eastAsia"/>
          <w:b/>
          <w:bCs/>
          <w:snapToGrid w:val="0"/>
          <w:color w:val="000000" w:themeColor="text1"/>
          <w:kern w:val="0"/>
          <w:szCs w:val="24"/>
        </w:rPr>
        <w:lastRenderedPageBreak/>
        <w:t>R</w:t>
      </w:r>
      <w:r w:rsidR="0002378B">
        <w:rPr>
          <w:rFonts w:cs="Times New Roman"/>
          <w:b/>
          <w:bCs/>
          <w:snapToGrid w:val="0"/>
          <w:color w:val="000000" w:themeColor="text1"/>
          <w:kern w:val="0"/>
          <w:szCs w:val="24"/>
        </w:rPr>
        <w:t>EFERENCES</w:t>
      </w:r>
    </w:p>
    <w:p w14:paraId="24779CFE" w14:textId="77777777" w:rsidR="007748C8" w:rsidRPr="00250DC7" w:rsidRDefault="007748C8" w:rsidP="007748C8">
      <w:pPr>
        <w:spacing w:line="360" w:lineRule="auto"/>
        <w:ind w:left="480" w:hangingChars="200" w:hanging="480"/>
        <w:rPr>
          <w:color w:val="000000" w:themeColor="text1"/>
          <w:lang w:val="en"/>
        </w:rPr>
      </w:pPr>
      <w:r w:rsidRPr="00250DC7">
        <w:rPr>
          <w:color w:val="000000" w:themeColor="text1"/>
          <w:lang w:val="en"/>
        </w:rPr>
        <w:t xml:space="preserve">Ding XL, Yu HT, Qiao SY. Lasso Peptide Microcin J25 Effectively Enhances Gut Barrier Function and Modulates Inflammatory Response in an Enterotoxigenic </w:t>
      </w:r>
      <w:r w:rsidRPr="00C67470">
        <w:rPr>
          <w:i/>
          <w:iCs/>
          <w:color w:val="000000" w:themeColor="text1"/>
          <w:lang w:val="en"/>
        </w:rPr>
        <w:t xml:space="preserve">Escherichia </w:t>
      </w:r>
      <w:proofErr w:type="gramStart"/>
      <w:r w:rsidRPr="00C67470">
        <w:rPr>
          <w:i/>
          <w:iCs/>
          <w:color w:val="000000" w:themeColor="text1"/>
          <w:lang w:val="en"/>
        </w:rPr>
        <w:t>coli</w:t>
      </w:r>
      <w:proofErr w:type="gramEnd"/>
      <w:r w:rsidRPr="00250DC7">
        <w:rPr>
          <w:color w:val="000000" w:themeColor="text1"/>
          <w:lang w:val="en"/>
        </w:rPr>
        <w:t>-Challenged Mouse Model. Int. J. Mol. Sci. 2020, 21(18).</w:t>
      </w:r>
    </w:p>
    <w:p w14:paraId="1BCE85DC" w14:textId="77777777" w:rsidR="007748C8" w:rsidRPr="00250DC7" w:rsidRDefault="007748C8" w:rsidP="007748C8">
      <w:pPr>
        <w:spacing w:line="360" w:lineRule="auto"/>
        <w:ind w:left="480" w:hangingChars="200" w:hanging="480"/>
        <w:rPr>
          <w:color w:val="000000" w:themeColor="text1"/>
          <w:lang w:val="en"/>
        </w:rPr>
      </w:pPr>
      <w:r w:rsidRPr="00250DC7">
        <w:rPr>
          <w:color w:val="000000" w:themeColor="text1"/>
          <w:lang w:val="en"/>
        </w:rPr>
        <w:t xml:space="preserve">Kim S, Shin YC, Kim TY, Kim Y, Lee YS, Lee SH, Kim MN, </w:t>
      </w:r>
      <w:proofErr w:type="spellStart"/>
      <w:r w:rsidRPr="00250DC7">
        <w:rPr>
          <w:color w:val="000000" w:themeColor="text1"/>
          <w:lang w:val="en"/>
        </w:rPr>
        <w:t>Eunju</w:t>
      </w:r>
      <w:proofErr w:type="spellEnd"/>
      <w:r w:rsidRPr="00250DC7">
        <w:rPr>
          <w:color w:val="000000" w:themeColor="text1"/>
          <w:lang w:val="en"/>
        </w:rPr>
        <w:t xml:space="preserve"> O, Kim KS, Kweon MN. Mucin degrader </w:t>
      </w:r>
      <w:proofErr w:type="spellStart"/>
      <w:r w:rsidRPr="00C67470">
        <w:rPr>
          <w:i/>
          <w:iCs/>
          <w:color w:val="000000" w:themeColor="text1"/>
          <w:lang w:val="en"/>
        </w:rPr>
        <w:t>Akkermansia</w:t>
      </w:r>
      <w:proofErr w:type="spellEnd"/>
      <w:r w:rsidRPr="00C67470">
        <w:rPr>
          <w:i/>
          <w:iCs/>
          <w:color w:val="000000" w:themeColor="text1"/>
          <w:lang w:val="en"/>
        </w:rPr>
        <w:t xml:space="preserve"> </w:t>
      </w:r>
      <w:proofErr w:type="spellStart"/>
      <w:r w:rsidRPr="00C67470">
        <w:rPr>
          <w:i/>
          <w:iCs/>
          <w:color w:val="000000" w:themeColor="text1"/>
          <w:lang w:val="en"/>
        </w:rPr>
        <w:t>muciniphila</w:t>
      </w:r>
      <w:proofErr w:type="spellEnd"/>
      <w:r w:rsidRPr="00250DC7">
        <w:rPr>
          <w:color w:val="000000" w:themeColor="text1"/>
          <w:lang w:val="en"/>
        </w:rPr>
        <w:t xml:space="preserve"> accelerates intestinal stem cell-mediated epithelial development. Gut Microbes. 2021, 13(1).</w:t>
      </w:r>
    </w:p>
    <w:p w14:paraId="5CF1FB46" w14:textId="77777777" w:rsidR="007748C8" w:rsidRPr="00250DC7" w:rsidRDefault="007748C8" w:rsidP="007748C8">
      <w:pPr>
        <w:spacing w:line="360" w:lineRule="auto"/>
        <w:ind w:left="480" w:hangingChars="200" w:hanging="480"/>
        <w:rPr>
          <w:color w:val="000000" w:themeColor="text1"/>
          <w:lang w:val="en"/>
        </w:rPr>
      </w:pPr>
      <w:r w:rsidRPr="00250DC7">
        <w:rPr>
          <w:color w:val="000000" w:themeColor="text1"/>
          <w:lang w:val="en"/>
        </w:rPr>
        <w:t xml:space="preserve">Krishna VD, Roach E, Zaidman NA, </w:t>
      </w:r>
      <w:proofErr w:type="spellStart"/>
      <w:r w:rsidRPr="00250DC7">
        <w:rPr>
          <w:color w:val="000000" w:themeColor="text1"/>
          <w:lang w:val="en"/>
        </w:rPr>
        <w:t>Panoskaltsis-Mortari</w:t>
      </w:r>
      <w:proofErr w:type="spellEnd"/>
      <w:r w:rsidRPr="00250DC7">
        <w:rPr>
          <w:color w:val="000000" w:themeColor="text1"/>
          <w:lang w:val="en"/>
        </w:rPr>
        <w:t xml:space="preserve"> A, </w:t>
      </w:r>
      <w:proofErr w:type="spellStart"/>
      <w:r w:rsidRPr="00250DC7">
        <w:rPr>
          <w:color w:val="000000" w:themeColor="text1"/>
          <w:lang w:val="en"/>
        </w:rPr>
        <w:t>Rotschafer</w:t>
      </w:r>
      <w:proofErr w:type="spellEnd"/>
      <w:r w:rsidRPr="00250DC7">
        <w:rPr>
          <w:color w:val="000000" w:themeColor="text1"/>
          <w:lang w:val="en"/>
        </w:rPr>
        <w:t xml:space="preserve"> JH, O'Grady SM, </w:t>
      </w:r>
      <w:proofErr w:type="spellStart"/>
      <w:r w:rsidRPr="00250DC7">
        <w:rPr>
          <w:color w:val="000000" w:themeColor="text1"/>
          <w:lang w:val="en"/>
        </w:rPr>
        <w:t>Cheeran</w:t>
      </w:r>
      <w:proofErr w:type="spellEnd"/>
      <w:r w:rsidRPr="00250DC7">
        <w:rPr>
          <w:color w:val="000000" w:themeColor="text1"/>
          <w:lang w:val="en"/>
        </w:rPr>
        <w:t xml:space="preserve"> MCJ. Differential Induction of Type I and Type III Interferons by Swine and Human Origin H1N1 Influenza A Viruses in Porcine Airway Epithelial Cells. </w:t>
      </w:r>
      <w:proofErr w:type="spellStart"/>
      <w:r w:rsidRPr="00250DC7">
        <w:rPr>
          <w:color w:val="000000" w:themeColor="text1"/>
          <w:lang w:val="en"/>
        </w:rPr>
        <w:t>PLoS</w:t>
      </w:r>
      <w:proofErr w:type="spellEnd"/>
      <w:r w:rsidRPr="00250DC7">
        <w:rPr>
          <w:color w:val="000000" w:themeColor="text1"/>
          <w:lang w:val="en"/>
        </w:rPr>
        <w:t xml:space="preserve"> One. 2015, 10(9).</w:t>
      </w:r>
    </w:p>
    <w:p w14:paraId="4A4188AB" w14:textId="77777777" w:rsidR="007748C8" w:rsidRPr="00250DC7" w:rsidRDefault="007748C8" w:rsidP="007748C8">
      <w:pPr>
        <w:spacing w:line="360" w:lineRule="auto"/>
        <w:ind w:left="480" w:hangingChars="200" w:hanging="480"/>
        <w:rPr>
          <w:color w:val="000000" w:themeColor="text1"/>
          <w:lang w:val="en"/>
        </w:rPr>
      </w:pPr>
      <w:r w:rsidRPr="00250DC7">
        <w:rPr>
          <w:color w:val="000000" w:themeColor="text1"/>
          <w:lang w:val="en"/>
        </w:rPr>
        <w:t xml:space="preserve">Gonzalez LM, Williamson I, Piedrahita JA, </w:t>
      </w:r>
      <w:proofErr w:type="spellStart"/>
      <w:r w:rsidRPr="00250DC7">
        <w:rPr>
          <w:color w:val="000000" w:themeColor="text1"/>
          <w:lang w:val="en"/>
        </w:rPr>
        <w:t>Blikslager</w:t>
      </w:r>
      <w:proofErr w:type="spellEnd"/>
      <w:r w:rsidRPr="00250DC7">
        <w:rPr>
          <w:color w:val="000000" w:themeColor="text1"/>
          <w:lang w:val="en"/>
        </w:rPr>
        <w:t xml:space="preserve"> AT, Magness ST. Cell Lineage Identification and Stem Cell Culture in a Porcine Model for the Study of Intestinal Epithelial Regeneration. </w:t>
      </w:r>
      <w:proofErr w:type="spellStart"/>
      <w:r w:rsidRPr="00250DC7">
        <w:rPr>
          <w:color w:val="000000" w:themeColor="text1"/>
          <w:lang w:val="en"/>
        </w:rPr>
        <w:t>PLoS</w:t>
      </w:r>
      <w:proofErr w:type="spellEnd"/>
      <w:r w:rsidRPr="00250DC7">
        <w:rPr>
          <w:color w:val="000000" w:themeColor="text1"/>
          <w:lang w:val="en"/>
        </w:rPr>
        <w:t xml:space="preserve"> One. 2013, 8(6).</w:t>
      </w:r>
    </w:p>
    <w:p w14:paraId="4F24D299" w14:textId="5D61EA4A" w:rsidR="007748C8" w:rsidRPr="00250DC7" w:rsidRDefault="007748C8" w:rsidP="007748C8">
      <w:pPr>
        <w:spacing w:line="360" w:lineRule="auto"/>
        <w:ind w:left="480" w:hangingChars="200" w:hanging="480"/>
        <w:rPr>
          <w:color w:val="000000" w:themeColor="text1"/>
          <w:lang w:val="en"/>
        </w:rPr>
      </w:pPr>
      <w:proofErr w:type="spellStart"/>
      <w:r w:rsidRPr="00250DC7">
        <w:rPr>
          <w:color w:val="000000" w:themeColor="text1"/>
          <w:lang w:val="en"/>
        </w:rPr>
        <w:t>Sittipo</w:t>
      </w:r>
      <w:proofErr w:type="spellEnd"/>
      <w:r w:rsidRPr="00250DC7">
        <w:rPr>
          <w:color w:val="000000" w:themeColor="text1"/>
          <w:lang w:val="en"/>
        </w:rPr>
        <w:t xml:space="preserve"> P, Pham HQ, Park CE, Kang GU, Zhi Y, Ji HJ, Jang A, Seo HS, Shin JH, Lee YK. Irradiation-Induced Intestinal Damage Is Recovered by the Indigenous Gut Bacteria</w:t>
      </w:r>
      <w:r w:rsidR="00C67470">
        <w:rPr>
          <w:rFonts w:hint="eastAsia"/>
          <w:color w:val="000000" w:themeColor="text1"/>
          <w:lang w:val="en"/>
        </w:rPr>
        <w:t xml:space="preserve"> </w:t>
      </w:r>
      <w:r w:rsidRPr="00C67470">
        <w:rPr>
          <w:i/>
          <w:iCs/>
          <w:color w:val="000000" w:themeColor="text1"/>
          <w:lang w:val="en"/>
        </w:rPr>
        <w:t>Lactobacillus acidophilus</w:t>
      </w:r>
      <w:r w:rsidRPr="00250DC7">
        <w:rPr>
          <w:color w:val="000000" w:themeColor="text1"/>
          <w:lang w:val="en"/>
        </w:rPr>
        <w:t xml:space="preserve">. Front. Cell. Infect. </w:t>
      </w:r>
      <w:proofErr w:type="spellStart"/>
      <w:r w:rsidRPr="00250DC7">
        <w:rPr>
          <w:color w:val="000000" w:themeColor="text1"/>
          <w:lang w:val="en"/>
        </w:rPr>
        <w:t>Microbiol</w:t>
      </w:r>
      <w:proofErr w:type="spellEnd"/>
      <w:r w:rsidRPr="00250DC7">
        <w:rPr>
          <w:color w:val="000000" w:themeColor="text1"/>
          <w:lang w:val="en"/>
        </w:rPr>
        <w:t>. 2020, 10.</w:t>
      </w:r>
    </w:p>
    <w:p w14:paraId="52B0268D" w14:textId="77777777" w:rsidR="007748C8" w:rsidRPr="00250DC7" w:rsidRDefault="007748C8" w:rsidP="007748C8">
      <w:pPr>
        <w:spacing w:line="360" w:lineRule="auto"/>
        <w:ind w:left="480" w:hangingChars="200" w:hanging="480"/>
        <w:rPr>
          <w:color w:val="000000" w:themeColor="text1"/>
          <w:lang w:val="en"/>
        </w:rPr>
      </w:pPr>
      <w:r w:rsidRPr="00250DC7">
        <w:rPr>
          <w:color w:val="000000" w:themeColor="text1"/>
          <w:lang w:val="en"/>
        </w:rPr>
        <w:t xml:space="preserve">Stenhouse C, Hogg CO, Ashworth CJ. Associations between fetal size, sex and both proliferation and apoptosis at the porcine </w:t>
      </w:r>
      <w:proofErr w:type="spellStart"/>
      <w:r w:rsidRPr="00250DC7">
        <w:rPr>
          <w:color w:val="000000" w:themeColor="text1"/>
          <w:lang w:val="en"/>
        </w:rPr>
        <w:t>feto</w:t>
      </w:r>
      <w:proofErr w:type="spellEnd"/>
      <w:r w:rsidRPr="00250DC7">
        <w:rPr>
          <w:color w:val="000000" w:themeColor="text1"/>
          <w:lang w:val="en"/>
        </w:rPr>
        <w:t>-maternal interface. Placenta. 2018, 70: 15-24.</w:t>
      </w:r>
    </w:p>
    <w:p w14:paraId="4AC3C970" w14:textId="77777777" w:rsidR="007748C8" w:rsidRPr="00250DC7" w:rsidRDefault="007748C8" w:rsidP="007748C8">
      <w:pPr>
        <w:spacing w:line="360" w:lineRule="auto"/>
        <w:ind w:left="480" w:hangingChars="200" w:hanging="480"/>
        <w:rPr>
          <w:color w:val="000000" w:themeColor="text1"/>
          <w:lang w:val="en"/>
        </w:rPr>
      </w:pPr>
      <w:r w:rsidRPr="00250DC7">
        <w:rPr>
          <w:color w:val="000000" w:themeColor="text1"/>
          <w:lang w:val="en"/>
        </w:rPr>
        <w:t xml:space="preserve">Yin LM, Li J, Zhang YT, Yang Q, Yang CY, Yi ZF, Yin YB, Wang QY, Li JZ, Ding NS, Zhang ZG, Yang HS, Yin YL. Changes in progenitors and differentiated epithelial cells of neonatal piglets. Anim. </w:t>
      </w:r>
      <w:proofErr w:type="spellStart"/>
      <w:r w:rsidRPr="00250DC7">
        <w:rPr>
          <w:color w:val="000000" w:themeColor="text1"/>
          <w:lang w:val="en"/>
        </w:rPr>
        <w:t>Nutr</w:t>
      </w:r>
      <w:proofErr w:type="spellEnd"/>
      <w:r w:rsidRPr="00250DC7">
        <w:rPr>
          <w:color w:val="000000" w:themeColor="text1"/>
          <w:lang w:val="en"/>
        </w:rPr>
        <w:t>. 2022, 8(1): 265-276.</w:t>
      </w:r>
    </w:p>
    <w:p w14:paraId="54139BD6" w14:textId="77777777" w:rsidR="007748C8" w:rsidRPr="00250DC7" w:rsidRDefault="007748C8" w:rsidP="007748C8">
      <w:pPr>
        <w:spacing w:line="360" w:lineRule="auto"/>
        <w:ind w:left="480" w:hangingChars="200" w:hanging="480"/>
        <w:rPr>
          <w:color w:val="000000" w:themeColor="text1"/>
          <w:lang w:val="en"/>
        </w:rPr>
      </w:pPr>
      <w:r w:rsidRPr="00250DC7">
        <w:rPr>
          <w:color w:val="000000" w:themeColor="text1"/>
          <w:lang w:val="en"/>
        </w:rPr>
        <w:t xml:space="preserve">Yu HT, Wang YM, Zeng XF, Cai S, Wang G, Liu L, Huang S, Li N, Liu HB, Ding XL, Song QL, Qiao SY. Therapeutic administration of the recombinant antimicrobial peptide microcin J25 effectively enhances host defenses against gut inflammation and epithelial barrier injury induced by enterotoxigenic Escherichia coli infection. </w:t>
      </w:r>
      <w:proofErr w:type="spellStart"/>
      <w:r w:rsidRPr="00250DC7">
        <w:rPr>
          <w:color w:val="000000" w:themeColor="text1"/>
          <w:lang w:val="en"/>
        </w:rPr>
        <w:t>Faseb</w:t>
      </w:r>
      <w:proofErr w:type="spellEnd"/>
      <w:r w:rsidRPr="00250DC7">
        <w:rPr>
          <w:color w:val="000000" w:themeColor="text1"/>
          <w:lang w:val="en"/>
        </w:rPr>
        <w:t xml:space="preserve"> J. 2020, 34(1): 1018-1037.</w:t>
      </w:r>
    </w:p>
    <w:p w14:paraId="670B3039" w14:textId="77777777" w:rsidR="001C7AF6" w:rsidRPr="00250DC7" w:rsidRDefault="001C7AF6" w:rsidP="004F59BB">
      <w:pPr>
        <w:rPr>
          <w:b/>
          <w:bCs/>
          <w:color w:val="000000" w:themeColor="text1"/>
        </w:rPr>
      </w:pPr>
    </w:p>
    <w:sectPr w:rsidR="001C7AF6" w:rsidRPr="00250DC7" w:rsidSect="0043534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0EE4" w14:textId="77777777" w:rsidR="00522A2B" w:rsidRDefault="00522A2B" w:rsidP="003D5947">
      <w:r>
        <w:separator/>
      </w:r>
    </w:p>
  </w:endnote>
  <w:endnote w:type="continuationSeparator" w:id="0">
    <w:p w14:paraId="28F059E9" w14:textId="77777777" w:rsidR="00522A2B" w:rsidRDefault="00522A2B" w:rsidP="003D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6198" w14:textId="77777777" w:rsidR="00522A2B" w:rsidRDefault="00522A2B" w:rsidP="003D5947">
      <w:r>
        <w:separator/>
      </w:r>
    </w:p>
  </w:footnote>
  <w:footnote w:type="continuationSeparator" w:id="0">
    <w:p w14:paraId="54C34C80" w14:textId="77777777" w:rsidR="00522A2B" w:rsidRDefault="00522A2B" w:rsidP="003D5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BF"/>
    <w:rsid w:val="00001E6F"/>
    <w:rsid w:val="0002378B"/>
    <w:rsid w:val="000622C5"/>
    <w:rsid w:val="000924B8"/>
    <w:rsid w:val="000A3A66"/>
    <w:rsid w:val="000D0629"/>
    <w:rsid w:val="00111DF3"/>
    <w:rsid w:val="00181EB4"/>
    <w:rsid w:val="00193ADD"/>
    <w:rsid w:val="001A662D"/>
    <w:rsid w:val="001C19A6"/>
    <w:rsid w:val="001C1F2B"/>
    <w:rsid w:val="001C7AF6"/>
    <w:rsid w:val="002251BA"/>
    <w:rsid w:val="00242BBA"/>
    <w:rsid w:val="002503EF"/>
    <w:rsid w:val="00250DC7"/>
    <w:rsid w:val="00255E58"/>
    <w:rsid w:val="00272244"/>
    <w:rsid w:val="002738C5"/>
    <w:rsid w:val="002741B2"/>
    <w:rsid w:val="002C5EC6"/>
    <w:rsid w:val="002F215E"/>
    <w:rsid w:val="0030160A"/>
    <w:rsid w:val="00326F2C"/>
    <w:rsid w:val="00334FAC"/>
    <w:rsid w:val="0035585E"/>
    <w:rsid w:val="00376340"/>
    <w:rsid w:val="003905C4"/>
    <w:rsid w:val="003A09A5"/>
    <w:rsid w:val="003C5DE9"/>
    <w:rsid w:val="003D0C9C"/>
    <w:rsid w:val="003D5947"/>
    <w:rsid w:val="003E5868"/>
    <w:rsid w:val="0040475B"/>
    <w:rsid w:val="004221B2"/>
    <w:rsid w:val="0043534C"/>
    <w:rsid w:val="00481CE6"/>
    <w:rsid w:val="004C3A57"/>
    <w:rsid w:val="004F59BB"/>
    <w:rsid w:val="004F6E19"/>
    <w:rsid w:val="00522A2B"/>
    <w:rsid w:val="0053719D"/>
    <w:rsid w:val="00564846"/>
    <w:rsid w:val="005874F4"/>
    <w:rsid w:val="005B51C1"/>
    <w:rsid w:val="005D3399"/>
    <w:rsid w:val="005D50F5"/>
    <w:rsid w:val="005D738A"/>
    <w:rsid w:val="005E2834"/>
    <w:rsid w:val="005E5B54"/>
    <w:rsid w:val="005F2B57"/>
    <w:rsid w:val="0062433B"/>
    <w:rsid w:val="00625C6B"/>
    <w:rsid w:val="00651A69"/>
    <w:rsid w:val="0069195E"/>
    <w:rsid w:val="006961A5"/>
    <w:rsid w:val="006C104D"/>
    <w:rsid w:val="006C5CF0"/>
    <w:rsid w:val="006F5A14"/>
    <w:rsid w:val="007063DA"/>
    <w:rsid w:val="00754B9E"/>
    <w:rsid w:val="00767654"/>
    <w:rsid w:val="0077351C"/>
    <w:rsid w:val="007748C8"/>
    <w:rsid w:val="00776DE7"/>
    <w:rsid w:val="00794DC9"/>
    <w:rsid w:val="00797D4C"/>
    <w:rsid w:val="007A2574"/>
    <w:rsid w:val="007B47E9"/>
    <w:rsid w:val="007C6D63"/>
    <w:rsid w:val="007E569A"/>
    <w:rsid w:val="00807A48"/>
    <w:rsid w:val="008332F8"/>
    <w:rsid w:val="0084318F"/>
    <w:rsid w:val="00865C91"/>
    <w:rsid w:val="0087083E"/>
    <w:rsid w:val="008766D5"/>
    <w:rsid w:val="00894E4E"/>
    <w:rsid w:val="008D2827"/>
    <w:rsid w:val="008F0E4C"/>
    <w:rsid w:val="008F4D95"/>
    <w:rsid w:val="00902C80"/>
    <w:rsid w:val="00915023"/>
    <w:rsid w:val="009409F1"/>
    <w:rsid w:val="009660D2"/>
    <w:rsid w:val="009663C4"/>
    <w:rsid w:val="00977F87"/>
    <w:rsid w:val="00980BF8"/>
    <w:rsid w:val="009973D2"/>
    <w:rsid w:val="009A50FA"/>
    <w:rsid w:val="009D3ECA"/>
    <w:rsid w:val="00A863C3"/>
    <w:rsid w:val="00AC0774"/>
    <w:rsid w:val="00AE25A3"/>
    <w:rsid w:val="00AE582B"/>
    <w:rsid w:val="00AF05B4"/>
    <w:rsid w:val="00B32C8B"/>
    <w:rsid w:val="00B412A6"/>
    <w:rsid w:val="00B96FEC"/>
    <w:rsid w:val="00BE623A"/>
    <w:rsid w:val="00BF26B9"/>
    <w:rsid w:val="00BF4028"/>
    <w:rsid w:val="00C04AC6"/>
    <w:rsid w:val="00C67470"/>
    <w:rsid w:val="00C7094F"/>
    <w:rsid w:val="00C736E0"/>
    <w:rsid w:val="00C808BF"/>
    <w:rsid w:val="00C91565"/>
    <w:rsid w:val="00CA7A14"/>
    <w:rsid w:val="00CD37A1"/>
    <w:rsid w:val="00D07B00"/>
    <w:rsid w:val="00D21F44"/>
    <w:rsid w:val="00D330F1"/>
    <w:rsid w:val="00DA495C"/>
    <w:rsid w:val="00DC6E4F"/>
    <w:rsid w:val="00DE4D8A"/>
    <w:rsid w:val="00DE61D6"/>
    <w:rsid w:val="00E03D5C"/>
    <w:rsid w:val="00E41FD1"/>
    <w:rsid w:val="00E41FFB"/>
    <w:rsid w:val="00E51882"/>
    <w:rsid w:val="00EA3214"/>
    <w:rsid w:val="00EA5956"/>
    <w:rsid w:val="00F00AC6"/>
    <w:rsid w:val="00F00C8E"/>
    <w:rsid w:val="00F104A8"/>
    <w:rsid w:val="00F34965"/>
    <w:rsid w:val="00F34D4B"/>
    <w:rsid w:val="00F959DB"/>
    <w:rsid w:val="00FA331D"/>
    <w:rsid w:val="00FB28C6"/>
    <w:rsid w:val="00FB67CE"/>
    <w:rsid w:val="00FC1C0A"/>
    <w:rsid w:val="00FE4C9E"/>
    <w:rsid w:val="00FF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AC754"/>
  <w15:chartTrackingRefBased/>
  <w15:docId w15:val="{AD9B1C3D-9608-4102-AA29-1C0D6849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2F8"/>
    <w:pPr>
      <w:widowControl w:val="0"/>
      <w:spacing w:line="240" w:lineRule="auto"/>
    </w:pPr>
    <w:rPr>
      <w:rFonts w:ascii="Times New Roman" w:eastAsia="宋体" w:hAnsi="Times New Roman"/>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9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5947"/>
    <w:rPr>
      <w:rFonts w:ascii="Times New Roman" w:eastAsia="宋体" w:hAnsi="Times New Roman"/>
      <w:sz w:val="18"/>
      <w:szCs w:val="18"/>
    </w:rPr>
  </w:style>
  <w:style w:type="paragraph" w:styleId="a5">
    <w:name w:val="footer"/>
    <w:basedOn w:val="a"/>
    <w:link w:val="a6"/>
    <w:uiPriority w:val="99"/>
    <w:unhideWhenUsed/>
    <w:rsid w:val="003D5947"/>
    <w:pPr>
      <w:tabs>
        <w:tab w:val="center" w:pos="4153"/>
        <w:tab w:val="right" w:pos="8306"/>
      </w:tabs>
      <w:snapToGrid w:val="0"/>
      <w:jc w:val="left"/>
    </w:pPr>
    <w:rPr>
      <w:sz w:val="18"/>
      <w:szCs w:val="18"/>
    </w:rPr>
  </w:style>
  <w:style w:type="character" w:customStyle="1" w:styleId="a6">
    <w:name w:val="页脚 字符"/>
    <w:basedOn w:val="a0"/>
    <w:link w:val="a5"/>
    <w:uiPriority w:val="99"/>
    <w:rsid w:val="003D5947"/>
    <w:rPr>
      <w:rFonts w:ascii="Times New Roman" w:eastAsia="宋体" w:hAnsi="Times New Roman"/>
      <w:sz w:val="18"/>
      <w:szCs w:val="18"/>
    </w:rPr>
  </w:style>
  <w:style w:type="character" w:styleId="a7">
    <w:name w:val="Hyperlink"/>
    <w:basedOn w:val="a0"/>
    <w:uiPriority w:val="99"/>
    <w:unhideWhenUsed/>
    <w:rsid w:val="003D5947"/>
    <w:rPr>
      <w:color w:val="0563C1" w:themeColor="hyperlink"/>
      <w:u w:val="single"/>
    </w:rPr>
  </w:style>
  <w:style w:type="table" w:styleId="a8">
    <w:name w:val="Table Grid"/>
    <w:basedOn w:val="a1"/>
    <w:uiPriority w:val="39"/>
    <w:rsid w:val="00481C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BF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471944">
      <w:bodyDiv w:val="1"/>
      <w:marLeft w:val="0"/>
      <w:marRight w:val="0"/>
      <w:marTop w:val="0"/>
      <w:marBottom w:val="0"/>
      <w:divBdr>
        <w:top w:val="none" w:sz="0" w:space="0" w:color="auto"/>
        <w:left w:val="none" w:sz="0" w:space="0" w:color="auto"/>
        <w:bottom w:val="none" w:sz="0" w:space="0" w:color="auto"/>
        <w:right w:val="none" w:sz="0" w:space="0" w:color="auto"/>
      </w:divBdr>
    </w:div>
    <w:div w:id="13848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yhan@z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6</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馨</dc:creator>
  <cp:keywords/>
  <dc:description/>
  <cp:lastModifiedBy>馨 马</cp:lastModifiedBy>
  <cp:revision>71</cp:revision>
  <cp:lastPrinted>2023-01-25T14:42:00Z</cp:lastPrinted>
  <dcterms:created xsi:type="dcterms:W3CDTF">2022-04-25T08:12:00Z</dcterms:created>
  <dcterms:modified xsi:type="dcterms:W3CDTF">2025-01-27T10:50:00Z</dcterms:modified>
</cp:coreProperties>
</file>