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502332" w:rsidR="00F102CC" w:rsidRPr="003D5AF6" w:rsidRDefault="0034541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A63AEE0" w:rsidR="00F102CC" w:rsidRPr="00345417" w:rsidRDefault="001F38B6">
            <w:pPr>
              <w:rPr>
                <w:rFonts w:ascii="Noto Sans" w:hAnsi="Noto Sans" w:cs="Noto Sans"/>
                <w:bCs/>
                <w:color w:val="434343"/>
                <w:sz w:val="18"/>
                <w:szCs w:val="18"/>
                <w:lang w:eastAsia="zh-CN"/>
              </w:rPr>
            </w:pPr>
            <w:r w:rsidRPr="001F38B6">
              <w:rPr>
                <w:rFonts w:ascii="Noto Sans" w:hAnsi="Noto Sans" w:cs="Noto Sans"/>
                <w:b/>
                <w:color w:val="434343"/>
                <w:sz w:val="18"/>
                <w:szCs w:val="18"/>
                <w:lang w:eastAsia="zh-CN"/>
              </w:rPr>
              <w:t xml:space="preserve">Materials and Methods </w:t>
            </w:r>
            <w:r w:rsidRPr="001F38B6">
              <w:rPr>
                <w:rFonts w:ascii="Noto Sans" w:hAnsi="Noto Sans" w:cs="Noto Sans" w:hint="eastAsia"/>
                <w:b/>
                <w:color w:val="434343"/>
                <w:sz w:val="18"/>
                <w:szCs w:val="18"/>
                <w:lang w:eastAsia="zh-CN"/>
              </w:rPr>
              <w:t>s</w:t>
            </w:r>
            <w:r w:rsidR="00345417" w:rsidRPr="001F38B6">
              <w:rPr>
                <w:rFonts w:ascii="Noto Sans" w:hAnsi="Noto Sans" w:cs="Noto Sans" w:hint="eastAsia"/>
                <w:b/>
                <w:color w:val="434343"/>
                <w:sz w:val="18"/>
                <w:szCs w:val="18"/>
                <w:lang w:eastAsia="zh-CN"/>
              </w:rPr>
              <w:t>ection</w:t>
            </w:r>
            <w:r w:rsidR="00345417" w:rsidRPr="001F38B6">
              <w:rPr>
                <w:rFonts w:ascii="Noto Sans" w:hAnsi="Noto Sans" w:cs="Noto Sans" w:hint="eastAsia"/>
                <w:b/>
                <w:color w:val="434343"/>
                <w:sz w:val="18"/>
                <w:szCs w:val="18"/>
                <w:lang w:eastAsia="zh-CN"/>
              </w:rPr>
              <w:t>：</w:t>
            </w:r>
            <w:r w:rsidR="00345417" w:rsidRPr="001F38B6">
              <w:rPr>
                <w:rFonts w:ascii="Noto Sans" w:hAnsi="Noto Sans" w:cs="Noto Sans"/>
                <w:b/>
                <w:color w:val="434343"/>
                <w:sz w:val="18"/>
                <w:szCs w:val="18"/>
                <w:lang w:eastAsia="zh-CN"/>
              </w:rPr>
              <w:t>Immunohistochemistry</w:t>
            </w:r>
            <w:r w:rsidR="00345417" w:rsidRPr="001F38B6">
              <w:rPr>
                <w:rFonts w:ascii="Noto Sans" w:hAnsi="Noto Sans" w:cs="Noto Sans" w:hint="eastAsia"/>
                <w:b/>
                <w:color w:val="434343"/>
                <w:sz w:val="18"/>
                <w:szCs w:val="18"/>
                <w:lang w:eastAsia="zh-CN"/>
              </w:rPr>
              <w:t>；</w:t>
            </w:r>
            <w:r w:rsidR="00345417" w:rsidRPr="001F38B6">
              <w:rPr>
                <w:rFonts w:ascii="Noto Sans" w:hAnsi="Noto Sans" w:cs="Noto Sans"/>
                <w:b/>
                <w:color w:val="434343"/>
                <w:sz w:val="18"/>
                <w:szCs w:val="18"/>
                <w:lang w:eastAsia="zh-CN"/>
              </w:rPr>
              <w:t>Cell Immunofluorescence</w:t>
            </w:r>
            <w:r w:rsidR="00345417" w:rsidRPr="001F38B6">
              <w:rPr>
                <w:rFonts w:ascii="Noto Sans" w:hAnsi="Noto Sans" w:cs="Noto Sans" w:hint="eastAsia"/>
                <w:b/>
                <w:color w:val="434343"/>
                <w:sz w:val="18"/>
                <w:szCs w:val="18"/>
                <w:lang w:eastAsia="zh-CN"/>
              </w:rPr>
              <w:t xml:space="preserve"> and Western blot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1E25B" w:rsidR="00F102CC" w:rsidRPr="003D5AF6" w:rsidRDefault="0034541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A5A069" w:rsidR="00F102CC" w:rsidRPr="003D5AF6" w:rsidRDefault="0034541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DABC4D3" w:rsidR="00F102CC" w:rsidRPr="003D5AF6" w:rsidRDefault="00186852">
            <w:pPr>
              <w:rPr>
                <w:rFonts w:ascii="Noto Sans" w:eastAsia="Noto Sans" w:hAnsi="Noto Sans" w:cs="Noto Sans"/>
                <w:bCs/>
                <w:color w:val="434343"/>
                <w:sz w:val="18"/>
                <w:szCs w:val="18"/>
              </w:rPr>
            </w:pPr>
            <w:r w:rsidRPr="00186852">
              <w:rPr>
                <w:rFonts w:ascii="Noto Sans" w:eastAsia="Noto Sans" w:hAnsi="Noto Sans" w:cs="Noto Sans"/>
                <w:b/>
                <w:color w:val="434343"/>
                <w:sz w:val="18"/>
                <w:szCs w:val="18"/>
              </w:rPr>
              <w:t xml:space="preserve">Materials and Methods </w:t>
            </w:r>
            <w:r w:rsidRPr="00186852">
              <w:rPr>
                <w:rFonts w:ascii="Noto Sans" w:eastAsia="Noto Sans" w:hAnsi="Noto Sans" w:cs="Noto Sans" w:hint="eastAsia"/>
                <w:b/>
                <w:color w:val="434343"/>
                <w:sz w:val="18"/>
                <w:szCs w:val="18"/>
              </w:rPr>
              <w:t>section</w:t>
            </w:r>
            <w:r w:rsidR="00345417" w:rsidRPr="00186852">
              <w:rPr>
                <w:rFonts w:ascii="宋体" w:eastAsia="宋体" w:hAnsi="宋体" w:cs="宋体" w:hint="eastAsia"/>
                <w:b/>
                <w:color w:val="434343"/>
                <w:sz w:val="18"/>
                <w:szCs w:val="18"/>
              </w:rPr>
              <w:t>：</w:t>
            </w:r>
            <w:r w:rsidR="00345417" w:rsidRPr="00186852">
              <w:rPr>
                <w:rFonts w:ascii="Noto Sans" w:eastAsia="Noto Sans" w:hAnsi="Noto Sans" w:cs="Noto Sans"/>
                <w:b/>
                <w:color w:val="434343"/>
                <w:sz w:val="18"/>
                <w:szCs w:val="18"/>
              </w:rPr>
              <w:t>Cell isolation and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1F38B6">
              <w:rPr>
                <w:rFonts w:ascii="Noto Sans" w:eastAsia="Noto Sans" w:hAnsi="Noto Sans" w:cs="Noto Sans"/>
                <w:color w:val="000000" w:themeColor="text1"/>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2260AC" w:rsidR="00F102CC" w:rsidRPr="001F38B6" w:rsidRDefault="001F38B6">
            <w:pPr>
              <w:rPr>
                <w:rFonts w:ascii="Noto Sans" w:hAnsi="Noto Sans" w:cs="Noto Sans"/>
                <w:bCs/>
                <w:color w:val="434343"/>
                <w:sz w:val="18"/>
                <w:szCs w:val="18"/>
                <w:lang w:eastAsia="zh-CN"/>
              </w:rPr>
            </w:pPr>
            <w:r w:rsidRPr="001F38B6">
              <w:rPr>
                <w:rFonts w:ascii="Noto Sans" w:eastAsia="Noto Sans" w:hAnsi="Noto Sans" w:cs="Noto Sans"/>
                <w:b/>
                <w:color w:val="434343"/>
                <w:sz w:val="18"/>
                <w:szCs w:val="18"/>
              </w:rPr>
              <w:t xml:space="preserve">Materials and Methods </w:t>
            </w:r>
            <w:r w:rsidR="00274075">
              <w:rPr>
                <w:rFonts w:ascii="Noto Sans" w:eastAsia="Noto Sans" w:hAnsi="Noto Sans" w:cs="Noto Sans"/>
                <w:b/>
                <w:color w:val="434343"/>
                <w:sz w:val="18"/>
                <w:szCs w:val="18"/>
              </w:rPr>
              <w:t>section</w:t>
            </w:r>
            <w:r w:rsidR="00274075">
              <w:rPr>
                <w:rFonts w:hint="eastAsia"/>
                <w:b/>
                <w:bCs/>
                <w:sz w:val="24"/>
                <w:szCs w:val="24"/>
                <w:lang w:eastAsia="zh-CN"/>
              </w:rPr>
              <w:t xml:space="preserve">: </w:t>
            </w:r>
            <w:r w:rsidR="00274075" w:rsidRPr="00274075">
              <w:rPr>
                <w:rFonts w:ascii="Noto Sans" w:eastAsia="Noto Sans" w:hAnsi="Noto Sans" w:cs="Noto Sans"/>
                <w:b/>
                <w:color w:val="434343"/>
                <w:sz w:val="18"/>
                <w:szCs w:val="18"/>
              </w:rPr>
              <w:t>Mouse</w:t>
            </w:r>
            <w:r>
              <w:rPr>
                <w:rFonts w:ascii="Noto Sans" w:hAnsi="Noto Sans" w:cs="Noto Sans" w:hint="eastAsia"/>
                <w:b/>
                <w:color w:val="434343"/>
                <w:sz w:val="18"/>
                <w:szCs w:val="18"/>
                <w:lang w:eastAsia="zh-CN"/>
              </w:rPr>
              <w:t xml:space="preserve"> and </w:t>
            </w:r>
            <w:proofErr w:type="gramStart"/>
            <w:r w:rsidRPr="001F38B6">
              <w:rPr>
                <w:rFonts w:ascii="Noto Sans" w:hAnsi="Noto Sans" w:cs="Noto Sans"/>
                <w:b/>
                <w:color w:val="434343"/>
                <w:sz w:val="18"/>
                <w:szCs w:val="18"/>
                <w:lang w:eastAsia="zh-CN"/>
              </w:rPr>
              <w:t>The</w:t>
            </w:r>
            <w:proofErr w:type="gramEnd"/>
            <w:r w:rsidRPr="001F38B6">
              <w:rPr>
                <w:rFonts w:ascii="Noto Sans" w:hAnsi="Noto Sans" w:cs="Noto Sans"/>
                <w:b/>
                <w:color w:val="434343"/>
                <w:sz w:val="18"/>
                <w:szCs w:val="18"/>
                <w:lang w:eastAsia="zh-CN"/>
              </w:rPr>
              <w:t xml:space="preserve"> mouse experimental model of HA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364367" w:rsidR="00F102CC" w:rsidRPr="003D5AF6" w:rsidRDefault="0034541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C4A101" w:rsidR="00F102CC" w:rsidRPr="003D5AF6" w:rsidRDefault="0034541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61945C" w:rsidR="00F102CC" w:rsidRPr="003D5AF6" w:rsidRDefault="0034541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1F38B6">
              <w:rPr>
                <w:rFonts w:ascii="Noto Sans" w:eastAsia="Noto Sans" w:hAnsi="Noto Sans" w:cs="Noto Sans"/>
                <w:color w:val="000000" w:themeColor="text1"/>
                <w:sz w:val="18"/>
                <w:szCs w:val="18"/>
              </w:rPr>
              <w:t>If collected and within the bounds of privacy constraints report on age,</w:t>
            </w:r>
            <w:r w:rsidRPr="001F38B6">
              <w:rPr>
                <w:rFonts w:ascii="Noto Sans" w:eastAsia="Noto Sans" w:hAnsi="Noto Sans" w:cs="Noto Sans"/>
                <w:color w:val="000000" w:themeColor="text1"/>
              </w:rPr>
              <w:t xml:space="preserve"> </w:t>
            </w:r>
            <w:r w:rsidRPr="001F38B6">
              <w:rPr>
                <w:rFonts w:ascii="Noto Sans" w:eastAsia="Noto Sans" w:hAnsi="Noto Sans" w:cs="Noto Sans"/>
                <w:color w:val="000000" w:themeColor="text1"/>
                <w:sz w:val="18"/>
                <w:szCs w:val="18"/>
              </w:rPr>
              <w:t>sex</w:t>
            </w:r>
            <w:r w:rsidR="00A11E52" w:rsidRPr="001F38B6">
              <w:rPr>
                <w:rFonts w:ascii="Noto Sans" w:eastAsia="Noto Sans" w:hAnsi="Noto Sans" w:cs="Noto Sans"/>
                <w:color w:val="000000" w:themeColor="text1"/>
                <w:sz w:val="18"/>
                <w:szCs w:val="18"/>
              </w:rPr>
              <w:t xml:space="preserve">, </w:t>
            </w:r>
            <w:r w:rsidRPr="001F38B6">
              <w:rPr>
                <w:rFonts w:ascii="Noto Sans" w:eastAsia="Noto Sans" w:hAnsi="Noto Sans" w:cs="Noto Sans"/>
                <w:color w:val="000000" w:themeColor="text1"/>
                <w:sz w:val="18"/>
                <w:szCs w:val="18"/>
              </w:rPr>
              <w:t xml:space="preserve">gender </w:t>
            </w:r>
            <w:r w:rsidR="00A11E52" w:rsidRPr="001F38B6">
              <w:rPr>
                <w:rFonts w:ascii="Noto Sans" w:eastAsia="Noto Sans" w:hAnsi="Noto Sans" w:cs="Noto Sans"/>
                <w:color w:val="000000" w:themeColor="text1"/>
                <w:sz w:val="18"/>
                <w:szCs w:val="18"/>
              </w:rPr>
              <w:t>and</w:t>
            </w:r>
            <w:r w:rsidRPr="001F38B6">
              <w:rPr>
                <w:rFonts w:ascii="Noto Sans" w:eastAsia="Noto Sans" w:hAnsi="Noto Sans" w:cs="Noto Sans"/>
                <w:color w:val="000000" w:themeColor="text1"/>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62DAAF3" w:rsidR="00F102CC" w:rsidRPr="001F38B6" w:rsidRDefault="001F38B6">
            <w:pPr>
              <w:rPr>
                <w:rFonts w:ascii="Noto Sans" w:hAnsi="Noto Sans" w:cs="Noto Sans"/>
                <w:bCs/>
                <w:color w:val="434343"/>
                <w:sz w:val="18"/>
                <w:szCs w:val="18"/>
                <w:lang w:eastAsia="zh-CN"/>
              </w:rPr>
            </w:pPr>
            <w:r w:rsidRPr="001F38B6">
              <w:rPr>
                <w:rFonts w:ascii="Noto Sans" w:eastAsia="Noto Sans" w:hAnsi="Noto Sans" w:cs="Noto Sans"/>
                <w:b/>
                <w:color w:val="434343"/>
                <w:sz w:val="18"/>
                <w:szCs w:val="18"/>
              </w:rPr>
              <w:t xml:space="preserve">Materials and Methods </w:t>
            </w:r>
            <w:r>
              <w:rPr>
                <w:rFonts w:ascii="Noto Sans" w:eastAsia="Noto Sans" w:hAnsi="Noto Sans" w:cs="Noto Sans"/>
                <w:b/>
                <w:color w:val="434343"/>
                <w:sz w:val="18"/>
                <w:szCs w:val="18"/>
              </w:rPr>
              <w:t>section</w:t>
            </w:r>
            <w:r>
              <w:rPr>
                <w:rFonts w:hint="eastAsia"/>
                <w:b/>
                <w:bCs/>
                <w:sz w:val="24"/>
                <w:szCs w:val="24"/>
                <w:lang w:eastAsia="zh-CN"/>
              </w:rPr>
              <w:t>:</w:t>
            </w:r>
            <w:r>
              <w:t xml:space="preserve"> </w:t>
            </w:r>
            <w:r w:rsidRPr="001F38B6">
              <w:rPr>
                <w:rFonts w:ascii="Noto Sans" w:eastAsia="Noto Sans" w:hAnsi="Noto Sans" w:cs="Noto Sans"/>
                <w:b/>
                <w:color w:val="434343"/>
                <w:sz w:val="18"/>
                <w:szCs w:val="18"/>
              </w:rPr>
              <w:t>Cartilage specimen collection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sidRPr="001F38B6">
              <w:rPr>
                <w:rFonts w:ascii="Noto Sans" w:eastAsia="Noto Sans" w:hAnsi="Noto Sans" w:cs="Noto Sans"/>
                <w:color w:val="000000" w:themeColor="text1"/>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4DE1C46" w:rsidR="00F102CC" w:rsidRPr="003D5AF6" w:rsidRDefault="0034541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7EF672C" w:rsidR="00F102CC" w:rsidRPr="003D5AF6" w:rsidRDefault="0034541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CBF321E" w:rsidR="00F102CC" w:rsidRPr="00274075" w:rsidRDefault="001F38B6">
            <w:pPr>
              <w:spacing w:line="225" w:lineRule="auto"/>
              <w:rPr>
                <w:rFonts w:ascii="Noto Sans" w:hAnsi="Noto Sans" w:cs="Noto Sans"/>
                <w:bCs/>
                <w:color w:val="434343"/>
                <w:sz w:val="18"/>
                <w:szCs w:val="18"/>
                <w:lang w:eastAsia="zh-CN"/>
              </w:rPr>
            </w:pPr>
            <w:r>
              <w:rPr>
                <w:rFonts w:ascii="Noto Sans" w:hAnsi="Noto Sans" w:cs="Noto Sans" w:hint="eastAsia"/>
                <w:b/>
                <w:color w:val="434343"/>
                <w:sz w:val="18"/>
                <w:szCs w:val="18"/>
                <w:lang w:eastAsia="zh-CN"/>
              </w:rPr>
              <w:t>F</w:t>
            </w:r>
            <w:r w:rsidR="00274075">
              <w:rPr>
                <w:rFonts w:ascii="Noto Sans" w:eastAsia="Noto Sans" w:hAnsi="Noto Sans" w:cs="Noto Sans"/>
                <w:b/>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2D123AF" w:rsidR="00F102CC" w:rsidRPr="003D5AF6" w:rsidRDefault="001F38B6">
            <w:pPr>
              <w:spacing w:line="225" w:lineRule="auto"/>
              <w:rPr>
                <w:rFonts w:ascii="Noto Sans" w:eastAsia="Noto Sans" w:hAnsi="Noto Sans" w:cs="Noto Sans"/>
                <w:bCs/>
                <w:color w:val="434343"/>
                <w:sz w:val="18"/>
                <w:szCs w:val="18"/>
              </w:rPr>
            </w:pPr>
            <w:r w:rsidRPr="001F38B6">
              <w:rPr>
                <w:rFonts w:ascii="Noto Sans" w:eastAsia="Noto Sans" w:hAnsi="Noto Sans" w:cs="Noto Sans"/>
                <w:b/>
                <w:color w:val="434343"/>
                <w:sz w:val="18"/>
                <w:szCs w:val="18"/>
              </w:rPr>
              <w:t>Materials and Methods</w:t>
            </w:r>
            <w:r>
              <w:rPr>
                <w:rFonts w:ascii="Noto Sans" w:eastAsia="Noto Sans" w:hAnsi="Noto Sans" w:cs="Noto Sans"/>
                <w:b/>
                <w:color w:val="434343"/>
                <w:sz w:val="18"/>
                <w:szCs w:val="18"/>
              </w:rPr>
              <w:t xml:space="preserve"> </w:t>
            </w:r>
            <w:r>
              <w:rPr>
                <w:rFonts w:ascii="Noto Sans" w:hAnsi="Noto Sans" w:cs="Noto Sans" w:hint="eastAsia"/>
                <w:b/>
                <w:color w:val="434343"/>
                <w:sz w:val="18"/>
                <w:szCs w:val="18"/>
                <w:lang w:eastAsia="zh-CN"/>
              </w:rPr>
              <w:t>s</w:t>
            </w:r>
            <w:r w:rsidR="00274075">
              <w:rPr>
                <w:rFonts w:ascii="Noto Sans" w:eastAsia="Noto Sans" w:hAnsi="Noto Sans" w:cs="Noto Sans"/>
                <w:b/>
                <w:color w:val="434343"/>
                <w:sz w:val="18"/>
                <w:szCs w:val="18"/>
              </w:rPr>
              <w:t>ection</w:t>
            </w:r>
            <w:r w:rsidR="00274075">
              <w:rPr>
                <w:rFonts w:ascii="Noto Sans" w:hAnsi="Noto Sans" w:cs="Noto Sans" w:hint="eastAsia"/>
                <w:b/>
                <w:color w:val="434343"/>
                <w:sz w:val="18"/>
                <w:szCs w:val="18"/>
                <w:lang w:eastAsia="zh-CN"/>
              </w:rPr>
              <w:t>:</w:t>
            </w:r>
            <w:r w:rsidR="00274075">
              <w:t xml:space="preserve"> </w:t>
            </w:r>
            <w:r w:rsidR="00274075" w:rsidRPr="00274075">
              <w:rPr>
                <w:rFonts w:ascii="Noto Sans" w:hAnsi="Noto Sans" w:cs="Noto Sans"/>
                <w:b/>
                <w:color w:val="434343"/>
                <w:sz w:val="18"/>
                <w:szCs w:val="18"/>
                <w:lang w:eastAsia="zh-CN"/>
              </w:rPr>
              <w:t>The mouse experimental model of HA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FEDAD1"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1D64F5"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A6ABD59" w:rsidR="00F102CC" w:rsidRPr="003D5AF6" w:rsidRDefault="001F38B6">
            <w:pPr>
              <w:spacing w:line="225" w:lineRule="auto"/>
              <w:rPr>
                <w:rFonts w:ascii="Noto Sans" w:eastAsia="Noto Sans" w:hAnsi="Noto Sans" w:cs="Noto Sans"/>
                <w:bCs/>
                <w:color w:val="434343"/>
                <w:sz w:val="18"/>
                <w:szCs w:val="18"/>
              </w:rPr>
            </w:pPr>
            <w:r>
              <w:rPr>
                <w:rFonts w:ascii="Noto Sans" w:hAnsi="Noto Sans" w:cs="Noto Sans" w:hint="eastAsia"/>
                <w:b/>
                <w:color w:val="434343"/>
                <w:sz w:val="18"/>
                <w:szCs w:val="18"/>
                <w:lang w:eastAsia="zh-CN"/>
              </w:rPr>
              <w:t>F</w:t>
            </w:r>
            <w:r w:rsidR="00274075">
              <w:rPr>
                <w:rFonts w:ascii="Noto Sans" w:eastAsia="Noto Sans" w:hAnsi="Noto Sans" w:cs="Noto Sans"/>
                <w:b/>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F796B7" w:rsidR="00F102CC" w:rsidRPr="003D5AF6" w:rsidRDefault="001F38B6">
            <w:pPr>
              <w:spacing w:line="225" w:lineRule="auto"/>
              <w:rPr>
                <w:rFonts w:ascii="Noto Sans" w:eastAsia="Noto Sans" w:hAnsi="Noto Sans" w:cs="Noto Sans"/>
                <w:bCs/>
                <w:color w:val="434343"/>
                <w:sz w:val="18"/>
                <w:szCs w:val="18"/>
              </w:rPr>
            </w:pPr>
            <w:r>
              <w:rPr>
                <w:rFonts w:ascii="Noto Sans" w:hAnsi="Noto Sans" w:cs="Noto Sans" w:hint="eastAsia"/>
                <w:b/>
                <w:color w:val="434343"/>
                <w:sz w:val="18"/>
                <w:szCs w:val="18"/>
                <w:lang w:eastAsia="zh-CN"/>
              </w:rPr>
              <w:t>F</w:t>
            </w:r>
            <w:r w:rsidR="00274075">
              <w:rPr>
                <w:rFonts w:ascii="Noto Sans" w:eastAsia="Noto Sans" w:hAnsi="Noto Sans" w:cs="Noto Sans"/>
                <w:b/>
                <w:color w:val="434343"/>
                <w:sz w:val="18"/>
                <w:szCs w:val="18"/>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2080E63" w:rsidR="00F102CC" w:rsidRDefault="001F38B6">
            <w:pPr>
              <w:spacing w:line="225" w:lineRule="auto"/>
              <w:rPr>
                <w:rFonts w:ascii="Noto Sans" w:eastAsia="Noto Sans" w:hAnsi="Noto Sans" w:cs="Noto Sans"/>
                <w:b/>
                <w:color w:val="434343"/>
                <w:sz w:val="18"/>
                <w:szCs w:val="18"/>
              </w:rPr>
            </w:pPr>
            <w:r w:rsidRPr="001F38B6">
              <w:rPr>
                <w:rFonts w:ascii="Noto Sans" w:eastAsia="Noto Sans" w:hAnsi="Noto Sans" w:cs="Noto Sans"/>
                <w:b/>
                <w:color w:val="434343"/>
                <w:sz w:val="18"/>
                <w:szCs w:val="18"/>
              </w:rPr>
              <w:t>Materials and Methods</w:t>
            </w:r>
            <w:r>
              <w:rPr>
                <w:rFonts w:ascii="Noto Sans" w:eastAsia="Noto Sans" w:hAnsi="Noto Sans" w:cs="Noto Sans"/>
                <w:b/>
                <w:color w:val="434343"/>
                <w:sz w:val="18"/>
                <w:szCs w:val="18"/>
              </w:rPr>
              <w:t xml:space="preserve"> </w:t>
            </w:r>
            <w:r>
              <w:rPr>
                <w:rFonts w:ascii="Noto Sans" w:hAnsi="Noto Sans" w:cs="Noto Sans" w:hint="eastAsia"/>
                <w:b/>
                <w:color w:val="434343"/>
                <w:sz w:val="18"/>
                <w:szCs w:val="18"/>
                <w:lang w:eastAsia="zh-CN"/>
              </w:rPr>
              <w:t>s</w:t>
            </w:r>
            <w:r w:rsidR="00274075">
              <w:rPr>
                <w:rFonts w:ascii="Noto Sans" w:eastAsia="Noto Sans" w:hAnsi="Noto Sans" w:cs="Noto Sans"/>
                <w:b/>
                <w:color w:val="434343"/>
                <w:sz w:val="18"/>
                <w:szCs w:val="18"/>
              </w:rPr>
              <w:t>ection</w:t>
            </w:r>
            <w:r w:rsidR="00274075">
              <w:rPr>
                <w:rFonts w:ascii="Noto Sans" w:hAnsi="Noto Sans" w:cs="Noto Sans" w:hint="eastAsia"/>
                <w:b/>
                <w:color w:val="434343"/>
                <w:sz w:val="18"/>
                <w:szCs w:val="18"/>
                <w:lang w:eastAsia="zh-CN"/>
              </w:rPr>
              <w:t>:</w:t>
            </w:r>
            <w:r w:rsidR="00274075">
              <w:t xml:space="preserve"> </w:t>
            </w:r>
            <w:r w:rsidR="00274075" w:rsidRPr="00274075">
              <w:rPr>
                <w:rFonts w:ascii="Noto Sans" w:hAnsi="Noto Sans" w:cs="Noto Sans"/>
                <w:b/>
                <w:color w:val="434343"/>
                <w:sz w:val="18"/>
                <w:szCs w:val="18"/>
                <w:lang w:eastAsia="zh-CN"/>
              </w:rPr>
              <w:t>Cartilage specimen collection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88B454A" w:rsidR="00F102CC" w:rsidRPr="003D5AF6" w:rsidRDefault="001F38B6">
            <w:pPr>
              <w:spacing w:line="225" w:lineRule="auto"/>
              <w:rPr>
                <w:rFonts w:ascii="Noto Sans" w:eastAsia="Noto Sans" w:hAnsi="Noto Sans" w:cs="Noto Sans"/>
                <w:bCs/>
                <w:color w:val="434343"/>
                <w:sz w:val="18"/>
                <w:szCs w:val="18"/>
              </w:rPr>
            </w:pPr>
            <w:r w:rsidRPr="001F38B6">
              <w:rPr>
                <w:rFonts w:ascii="Noto Sans" w:eastAsia="Noto Sans" w:hAnsi="Noto Sans" w:cs="Noto Sans"/>
                <w:b/>
                <w:color w:val="434343"/>
                <w:sz w:val="18"/>
                <w:szCs w:val="18"/>
              </w:rPr>
              <w:t>Materials and Methods</w:t>
            </w:r>
            <w:r>
              <w:rPr>
                <w:rFonts w:ascii="Noto Sans" w:eastAsia="Noto Sans" w:hAnsi="Noto Sans" w:cs="Noto Sans"/>
                <w:b/>
                <w:color w:val="434343"/>
                <w:sz w:val="18"/>
                <w:szCs w:val="18"/>
              </w:rPr>
              <w:t xml:space="preserve"> </w:t>
            </w:r>
            <w:r>
              <w:rPr>
                <w:rFonts w:ascii="Noto Sans" w:hAnsi="Noto Sans" w:cs="Noto Sans" w:hint="eastAsia"/>
                <w:b/>
                <w:color w:val="434343"/>
                <w:sz w:val="18"/>
                <w:szCs w:val="18"/>
                <w:lang w:eastAsia="zh-CN"/>
              </w:rPr>
              <w:t>s</w:t>
            </w:r>
            <w:r w:rsidR="00274075">
              <w:rPr>
                <w:rFonts w:ascii="Noto Sans" w:eastAsia="Noto Sans" w:hAnsi="Noto Sans" w:cs="Noto Sans"/>
                <w:b/>
                <w:color w:val="434343"/>
                <w:sz w:val="18"/>
                <w:szCs w:val="18"/>
              </w:rPr>
              <w:t>ection</w:t>
            </w:r>
            <w:r w:rsidR="00274075">
              <w:rPr>
                <w:rFonts w:ascii="Noto Sans" w:hAnsi="Noto Sans" w:cs="Noto Sans" w:hint="eastAsia"/>
                <w:b/>
                <w:color w:val="434343"/>
                <w:sz w:val="18"/>
                <w:szCs w:val="18"/>
                <w:lang w:eastAsia="zh-CN"/>
              </w:rPr>
              <w:t>:</w:t>
            </w:r>
            <w:r w:rsidR="00274075">
              <w:t xml:space="preserve"> </w:t>
            </w:r>
            <w:r w:rsidR="00274075" w:rsidRPr="00274075">
              <w:rPr>
                <w:rFonts w:ascii="Noto Sans" w:hAnsi="Noto Sans" w:cs="Noto Sans"/>
                <w:b/>
                <w:color w:val="434343"/>
                <w:sz w:val="18"/>
                <w:szCs w:val="18"/>
                <w:lang w:eastAsia="zh-CN"/>
              </w:rPr>
              <w:t>Mouse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B57A03"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169530"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318BE3"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22C5A10" w:rsidR="00F102CC" w:rsidRPr="00274075" w:rsidRDefault="001F38B6">
            <w:pPr>
              <w:spacing w:line="225" w:lineRule="auto"/>
              <w:rPr>
                <w:rFonts w:ascii="Noto Sans" w:hAnsi="Noto Sans" w:cs="Noto Sans"/>
                <w:bCs/>
                <w:color w:val="434343"/>
                <w:sz w:val="18"/>
                <w:szCs w:val="18"/>
                <w:lang w:eastAsia="zh-CN"/>
              </w:rPr>
            </w:pPr>
            <w:r w:rsidRPr="001F38B6">
              <w:rPr>
                <w:rFonts w:ascii="Noto Sans" w:eastAsia="Noto Sans" w:hAnsi="Noto Sans" w:cs="Noto Sans"/>
                <w:b/>
                <w:color w:val="434343"/>
                <w:sz w:val="18"/>
                <w:szCs w:val="18"/>
              </w:rPr>
              <w:t>Materials and Methods</w:t>
            </w:r>
            <w:r>
              <w:rPr>
                <w:rFonts w:ascii="Noto Sans" w:eastAsia="Noto Sans" w:hAnsi="Noto Sans" w:cs="Noto Sans"/>
                <w:b/>
                <w:color w:val="434343"/>
                <w:sz w:val="18"/>
                <w:szCs w:val="18"/>
              </w:rPr>
              <w:t xml:space="preserve"> </w:t>
            </w:r>
            <w:r>
              <w:rPr>
                <w:rFonts w:ascii="Noto Sans" w:hAnsi="Noto Sans" w:cs="Noto Sans" w:hint="eastAsia"/>
                <w:b/>
                <w:color w:val="434343"/>
                <w:sz w:val="18"/>
                <w:szCs w:val="18"/>
                <w:lang w:eastAsia="zh-CN"/>
              </w:rPr>
              <w:t>s</w:t>
            </w:r>
            <w:r w:rsidR="00274075">
              <w:rPr>
                <w:rFonts w:ascii="Noto Sans" w:eastAsia="Noto Sans" w:hAnsi="Noto Sans" w:cs="Noto Sans"/>
                <w:b/>
                <w:color w:val="434343"/>
                <w:sz w:val="18"/>
                <w:szCs w:val="18"/>
              </w:rPr>
              <w:t>ection</w:t>
            </w:r>
            <w:r w:rsidR="00274075">
              <w:rPr>
                <w:rFonts w:ascii="Noto Sans" w:hAnsi="Noto Sans" w:cs="Noto Sans" w:hint="eastAsia"/>
                <w:b/>
                <w:color w:val="434343"/>
                <w:sz w:val="18"/>
                <w:szCs w:val="18"/>
                <w:lang w:eastAsia="zh-CN"/>
              </w:rPr>
              <w:t xml:space="preserve">: </w:t>
            </w:r>
            <w:r w:rsidR="00274075" w:rsidRPr="00274075">
              <w:rPr>
                <w:rFonts w:ascii="Noto Sans" w:hAnsi="Noto Sans" w:cs="Noto Sans"/>
                <w:b/>
                <w:color w:val="434343"/>
                <w:sz w:val="18"/>
                <w:szCs w:val="18"/>
                <w:lang w:eastAsia="zh-CN"/>
              </w:rPr>
              <w:t>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39C460B" w:rsidR="00F102CC" w:rsidRPr="001F38B6" w:rsidRDefault="001F38B6">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Supplement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C93891E" w:rsidR="00F102CC" w:rsidRPr="003D5AF6" w:rsidRDefault="001F38B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Supplement file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D807CE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544E0E5"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32B4FEF" w:rsidR="00F102CC" w:rsidRPr="003D5AF6" w:rsidRDefault="001F38B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7B5D249"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5511C00"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AC11E7" w:rsidR="00F102CC" w:rsidRPr="003D5AF6" w:rsidRDefault="0027407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B81AC79" w:rsidR="00F102CC" w:rsidRPr="00274075" w:rsidRDefault="001F38B6">
            <w:pPr>
              <w:spacing w:line="225" w:lineRule="auto"/>
              <w:rPr>
                <w:rFonts w:ascii="Noto Sans" w:hAnsi="Noto Sans" w:cs="Noto Sans"/>
                <w:bCs/>
                <w:color w:val="434343"/>
                <w:sz w:val="18"/>
                <w:szCs w:val="18"/>
                <w:lang w:eastAsia="zh-CN"/>
              </w:rPr>
            </w:pPr>
            <w:r w:rsidRPr="001F38B6">
              <w:rPr>
                <w:rFonts w:ascii="Noto Sans" w:eastAsia="Noto Sans" w:hAnsi="Noto Sans" w:cs="Noto Sans"/>
                <w:b/>
                <w:color w:val="434343"/>
                <w:sz w:val="18"/>
                <w:szCs w:val="18"/>
              </w:rPr>
              <w:t>Materials and Methods</w:t>
            </w:r>
            <w:r>
              <w:rPr>
                <w:rFonts w:ascii="Noto Sans" w:eastAsia="Noto Sans" w:hAnsi="Noto Sans" w:cs="Noto Sans"/>
                <w:b/>
                <w:color w:val="434343"/>
                <w:sz w:val="18"/>
                <w:szCs w:val="18"/>
              </w:rPr>
              <w:t xml:space="preserve"> </w:t>
            </w:r>
            <w:r>
              <w:rPr>
                <w:rFonts w:ascii="Noto Sans" w:hAnsi="Noto Sans" w:cs="Noto Sans" w:hint="eastAsia"/>
                <w:b/>
                <w:color w:val="434343"/>
                <w:sz w:val="18"/>
                <w:szCs w:val="18"/>
                <w:lang w:eastAsia="zh-CN"/>
              </w:rPr>
              <w:t>s</w:t>
            </w:r>
            <w:r w:rsidR="00274075">
              <w:rPr>
                <w:rFonts w:ascii="Noto Sans" w:eastAsia="Noto Sans" w:hAnsi="Noto Sans" w:cs="Noto Sans"/>
                <w:b/>
                <w:color w:val="434343"/>
                <w:sz w:val="18"/>
                <w:szCs w:val="18"/>
              </w:rPr>
              <w:t>ection</w:t>
            </w:r>
            <w:r w:rsidR="00274075">
              <w:rPr>
                <w:rFonts w:ascii="Noto Sans" w:hAnsi="Noto Sans" w:cs="Noto Sans" w:hint="eastAsia"/>
                <w:b/>
                <w:color w:val="434343"/>
                <w:sz w:val="18"/>
                <w:szCs w:val="18"/>
                <w:lang w:eastAsia="zh-CN"/>
              </w:rPr>
              <w:t xml:space="preserve">: </w:t>
            </w:r>
            <w:r w:rsidR="00274075" w:rsidRPr="00274075">
              <w:rPr>
                <w:rFonts w:ascii="Noto Sans" w:hAnsi="Noto Sans" w:cs="Noto Sans"/>
                <w:b/>
                <w:color w:val="434343"/>
                <w:sz w:val="18"/>
                <w:szCs w:val="18"/>
                <w:lang w:eastAsia="zh-CN"/>
              </w:rPr>
              <w:t>Cartilage specimen collection</w:t>
            </w:r>
            <w:r w:rsidR="00274075">
              <w:rPr>
                <w:rFonts w:ascii="Noto Sans" w:hAnsi="Noto Sans" w:cs="Noto Sans" w:hint="eastAsia"/>
                <w:b/>
                <w:color w:val="434343"/>
                <w:sz w:val="18"/>
                <w:szCs w:val="18"/>
                <w:lang w:eastAsia="zh-CN"/>
              </w:rPr>
              <w:t xml:space="preserve"> and Mouse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D4588" w14:textId="77777777" w:rsidR="00A21CC9" w:rsidRDefault="00A21CC9">
      <w:r>
        <w:separator/>
      </w:r>
    </w:p>
  </w:endnote>
  <w:endnote w:type="continuationSeparator" w:id="0">
    <w:p w14:paraId="4CD39D44" w14:textId="77777777" w:rsidR="00A21CC9" w:rsidRDefault="00A2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D26732" w14:textId="77777777" w:rsidR="00A21CC9" w:rsidRDefault="00A21CC9">
      <w:r>
        <w:separator/>
      </w:r>
    </w:p>
  </w:footnote>
  <w:footnote w:type="continuationSeparator" w:id="0">
    <w:p w14:paraId="0BB4549E" w14:textId="77777777" w:rsidR="00A21CC9" w:rsidRDefault="00A2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24834964">
    <w:abstractNumId w:val="2"/>
  </w:num>
  <w:num w:numId="2" w16cid:durableId="422916001">
    <w:abstractNumId w:val="0"/>
  </w:num>
  <w:num w:numId="3" w16cid:durableId="1141918594">
    <w:abstractNumId w:val="1"/>
  </w:num>
  <w:num w:numId="4" w16cid:durableId="1026718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6852"/>
    <w:rsid w:val="001B3BCC"/>
    <w:rsid w:val="001F38B6"/>
    <w:rsid w:val="002209A8"/>
    <w:rsid w:val="00274075"/>
    <w:rsid w:val="00345417"/>
    <w:rsid w:val="003D5AF6"/>
    <w:rsid w:val="00427975"/>
    <w:rsid w:val="004E2C31"/>
    <w:rsid w:val="005B0259"/>
    <w:rsid w:val="007054B6"/>
    <w:rsid w:val="00880837"/>
    <w:rsid w:val="009C7B26"/>
    <w:rsid w:val="00A11E52"/>
    <w:rsid w:val="00A21CC9"/>
    <w:rsid w:val="00BD41E9"/>
    <w:rsid w:val="00C84413"/>
    <w:rsid w:val="00E20FD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庆贺 曾</cp:lastModifiedBy>
  <cp:revision>8</cp:revision>
  <dcterms:created xsi:type="dcterms:W3CDTF">2022-02-28T12:21:00Z</dcterms:created>
  <dcterms:modified xsi:type="dcterms:W3CDTF">2024-05-13T09:54:00Z</dcterms:modified>
</cp:coreProperties>
</file>