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72BDF" w14:textId="7D0A7CDD" w:rsidR="00B16F99" w:rsidRDefault="00B16F99" w:rsidP="001F6E4E">
      <w:pPr>
        <w:rPr>
          <w:rFonts w:ascii="Arial" w:hAnsi="Arial" w:cs="Arial"/>
          <w:b/>
          <w:sz w:val="28"/>
          <w:szCs w:val="28"/>
        </w:rPr>
      </w:pPr>
      <w:r w:rsidRPr="00DC623A">
        <w:rPr>
          <w:rFonts w:ascii="Arial" w:hAnsi="Arial" w:cs="Arial"/>
          <w:b/>
          <w:sz w:val="28"/>
          <w:szCs w:val="28"/>
        </w:rPr>
        <w:t>Supp</w:t>
      </w:r>
      <w:r w:rsidR="00B73A1C">
        <w:rPr>
          <w:rFonts w:ascii="Arial" w:hAnsi="Arial" w:cs="Arial"/>
          <w:b/>
          <w:sz w:val="28"/>
          <w:szCs w:val="28"/>
        </w:rPr>
        <w:t>orting</w:t>
      </w:r>
      <w:r w:rsidRPr="00DC623A">
        <w:rPr>
          <w:rFonts w:ascii="Arial" w:hAnsi="Arial" w:cs="Arial"/>
          <w:b/>
          <w:sz w:val="28"/>
          <w:szCs w:val="28"/>
        </w:rPr>
        <w:t xml:space="preserve"> Information </w:t>
      </w:r>
    </w:p>
    <w:p w14:paraId="76E0B45A" w14:textId="77777777" w:rsidR="004E78B3" w:rsidRPr="00DC623A" w:rsidRDefault="004E78B3" w:rsidP="001F6E4E">
      <w:pPr>
        <w:rPr>
          <w:rFonts w:ascii="Arial" w:hAnsi="Arial" w:cs="Arial"/>
          <w:b/>
          <w:sz w:val="28"/>
          <w:szCs w:val="28"/>
        </w:rPr>
      </w:pPr>
    </w:p>
    <w:p w14:paraId="568345C0" w14:textId="77777777" w:rsidR="004E78B3" w:rsidRDefault="004E78B3" w:rsidP="004E78B3">
      <w:pPr>
        <w:spacing w:line="276" w:lineRule="auto"/>
        <w:rPr>
          <w:rFonts w:ascii="Arial" w:eastAsia="MS Mincho" w:hAnsi="Arial" w:cs="Arial"/>
          <w:b/>
          <w:bCs/>
          <w:sz w:val="28"/>
          <w:szCs w:val="28"/>
          <w:lang w:val="en-GB"/>
        </w:rPr>
      </w:pPr>
      <w:r w:rsidRPr="002160F2">
        <w:rPr>
          <w:rFonts w:ascii="Arial" w:eastAsia="MS Mincho" w:hAnsi="Arial" w:cs="Arial"/>
          <w:b/>
          <w:bCs/>
          <w:sz w:val="28"/>
          <w:szCs w:val="28"/>
          <w:lang w:val="en-GB"/>
        </w:rPr>
        <w:t xml:space="preserve">Mapping the </w:t>
      </w:r>
      <w:r>
        <w:rPr>
          <w:rFonts w:ascii="Arial" w:eastAsia="MS Mincho" w:hAnsi="Arial" w:cs="Arial"/>
          <w:b/>
          <w:bCs/>
          <w:sz w:val="28"/>
          <w:szCs w:val="28"/>
          <w:lang w:val="en-GB"/>
        </w:rPr>
        <w:t>molecular motions</w:t>
      </w:r>
      <w:r w:rsidRPr="002160F2">
        <w:rPr>
          <w:rFonts w:ascii="Arial" w:eastAsia="MS Mincho" w:hAnsi="Arial" w:cs="Arial"/>
          <w:b/>
          <w:bCs/>
          <w:sz w:val="28"/>
          <w:szCs w:val="28"/>
          <w:lang w:val="en-GB"/>
        </w:rPr>
        <w:t xml:space="preserve"> of 5-HT</w:t>
      </w:r>
      <w:r w:rsidRPr="00241DF9">
        <w:rPr>
          <w:rFonts w:ascii="Arial" w:eastAsia="MS Mincho" w:hAnsi="Arial" w:cs="Arial"/>
          <w:b/>
          <w:bCs/>
          <w:sz w:val="28"/>
          <w:szCs w:val="28"/>
          <w:vertAlign w:val="subscript"/>
          <w:lang w:val="en-GB"/>
        </w:rPr>
        <w:t>3</w:t>
      </w:r>
      <w:r w:rsidRPr="002160F2">
        <w:rPr>
          <w:rFonts w:ascii="Arial" w:eastAsia="MS Mincho" w:hAnsi="Arial" w:cs="Arial"/>
          <w:b/>
          <w:bCs/>
          <w:sz w:val="28"/>
          <w:szCs w:val="28"/>
          <w:lang w:val="en-GB"/>
        </w:rPr>
        <w:t xml:space="preserve"> serotonin-gated channel by Voltage-Clamp Fluorometry</w:t>
      </w:r>
    </w:p>
    <w:p w14:paraId="773A15B7" w14:textId="77777777" w:rsidR="00015F74" w:rsidRPr="00047951" w:rsidRDefault="00015F74" w:rsidP="007B5946">
      <w:pPr>
        <w:rPr>
          <w:rFonts w:ascii="Arial" w:hAnsi="Arial" w:cs="Arial"/>
          <w:sz w:val="20"/>
          <w:lang w:val="en-GB"/>
        </w:rPr>
      </w:pPr>
    </w:p>
    <w:p w14:paraId="6985025A" w14:textId="77777777" w:rsidR="00B16F99" w:rsidRPr="001360EA" w:rsidRDefault="00B16F99" w:rsidP="007B5946">
      <w:pPr>
        <w:rPr>
          <w:rFonts w:ascii="Arial" w:hAnsi="Arial" w:cs="Arial"/>
          <w:color w:val="808080" w:themeColor="background1" w:themeShade="80"/>
          <w:sz w:val="20"/>
        </w:rPr>
      </w:pPr>
    </w:p>
    <w:p w14:paraId="505FD013" w14:textId="77777777" w:rsidR="004E78B3" w:rsidRDefault="004E78B3" w:rsidP="004E78B3">
      <w:pPr>
        <w:spacing w:line="276" w:lineRule="auto"/>
        <w:rPr>
          <w:rFonts w:ascii="Arial" w:eastAsia="MS Mincho" w:hAnsi="Arial" w:cs="Arial"/>
          <w:sz w:val="20"/>
          <w:lang w:val="fr-FR"/>
        </w:rPr>
      </w:pPr>
      <w:r w:rsidRPr="002160F2">
        <w:rPr>
          <w:rFonts w:ascii="Arial" w:eastAsia="MS Mincho" w:hAnsi="Arial" w:cs="Arial"/>
          <w:sz w:val="20"/>
          <w:lang w:val="fr-FR"/>
        </w:rPr>
        <w:t>Laurie Peverini</w:t>
      </w:r>
      <w:proofErr w:type="gramStart"/>
      <w:r w:rsidRPr="002160F2">
        <w:rPr>
          <w:rFonts w:ascii="Arial" w:eastAsia="Arial" w:hAnsi="Arial" w:cs="Arial"/>
          <w:sz w:val="20"/>
          <w:vertAlign w:val="superscript"/>
          <w:lang w:val="fr-FR"/>
        </w:rPr>
        <w:t>1</w:t>
      </w:r>
      <w:r>
        <w:rPr>
          <w:rFonts w:ascii="Arial" w:eastAsia="Arial" w:hAnsi="Arial" w:cs="Arial"/>
          <w:sz w:val="20"/>
          <w:vertAlign w:val="superscript"/>
          <w:lang w:val="fr-FR"/>
        </w:rPr>
        <w:t>,*</w:t>
      </w:r>
      <w:proofErr w:type="gramEnd"/>
      <w:r w:rsidRPr="002160F2">
        <w:rPr>
          <w:rFonts w:ascii="Arial" w:eastAsia="MS Mincho" w:hAnsi="Arial" w:cs="Arial"/>
          <w:sz w:val="20"/>
          <w:lang w:val="fr-FR"/>
        </w:rPr>
        <w:t>, Sophie Shi</w:t>
      </w:r>
      <w:r w:rsidRPr="002160F2">
        <w:rPr>
          <w:rFonts w:ascii="Arial" w:eastAsia="Arial" w:hAnsi="Arial" w:cs="Arial"/>
          <w:sz w:val="20"/>
          <w:vertAlign w:val="superscript"/>
          <w:lang w:val="fr-FR"/>
        </w:rPr>
        <w:t>1</w:t>
      </w:r>
      <w:r w:rsidRPr="002160F2">
        <w:rPr>
          <w:rFonts w:ascii="Arial" w:eastAsia="MS Mincho" w:hAnsi="Arial" w:cs="Arial"/>
          <w:sz w:val="20"/>
          <w:lang w:val="fr-FR"/>
        </w:rPr>
        <w:t>, Karima Medjebeur</w:t>
      </w:r>
      <w:r w:rsidRPr="002160F2">
        <w:rPr>
          <w:rFonts w:ascii="Arial" w:eastAsia="Arial" w:hAnsi="Arial" w:cs="Arial"/>
          <w:sz w:val="20"/>
          <w:vertAlign w:val="superscript"/>
          <w:lang w:val="fr-FR"/>
        </w:rPr>
        <w:t>1</w:t>
      </w:r>
      <w:r w:rsidRPr="002160F2">
        <w:rPr>
          <w:rFonts w:ascii="Arial" w:eastAsia="MS Mincho" w:hAnsi="Arial" w:cs="Arial"/>
          <w:sz w:val="20"/>
          <w:lang w:val="fr-FR"/>
        </w:rPr>
        <w:t>, Pierre-Jean Corringer</w:t>
      </w:r>
      <w:r w:rsidRPr="002160F2">
        <w:rPr>
          <w:rFonts w:ascii="Arial" w:eastAsia="Arial" w:hAnsi="Arial" w:cs="Arial"/>
          <w:sz w:val="20"/>
          <w:vertAlign w:val="superscript"/>
          <w:lang w:val="fr-FR"/>
        </w:rPr>
        <w:t>1</w:t>
      </w:r>
      <w:r>
        <w:rPr>
          <w:rFonts w:ascii="Arial" w:eastAsia="Arial" w:hAnsi="Arial" w:cs="Arial"/>
          <w:sz w:val="20"/>
          <w:vertAlign w:val="superscript"/>
          <w:lang w:val="fr-FR"/>
        </w:rPr>
        <w:t>,*</w:t>
      </w:r>
      <w:r w:rsidRPr="002160F2">
        <w:rPr>
          <w:rFonts w:ascii="Arial" w:eastAsia="MS Mincho" w:hAnsi="Arial" w:cs="Arial"/>
          <w:sz w:val="20"/>
          <w:lang w:val="fr-FR"/>
        </w:rPr>
        <w:t xml:space="preserve">. </w:t>
      </w:r>
    </w:p>
    <w:p w14:paraId="06BE4F09" w14:textId="72883789" w:rsidR="004E78B3" w:rsidRPr="00AF2648" w:rsidRDefault="004E78B3" w:rsidP="004E78B3">
      <w:pPr>
        <w:spacing w:before="100" w:beforeAutospacing="1" w:after="100" w:afterAutospacing="1"/>
        <w:rPr>
          <w:rFonts w:ascii="Arial" w:hAnsi="Arial" w:cs="Arial"/>
          <w:sz w:val="20"/>
          <w:lang w:val="fr-FR" w:eastAsia="fr-FR"/>
        </w:rPr>
      </w:pPr>
      <w:r w:rsidRPr="00AF2648">
        <w:rPr>
          <w:rFonts w:ascii="Arial" w:hAnsi="Arial" w:cs="Arial"/>
          <w:sz w:val="20"/>
          <w:vertAlign w:val="superscript"/>
          <w:lang w:val="fr-FR" w:eastAsia="fr-FR"/>
        </w:rPr>
        <w:t>1</w:t>
      </w:r>
      <w:r w:rsidRPr="00AF2648">
        <w:rPr>
          <w:rFonts w:ascii="Arial" w:hAnsi="Arial" w:cs="Arial"/>
          <w:sz w:val="20"/>
          <w:lang w:val="fr-FR" w:eastAsia="fr-FR"/>
        </w:rPr>
        <w:t xml:space="preserve">Institut Pasteur, </w:t>
      </w:r>
      <w:r w:rsidR="005D0121" w:rsidRPr="00AF2648">
        <w:rPr>
          <w:rFonts w:ascii="Arial" w:hAnsi="Arial" w:cs="Arial"/>
          <w:sz w:val="20"/>
          <w:lang w:val="fr-FR" w:eastAsia="fr-FR"/>
        </w:rPr>
        <w:t>Université</w:t>
      </w:r>
      <w:r w:rsidRPr="00AF2648">
        <w:rPr>
          <w:rFonts w:ascii="Arial" w:hAnsi="Arial" w:cs="Arial" w:hint="eastAsia"/>
          <w:position w:val="2"/>
          <w:sz w:val="20"/>
          <w:lang w:val="fr-FR" w:eastAsia="fr-FR"/>
        </w:rPr>
        <w:t>́</w:t>
      </w:r>
      <w:r w:rsidRPr="00AF2648">
        <w:rPr>
          <w:rFonts w:ascii="Arial" w:hAnsi="Arial" w:cs="Arial"/>
          <w:position w:val="2"/>
          <w:sz w:val="20"/>
          <w:lang w:val="fr-FR" w:eastAsia="fr-FR"/>
        </w:rPr>
        <w:t xml:space="preserve"> </w:t>
      </w:r>
      <w:r w:rsidRPr="00AF2648">
        <w:rPr>
          <w:rFonts w:ascii="Arial" w:hAnsi="Arial" w:cs="Arial"/>
          <w:sz w:val="20"/>
          <w:lang w:val="fr-FR" w:eastAsia="fr-FR"/>
        </w:rPr>
        <w:t>Paris Cite</w:t>
      </w:r>
      <w:r w:rsidRPr="00AF2648">
        <w:rPr>
          <w:rFonts w:ascii="Arial" w:hAnsi="Arial" w:cs="Arial" w:hint="eastAsia"/>
          <w:position w:val="2"/>
          <w:sz w:val="20"/>
          <w:lang w:val="fr-FR" w:eastAsia="fr-FR"/>
        </w:rPr>
        <w:t>́</w:t>
      </w:r>
      <w:r w:rsidRPr="00AF2648">
        <w:rPr>
          <w:rFonts w:ascii="Arial" w:hAnsi="Arial" w:cs="Arial"/>
          <w:sz w:val="20"/>
          <w:lang w:val="fr-FR" w:eastAsia="fr-FR"/>
        </w:rPr>
        <w:t>, CNRS UMR 3571, Channel-</w:t>
      </w:r>
      <w:proofErr w:type="spellStart"/>
      <w:r w:rsidRPr="00AF2648">
        <w:rPr>
          <w:rFonts w:ascii="Arial" w:hAnsi="Arial" w:cs="Arial"/>
          <w:sz w:val="20"/>
          <w:lang w:val="fr-FR" w:eastAsia="fr-FR"/>
        </w:rPr>
        <w:t>Receptors</w:t>
      </w:r>
      <w:proofErr w:type="spellEnd"/>
      <w:r w:rsidRPr="00AF2648">
        <w:rPr>
          <w:rFonts w:ascii="Arial" w:hAnsi="Arial" w:cs="Arial"/>
          <w:sz w:val="20"/>
          <w:lang w:val="fr-FR" w:eastAsia="fr-FR"/>
        </w:rPr>
        <w:t xml:space="preserve"> Unit, Paris, France </w:t>
      </w:r>
    </w:p>
    <w:p w14:paraId="4DEAAF7C" w14:textId="77777777" w:rsidR="004E78B3" w:rsidRPr="00B31B73" w:rsidRDefault="004E78B3" w:rsidP="004E78B3">
      <w:pPr>
        <w:rPr>
          <w:rFonts w:ascii="Arial" w:eastAsia="Arial" w:hAnsi="Arial" w:cs="Arial"/>
          <w:sz w:val="20"/>
          <w:lang w:val="fr-FR"/>
        </w:rPr>
      </w:pPr>
      <w:r w:rsidRPr="00B31B73">
        <w:rPr>
          <w:rFonts w:ascii="Arial" w:eastAsia="Arial" w:hAnsi="Arial" w:cs="Arial"/>
          <w:sz w:val="20"/>
          <w:lang w:val="fr-FR"/>
        </w:rPr>
        <w:t xml:space="preserve">*Laurie Peverini ; Pierre-Jean </w:t>
      </w:r>
      <w:proofErr w:type="spellStart"/>
      <w:r w:rsidRPr="00B31B73">
        <w:rPr>
          <w:rFonts w:ascii="Arial" w:eastAsia="Arial" w:hAnsi="Arial" w:cs="Arial"/>
          <w:sz w:val="20"/>
          <w:lang w:val="fr-FR"/>
        </w:rPr>
        <w:t>Corringer</w:t>
      </w:r>
      <w:proofErr w:type="spellEnd"/>
    </w:p>
    <w:p w14:paraId="3F5B101F" w14:textId="1D251ADB" w:rsidR="004E78B3" w:rsidRPr="00B31B73" w:rsidRDefault="00DD2364" w:rsidP="004E78B3">
      <w:pPr>
        <w:rPr>
          <w:rFonts w:ascii="Arial" w:hAnsi="Arial" w:cs="Arial"/>
          <w:color w:val="808080" w:themeColor="background1" w:themeShade="80"/>
          <w:sz w:val="20"/>
          <w:lang w:val="fr-FR"/>
        </w:rPr>
      </w:pPr>
      <w:proofErr w:type="gramStart"/>
      <w:r w:rsidRPr="00B31B73">
        <w:rPr>
          <w:rFonts w:ascii="Arial" w:hAnsi="Arial" w:cs="Arial"/>
          <w:b/>
          <w:color w:val="000000" w:themeColor="text1"/>
          <w:sz w:val="20"/>
          <w:lang w:val="fr-FR"/>
        </w:rPr>
        <w:t>Email</w:t>
      </w:r>
      <w:proofErr w:type="gramEnd"/>
      <w:r w:rsidRPr="00B31B73">
        <w:rPr>
          <w:rFonts w:ascii="Arial" w:hAnsi="Arial" w:cs="Arial"/>
          <w:b/>
          <w:color w:val="000000" w:themeColor="text1"/>
          <w:sz w:val="20"/>
          <w:lang w:val="fr-FR"/>
        </w:rPr>
        <w:t xml:space="preserve"> :</w:t>
      </w:r>
      <w:r w:rsidR="004E78B3" w:rsidRPr="00B31B73">
        <w:rPr>
          <w:rFonts w:ascii="Arial" w:hAnsi="Arial" w:cs="Arial"/>
          <w:b/>
          <w:color w:val="000000" w:themeColor="text1"/>
          <w:sz w:val="20"/>
          <w:lang w:val="fr-FR"/>
        </w:rPr>
        <w:t xml:space="preserve"> </w:t>
      </w:r>
      <w:r w:rsidR="004E78B3" w:rsidRPr="00B31B73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r w:rsidR="00565632" w:rsidRPr="00B31B73">
        <w:rPr>
          <w:rFonts w:ascii="Arial" w:hAnsi="Arial" w:cs="Arial"/>
          <w:color w:val="000000" w:themeColor="text1"/>
          <w:sz w:val="20"/>
          <w:lang w:val="fr-FR"/>
        </w:rPr>
        <w:t>laurie_peverini@hotmail.com ;</w:t>
      </w:r>
      <w:r w:rsidR="004E78B3" w:rsidRPr="00B31B73">
        <w:rPr>
          <w:rFonts w:ascii="Arial" w:hAnsi="Arial" w:cs="Arial"/>
          <w:color w:val="000000" w:themeColor="text1"/>
          <w:sz w:val="20"/>
          <w:lang w:val="fr-FR"/>
        </w:rPr>
        <w:t xml:space="preserve"> pierre-jean.corringer@pasteur.fr</w:t>
      </w:r>
    </w:p>
    <w:p w14:paraId="41FAE993" w14:textId="77777777" w:rsidR="002C030F" w:rsidRPr="00B31B73" w:rsidRDefault="002C030F">
      <w:pPr>
        <w:rPr>
          <w:rFonts w:ascii="Arial" w:hAnsi="Arial" w:cs="Arial"/>
          <w:sz w:val="20"/>
          <w:lang w:val="fr-FR"/>
        </w:rPr>
      </w:pPr>
    </w:p>
    <w:p w14:paraId="51DF9633" w14:textId="77777777" w:rsidR="00015F74" w:rsidRPr="00B31B73" w:rsidRDefault="00015F74">
      <w:pPr>
        <w:rPr>
          <w:rFonts w:ascii="Arial" w:hAnsi="Arial" w:cs="Arial"/>
          <w:b/>
          <w:color w:val="808080" w:themeColor="background1" w:themeShade="80"/>
          <w:sz w:val="20"/>
          <w:lang w:val="fr-FR"/>
        </w:rPr>
      </w:pPr>
    </w:p>
    <w:p w14:paraId="09920EA7" w14:textId="5B929167" w:rsidR="002C030F" w:rsidRPr="001A3333" w:rsidRDefault="009743A9">
      <w:pPr>
        <w:rPr>
          <w:rFonts w:ascii="Arial" w:hAnsi="Arial" w:cs="Arial"/>
          <w:b/>
          <w:color w:val="000000" w:themeColor="text1"/>
          <w:sz w:val="20"/>
        </w:rPr>
      </w:pPr>
      <w:r w:rsidRPr="001A3333">
        <w:rPr>
          <w:rFonts w:ascii="Arial" w:hAnsi="Arial" w:cs="Arial"/>
          <w:b/>
          <w:color w:val="000000" w:themeColor="text1"/>
          <w:sz w:val="20"/>
        </w:rPr>
        <w:t xml:space="preserve">This file </w:t>
      </w:r>
      <w:r w:rsidR="002C030F" w:rsidRPr="001A3333">
        <w:rPr>
          <w:rFonts w:ascii="Arial" w:hAnsi="Arial" w:cs="Arial"/>
          <w:b/>
          <w:color w:val="000000" w:themeColor="text1"/>
          <w:sz w:val="20"/>
        </w:rPr>
        <w:t>includes:</w:t>
      </w:r>
    </w:p>
    <w:p w14:paraId="77BBB45A" w14:textId="0F1A0836" w:rsidR="001C0520" w:rsidRPr="00731875" w:rsidRDefault="002C030F" w:rsidP="00116610">
      <w:pPr>
        <w:ind w:left="720"/>
        <w:rPr>
          <w:rFonts w:ascii="Arial" w:hAnsi="Arial" w:cs="Arial"/>
          <w:color w:val="808080" w:themeColor="background1" w:themeShade="80"/>
          <w:sz w:val="20"/>
        </w:rPr>
      </w:pPr>
      <w:r w:rsidRPr="00C80DF8">
        <w:rPr>
          <w:rFonts w:ascii="Arial" w:hAnsi="Arial" w:cs="Arial"/>
          <w:color w:val="000000" w:themeColor="text1"/>
          <w:sz w:val="20"/>
        </w:rPr>
        <w:t>Table S1</w:t>
      </w:r>
      <w:r w:rsidR="001C0520" w:rsidRPr="00731875">
        <w:rPr>
          <w:rFonts w:ascii="Arial" w:hAnsi="Arial" w:cs="Arial"/>
          <w:color w:val="808080" w:themeColor="background1" w:themeShade="80"/>
          <w:sz w:val="20"/>
        </w:rPr>
        <w:t xml:space="preserve"> </w:t>
      </w:r>
    </w:p>
    <w:p w14:paraId="7702D235" w14:textId="77777777" w:rsidR="002C030F" w:rsidRPr="00731875" w:rsidRDefault="002C030F">
      <w:pPr>
        <w:rPr>
          <w:rFonts w:ascii="Arial" w:hAnsi="Arial" w:cs="Arial"/>
          <w:color w:val="808080" w:themeColor="background1" w:themeShade="80"/>
          <w:sz w:val="20"/>
        </w:rPr>
      </w:pPr>
    </w:p>
    <w:p w14:paraId="547ABAA7" w14:textId="77777777" w:rsidR="00943C3C" w:rsidRPr="00731875" w:rsidRDefault="00015F74" w:rsidP="00017C53">
      <w:pPr>
        <w:ind w:left="720"/>
        <w:rPr>
          <w:rFonts w:ascii="Arial" w:hAnsi="Arial" w:cs="Arial"/>
          <w:color w:val="808080" w:themeColor="background1" w:themeShade="80"/>
          <w:sz w:val="20"/>
        </w:rPr>
      </w:pPr>
      <w:r w:rsidRPr="00731875">
        <w:rPr>
          <w:rFonts w:ascii="Arial" w:hAnsi="Arial" w:cs="Arial"/>
          <w:color w:val="808080" w:themeColor="background1" w:themeShade="80"/>
          <w:sz w:val="20"/>
        </w:rPr>
        <w:br/>
      </w:r>
    </w:p>
    <w:p w14:paraId="0357822C" w14:textId="77777777" w:rsidR="00943C3C" w:rsidRPr="00731875" w:rsidRDefault="00943C3C" w:rsidP="001C0975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F297BDE" w14:textId="77777777" w:rsidR="00943C3C" w:rsidRPr="00731875" w:rsidRDefault="00943C3C" w:rsidP="001C0975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2CB8284" w14:textId="5534E68C" w:rsidR="00355362" w:rsidRPr="00731875" w:rsidRDefault="00355362" w:rsidP="00D269AB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Tables"/>
      <w:bookmarkStart w:id="1" w:name="MaterialsMethods"/>
      <w:bookmarkEnd w:id="0"/>
      <w:bookmarkEnd w:id="1"/>
    </w:p>
    <w:p w14:paraId="697D767A" w14:textId="77777777" w:rsidR="00CF16C9" w:rsidRPr="00731875" w:rsidRDefault="00CF16C9" w:rsidP="00D269AB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45AECF4" w14:textId="77777777" w:rsidR="009A5287" w:rsidRPr="00731875" w:rsidRDefault="009A5287" w:rsidP="009A5287">
      <w:pPr>
        <w:pStyle w:val="SMText"/>
        <w:ind w:firstLine="0"/>
        <w:rPr>
          <w:rFonts w:ascii="Arial" w:hAnsi="Arial" w:cs="Arial"/>
          <w:color w:val="808080" w:themeColor="background1" w:themeShade="80"/>
          <w:sz w:val="20"/>
        </w:rPr>
      </w:pPr>
    </w:p>
    <w:p w14:paraId="067FE9D4" w14:textId="7F58D27C" w:rsidR="007608D4" w:rsidRPr="005E5ED5" w:rsidRDefault="007608D4" w:rsidP="005E5ED5">
      <w:pPr>
        <w:rPr>
          <w:rFonts w:ascii="Arial" w:hAnsi="Arial" w:cs="Arial"/>
          <w:b/>
          <w:bCs/>
          <w:color w:val="808080" w:themeColor="background1" w:themeShade="80"/>
          <w:kern w:val="32"/>
          <w:sz w:val="20"/>
        </w:rPr>
      </w:pPr>
    </w:p>
    <w:p w14:paraId="5DF5050C" w14:textId="77777777" w:rsidR="007608D4" w:rsidRDefault="007608D4" w:rsidP="00B42F9C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49D07D7" w14:textId="574296E0" w:rsidR="00947B11" w:rsidRDefault="00947B11" w:rsidP="00B42F9C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D67FBE7" w14:textId="5937A974" w:rsidR="00947B11" w:rsidRDefault="00947B11">
      <w:pPr>
        <w:rPr>
          <w:rFonts w:ascii="Arial" w:hAnsi="Arial" w:cs="Arial"/>
          <w:b/>
          <w:bCs/>
          <w:color w:val="808080" w:themeColor="background1" w:themeShade="80"/>
          <w:kern w:val="32"/>
          <w:sz w:val="20"/>
        </w:rPr>
      </w:pPr>
      <w:r>
        <w:rPr>
          <w:rFonts w:ascii="Arial" w:hAnsi="Arial" w:cs="Arial"/>
          <w:color w:val="808080" w:themeColor="background1" w:themeShade="80"/>
          <w:sz w:val="20"/>
        </w:rPr>
        <w:br w:type="page"/>
      </w:r>
    </w:p>
    <w:p w14:paraId="2F489942" w14:textId="207E8ED7" w:rsidR="00947B11" w:rsidRPr="009365BA" w:rsidRDefault="00947B11" w:rsidP="00947B11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Table S1.</w:t>
      </w:r>
      <w:r w:rsidRPr="009365BA">
        <w:rPr>
          <w:rFonts w:ascii="Arial" w:hAnsi="Arial" w:cs="Arial"/>
          <w:b/>
          <w:bCs/>
          <w:sz w:val="20"/>
        </w:rPr>
        <w:t xml:space="preserve"> </w:t>
      </w:r>
      <w:r w:rsidRPr="009365BA">
        <w:rPr>
          <w:rFonts w:ascii="Arial" w:hAnsi="Arial" w:cs="Arial"/>
          <w:sz w:val="20"/>
        </w:rPr>
        <w:t xml:space="preserve">Values of </w:t>
      </w:r>
      <w:r w:rsidRPr="009365BA">
        <w:rPr>
          <w:rFonts w:ascii="Cambria Math" w:hAnsi="Cambria Math" w:cs="Cambria Math"/>
          <w:sz w:val="20"/>
        </w:rPr>
        <w:t>𝛕</w:t>
      </w:r>
      <w:r w:rsidRPr="009365BA">
        <w:rPr>
          <w:rFonts w:ascii="Arial" w:hAnsi="Arial" w:cs="Arial"/>
          <w:sz w:val="20"/>
          <w:vertAlign w:val="subscript"/>
        </w:rPr>
        <w:t>rise</w:t>
      </w:r>
      <w:r w:rsidRPr="009365BA">
        <w:rPr>
          <w:rFonts w:ascii="Arial" w:hAnsi="Arial" w:cs="Arial"/>
          <w:sz w:val="20"/>
        </w:rPr>
        <w:t xml:space="preserve"> obtained from rise time kinetic analyses for current and fluorescence </w:t>
      </w:r>
      <w:r w:rsidR="009E515E">
        <w:rPr>
          <w:rFonts w:ascii="Arial" w:hAnsi="Arial" w:cs="Arial"/>
          <w:sz w:val="20"/>
        </w:rPr>
        <w:t>on</w:t>
      </w:r>
      <w:r w:rsidRPr="009365BA">
        <w:rPr>
          <w:rFonts w:ascii="Arial" w:hAnsi="Arial" w:cs="Arial"/>
          <w:sz w:val="20"/>
        </w:rPr>
        <w:t xml:space="preserve"> label</w:t>
      </w:r>
      <w:r w:rsidR="009E515E">
        <w:rPr>
          <w:rFonts w:ascii="Arial" w:hAnsi="Arial" w:cs="Arial"/>
          <w:sz w:val="20"/>
        </w:rPr>
        <w:t>l</w:t>
      </w:r>
      <w:r w:rsidRPr="009365BA">
        <w:rPr>
          <w:rFonts w:ascii="Arial" w:hAnsi="Arial" w:cs="Arial"/>
          <w:sz w:val="20"/>
        </w:rPr>
        <w:t xml:space="preserve">ed </w:t>
      </w:r>
      <w:r w:rsidR="00E71CB3">
        <w:rPr>
          <w:rFonts w:ascii="Arial" w:hAnsi="Arial" w:cs="Arial"/>
          <w:sz w:val="20"/>
        </w:rPr>
        <w:t>m</w:t>
      </w:r>
      <w:r w:rsidRPr="009365BA">
        <w:rPr>
          <w:rFonts w:ascii="Arial" w:hAnsi="Arial" w:cs="Arial"/>
          <w:sz w:val="20"/>
        </w:rPr>
        <w:t>5</w:t>
      </w:r>
      <w:r w:rsidR="00E71CB3">
        <w:rPr>
          <w:rFonts w:ascii="Arial" w:hAnsi="Arial" w:cs="Arial"/>
          <w:sz w:val="20"/>
        </w:rPr>
        <w:t>-</w:t>
      </w:r>
      <w:r w:rsidRPr="009365BA">
        <w:rPr>
          <w:rFonts w:ascii="Arial" w:hAnsi="Arial" w:cs="Arial"/>
          <w:sz w:val="20"/>
        </w:rPr>
        <w:t>HT</w:t>
      </w:r>
      <w:r w:rsidRPr="00C840B9">
        <w:rPr>
          <w:rFonts w:ascii="Arial" w:hAnsi="Arial" w:cs="Arial"/>
          <w:sz w:val="20"/>
          <w:vertAlign w:val="subscript"/>
        </w:rPr>
        <w:t>3A</w:t>
      </w:r>
      <w:r w:rsidRPr="009365BA">
        <w:rPr>
          <w:rFonts w:ascii="Arial" w:hAnsi="Arial" w:cs="Arial"/>
          <w:sz w:val="20"/>
        </w:rPr>
        <w:t xml:space="preserve"> mutants</w:t>
      </w:r>
      <w:r>
        <w:rPr>
          <w:rFonts w:ascii="Arial" w:hAnsi="Arial" w:cs="Arial"/>
          <w:sz w:val="20"/>
        </w:rPr>
        <w:t xml:space="preserve">. </w:t>
      </w:r>
    </w:p>
    <w:p w14:paraId="0F2C54B1" w14:textId="37776734" w:rsidR="00947B11" w:rsidRDefault="00947B11" w:rsidP="00947B11">
      <w:pPr>
        <w:rPr>
          <w:rFonts w:ascii="Arial" w:hAnsi="Arial" w:cs="Arial"/>
          <w:b/>
          <w:bCs/>
          <w:sz w:val="18"/>
          <w:szCs w:val="18"/>
        </w:rPr>
      </w:pPr>
      <w:r w:rsidRPr="009365B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F6C435E" w14:textId="77777777" w:rsidR="00C840B9" w:rsidRPr="009365BA" w:rsidRDefault="00C840B9" w:rsidP="00C840B9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8622" w:type="dxa"/>
        <w:tblLook w:val="04A0" w:firstRow="1" w:lastRow="0" w:firstColumn="1" w:lastColumn="0" w:noHBand="0" w:noVBand="1"/>
      </w:tblPr>
      <w:tblGrid>
        <w:gridCol w:w="1757"/>
        <w:gridCol w:w="1468"/>
        <w:gridCol w:w="1599"/>
        <w:gridCol w:w="2432"/>
        <w:gridCol w:w="1366"/>
      </w:tblGrid>
      <w:tr w:rsidR="00C840B9" w:rsidRPr="00BE2E1E" w14:paraId="40448638" w14:textId="77777777" w:rsidTr="00C840B9">
        <w:tc>
          <w:tcPr>
            <w:tcW w:w="1757" w:type="dxa"/>
          </w:tcPr>
          <w:p w14:paraId="47611FBA" w14:textId="77777777" w:rsidR="00C840B9" w:rsidRPr="00947B11" w:rsidRDefault="00C840B9" w:rsidP="008E7A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47B11">
              <w:rPr>
                <w:rFonts w:ascii="Arial" w:hAnsi="Arial" w:cs="Arial"/>
                <w:b/>
                <w:bCs/>
                <w:sz w:val="16"/>
                <w:szCs w:val="16"/>
              </w:rPr>
              <w:t>Construct</w:t>
            </w:r>
            <w:proofErr w:type="spellEnd"/>
          </w:p>
        </w:tc>
        <w:tc>
          <w:tcPr>
            <w:tcW w:w="1468" w:type="dxa"/>
          </w:tcPr>
          <w:p w14:paraId="740AED59" w14:textId="77777777" w:rsidR="00C840B9" w:rsidRPr="00947B11" w:rsidRDefault="00C840B9" w:rsidP="008E7A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47B11">
              <w:rPr>
                <w:rFonts w:ascii="Arial" w:hAnsi="Arial" w:cs="Arial"/>
                <w:b/>
                <w:bCs/>
                <w:sz w:val="16"/>
                <w:szCs w:val="16"/>
              </w:rPr>
              <w:t>Molecule</w:t>
            </w:r>
            <w:proofErr w:type="spellEnd"/>
          </w:p>
        </w:tc>
        <w:tc>
          <w:tcPr>
            <w:tcW w:w="1599" w:type="dxa"/>
          </w:tcPr>
          <w:p w14:paraId="624053CF" w14:textId="77777777" w:rsidR="00C840B9" w:rsidRPr="00947B11" w:rsidRDefault="00C840B9" w:rsidP="008E7A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B11">
              <w:rPr>
                <w:rFonts w:ascii="Arial" w:hAnsi="Arial" w:cs="Arial"/>
                <w:b/>
                <w:bCs/>
                <w:sz w:val="16"/>
                <w:szCs w:val="16"/>
              </w:rPr>
              <w:t>Concentrations</w:t>
            </w:r>
          </w:p>
          <w:p w14:paraId="58DC1C5E" w14:textId="77777777" w:rsidR="00C840B9" w:rsidRPr="00947B11" w:rsidRDefault="00C840B9" w:rsidP="008E7A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B11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947B11">
              <w:rPr>
                <w:rFonts w:ascii="Arial" w:hAnsi="Arial" w:cs="Arial"/>
                <w:b/>
                <w:bCs/>
                <w:sz w:val="16"/>
                <w:szCs w:val="16"/>
              </w:rPr>
              <w:t>µ</w:t>
            </w:r>
            <w:proofErr w:type="gramEnd"/>
            <w:r w:rsidRPr="00947B11">
              <w:rPr>
                <w:rFonts w:ascii="Arial" w:hAnsi="Arial" w:cs="Arial"/>
                <w:b/>
                <w:bCs/>
                <w:sz w:val="16"/>
                <w:szCs w:val="16"/>
              </w:rPr>
              <w:t>M)</w:t>
            </w:r>
          </w:p>
        </w:tc>
        <w:tc>
          <w:tcPr>
            <w:tcW w:w="2432" w:type="dxa"/>
          </w:tcPr>
          <w:p w14:paraId="0F3918C5" w14:textId="0BE7580D" w:rsidR="00C840B9" w:rsidRPr="00947B11" w:rsidRDefault="00C840B9" w:rsidP="008E7A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B11">
              <w:rPr>
                <w:rFonts w:ascii="Cambria Math" w:hAnsi="Cambria Math" w:cs="Cambria Math"/>
                <w:sz w:val="16"/>
                <w:szCs w:val="16"/>
                <w:lang w:val="en-US"/>
              </w:rPr>
              <w:t>𝛕</w:t>
            </w:r>
            <w:r w:rsidRPr="00947B1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</w:t>
            </w:r>
            <w:r w:rsidRPr="00947B1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</w:t>
            </w:r>
            <w:proofErr w:type="spellEnd"/>
            <w:r w:rsidRPr="00947B1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 mean +/-SEM</w:t>
            </w:r>
          </w:p>
        </w:tc>
        <w:tc>
          <w:tcPr>
            <w:tcW w:w="1366" w:type="dxa"/>
          </w:tcPr>
          <w:p w14:paraId="1C77F025" w14:textId="77777777" w:rsidR="00C840B9" w:rsidRPr="00947B11" w:rsidRDefault="00C840B9" w:rsidP="008E7A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B1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Unpaired t-test (p value)</w:t>
            </w:r>
          </w:p>
        </w:tc>
      </w:tr>
    </w:tbl>
    <w:p w14:paraId="1FDDF6D3" w14:textId="77777777" w:rsidR="00C840B9" w:rsidRPr="007161BE" w:rsidRDefault="00C840B9" w:rsidP="00C840B9">
      <w:pPr>
        <w:rPr>
          <w:sz w:val="16"/>
          <w:szCs w:val="16"/>
        </w:rPr>
      </w:pPr>
    </w:p>
    <w:tbl>
      <w:tblPr>
        <w:tblStyle w:val="TableGrid"/>
        <w:tblW w:w="8616" w:type="dxa"/>
        <w:tblLook w:val="04A0" w:firstRow="1" w:lastRow="0" w:firstColumn="1" w:lastColumn="0" w:noHBand="0" w:noVBand="1"/>
      </w:tblPr>
      <w:tblGrid>
        <w:gridCol w:w="1731"/>
        <w:gridCol w:w="1488"/>
        <w:gridCol w:w="1599"/>
        <w:gridCol w:w="935"/>
        <w:gridCol w:w="1497"/>
        <w:gridCol w:w="1366"/>
      </w:tblGrid>
      <w:tr w:rsidR="00C840B9" w:rsidRPr="00947B11" w14:paraId="3AD199D3" w14:textId="77777777" w:rsidTr="00C840B9">
        <w:trPr>
          <w:trHeight w:val="82"/>
        </w:trPr>
        <w:tc>
          <w:tcPr>
            <w:tcW w:w="1731" w:type="dxa"/>
            <w:vMerge w:val="restart"/>
          </w:tcPr>
          <w:p w14:paraId="2152C662" w14:textId="77777777" w:rsidR="00C840B9" w:rsidRPr="00947B11" w:rsidRDefault="00C840B9" w:rsidP="008E7A3E">
            <w:pPr>
              <w:rPr>
                <w:rFonts w:ascii="Arial" w:hAnsi="Arial" w:cs="Arial"/>
                <w:color w:val="FF40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40FF"/>
                <w:sz w:val="16"/>
                <w:szCs w:val="16"/>
              </w:rPr>
              <w:t xml:space="preserve">S204C </w:t>
            </w:r>
          </w:p>
        </w:tc>
        <w:tc>
          <w:tcPr>
            <w:tcW w:w="1488" w:type="dxa"/>
            <w:vMerge w:val="restart"/>
          </w:tcPr>
          <w:p w14:paraId="7F916D3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0000"/>
                <w:sz w:val="16"/>
                <w:szCs w:val="16"/>
              </w:rPr>
              <w:t>5-HT</w:t>
            </w:r>
            <w:r w:rsidRPr="00947B11" w:rsidDel="002D351B">
              <w:rPr>
                <w:rFonts w:ascii="Arial" w:hAnsi="Arial" w:cs="Arial"/>
                <w:color w:val="0432FF"/>
                <w:sz w:val="16"/>
                <w:szCs w:val="16"/>
              </w:rPr>
              <w:t xml:space="preserve"> </w:t>
            </w:r>
          </w:p>
        </w:tc>
        <w:tc>
          <w:tcPr>
            <w:tcW w:w="1599" w:type="dxa"/>
            <w:vMerge w:val="restart"/>
          </w:tcPr>
          <w:p w14:paraId="09190D5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5" w:type="dxa"/>
          </w:tcPr>
          <w:p w14:paraId="2120809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497" w:type="dxa"/>
          </w:tcPr>
          <w:p w14:paraId="76F2FCF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1490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106 +/- 226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66" w:type="dxa"/>
            <w:vMerge w:val="restart"/>
          </w:tcPr>
          <w:p w14:paraId="62DFB28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0801)</w:t>
            </w:r>
          </w:p>
        </w:tc>
      </w:tr>
      <w:tr w:rsidR="00C840B9" w:rsidRPr="00947B11" w14:paraId="7BE35540" w14:textId="77777777" w:rsidTr="00C840B9">
        <w:trPr>
          <w:trHeight w:val="81"/>
        </w:trPr>
        <w:tc>
          <w:tcPr>
            <w:tcW w:w="1731" w:type="dxa"/>
            <w:vMerge/>
          </w:tcPr>
          <w:p w14:paraId="1606FBE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vMerge/>
          </w:tcPr>
          <w:p w14:paraId="24F9EAD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22B2F68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46A74F6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497" w:type="dxa"/>
          </w:tcPr>
          <w:p w14:paraId="1B9E50D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2720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210 +/- 602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366" w:type="dxa"/>
            <w:vMerge/>
          </w:tcPr>
          <w:p w14:paraId="23908FA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0D652271" w14:textId="77777777" w:rsidTr="00C840B9">
        <w:trPr>
          <w:trHeight w:val="82"/>
        </w:trPr>
        <w:tc>
          <w:tcPr>
            <w:tcW w:w="1731" w:type="dxa"/>
            <w:vMerge/>
          </w:tcPr>
          <w:p w14:paraId="5B4A6DD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vMerge/>
          </w:tcPr>
          <w:p w14:paraId="51639E4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</w:tcPr>
          <w:p w14:paraId="75BAE75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35" w:type="dxa"/>
          </w:tcPr>
          <w:p w14:paraId="1E4A22F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497" w:type="dxa"/>
          </w:tcPr>
          <w:p w14:paraId="1D2C2B4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860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925 +/- 115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366" w:type="dxa"/>
            <w:vMerge w:val="restart"/>
          </w:tcPr>
          <w:p w14:paraId="428542E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0556)</w:t>
            </w:r>
          </w:p>
        </w:tc>
      </w:tr>
      <w:tr w:rsidR="00C840B9" w:rsidRPr="00947B11" w14:paraId="4E4C005E" w14:textId="77777777" w:rsidTr="00C840B9">
        <w:trPr>
          <w:trHeight w:val="81"/>
        </w:trPr>
        <w:tc>
          <w:tcPr>
            <w:tcW w:w="1731" w:type="dxa"/>
            <w:vMerge/>
          </w:tcPr>
          <w:p w14:paraId="7BE70032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</w:tcPr>
          <w:p w14:paraId="67FF7260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4DD3C296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</w:tcPr>
          <w:p w14:paraId="4FDCDC0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497" w:type="dxa"/>
          </w:tcPr>
          <w:p w14:paraId="66F26CE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1607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027 +/- 332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366" w:type="dxa"/>
            <w:vMerge/>
          </w:tcPr>
          <w:p w14:paraId="7D48009A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4B6E9B1" w14:textId="77777777" w:rsidR="00C840B9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496"/>
        <w:gridCol w:w="1591"/>
        <w:gridCol w:w="936"/>
        <w:gridCol w:w="1502"/>
        <w:gridCol w:w="1362"/>
      </w:tblGrid>
      <w:tr w:rsidR="00C840B9" w:rsidRPr="00947B11" w14:paraId="11A57C62" w14:textId="77777777" w:rsidTr="008E7A3E">
        <w:trPr>
          <w:trHeight w:val="82"/>
        </w:trPr>
        <w:tc>
          <w:tcPr>
            <w:tcW w:w="1838" w:type="dxa"/>
            <w:vMerge w:val="restart"/>
          </w:tcPr>
          <w:p w14:paraId="08301973" w14:textId="77777777" w:rsidR="00C840B9" w:rsidRPr="00947B11" w:rsidRDefault="00C840B9" w:rsidP="008E7A3E">
            <w:pPr>
              <w:rPr>
                <w:rFonts w:ascii="Arial" w:hAnsi="Arial" w:cs="Arial"/>
                <w:color w:val="FF40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40FF"/>
                <w:sz w:val="16"/>
                <w:szCs w:val="16"/>
              </w:rPr>
              <w:t xml:space="preserve">S204C </w:t>
            </w:r>
          </w:p>
        </w:tc>
        <w:tc>
          <w:tcPr>
            <w:tcW w:w="1559" w:type="dxa"/>
            <w:vMerge w:val="restart"/>
          </w:tcPr>
          <w:p w14:paraId="384D04B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47B11">
              <w:rPr>
                <w:rFonts w:ascii="Arial" w:hAnsi="Arial" w:cs="Arial"/>
                <w:color w:val="0432FF"/>
                <w:sz w:val="16"/>
                <w:szCs w:val="16"/>
              </w:rPr>
              <w:t>mCPBG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14:paraId="7DBA428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14:paraId="6D965C4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3C5DFA2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780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395 +/- 68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412" w:type="dxa"/>
            <w:vMerge w:val="restart"/>
          </w:tcPr>
          <w:p w14:paraId="7C52DAE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0331)</w:t>
            </w:r>
          </w:p>
        </w:tc>
      </w:tr>
      <w:tr w:rsidR="00C840B9" w:rsidRPr="00947B11" w14:paraId="3B1E3F79" w14:textId="77777777" w:rsidTr="008E7A3E">
        <w:trPr>
          <w:trHeight w:val="81"/>
        </w:trPr>
        <w:tc>
          <w:tcPr>
            <w:tcW w:w="1838" w:type="dxa"/>
            <w:vMerge/>
          </w:tcPr>
          <w:p w14:paraId="14A17DC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2628A9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96B9A2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60056EB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4B75EE5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1014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284 +/- 50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12" w:type="dxa"/>
            <w:vMerge/>
          </w:tcPr>
          <w:p w14:paraId="0645B43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0935424B" w14:textId="77777777" w:rsidTr="008E7A3E">
        <w:trPr>
          <w:trHeight w:val="82"/>
        </w:trPr>
        <w:tc>
          <w:tcPr>
            <w:tcW w:w="1838" w:type="dxa"/>
            <w:vMerge/>
          </w:tcPr>
          <w:p w14:paraId="1275DAF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E5E706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809FEA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5279FB3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2CA85F6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603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974 +/- 116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12" w:type="dxa"/>
            <w:vMerge w:val="restart"/>
          </w:tcPr>
          <w:p w14:paraId="5261B3A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4805)</w:t>
            </w:r>
          </w:p>
        </w:tc>
      </w:tr>
      <w:tr w:rsidR="00C840B9" w:rsidRPr="00947B11" w14:paraId="4AC8D9A0" w14:textId="77777777" w:rsidTr="008E7A3E">
        <w:trPr>
          <w:trHeight w:val="81"/>
        </w:trPr>
        <w:tc>
          <w:tcPr>
            <w:tcW w:w="1838" w:type="dxa"/>
            <w:vMerge/>
          </w:tcPr>
          <w:p w14:paraId="5B3CF510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C923B08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0EF820B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1F5C953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3DD477A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751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475 +/- 157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12" w:type="dxa"/>
            <w:vMerge/>
          </w:tcPr>
          <w:p w14:paraId="1AFF2F5E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651BCF9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466"/>
        <w:gridCol w:w="1601"/>
        <w:gridCol w:w="937"/>
        <w:gridCol w:w="1511"/>
        <w:gridCol w:w="1370"/>
      </w:tblGrid>
      <w:tr w:rsidR="00C840B9" w:rsidRPr="00947B11" w14:paraId="35A09D23" w14:textId="77777777" w:rsidTr="008E7A3E">
        <w:trPr>
          <w:trHeight w:val="82"/>
        </w:trPr>
        <w:tc>
          <w:tcPr>
            <w:tcW w:w="1838" w:type="dxa"/>
            <w:vMerge w:val="restart"/>
          </w:tcPr>
          <w:p w14:paraId="58CB5ADF" w14:textId="77777777" w:rsidR="00C840B9" w:rsidRPr="00947B11" w:rsidRDefault="00C840B9" w:rsidP="008E7A3E">
            <w:pPr>
              <w:rPr>
                <w:rFonts w:ascii="Arial" w:hAnsi="Arial" w:cs="Arial"/>
                <w:color w:val="FF40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40FF"/>
                <w:sz w:val="16"/>
                <w:szCs w:val="16"/>
              </w:rPr>
              <w:t xml:space="preserve">S204C </w:t>
            </w:r>
            <w:r w:rsidRPr="00947B11">
              <w:rPr>
                <w:rFonts w:ascii="Arial" w:hAnsi="Arial" w:cs="Arial"/>
                <w:color w:val="000000" w:themeColor="text1"/>
                <w:sz w:val="16"/>
                <w:szCs w:val="16"/>
              </w:rPr>
              <w:t>+ N101K</w:t>
            </w:r>
          </w:p>
        </w:tc>
        <w:tc>
          <w:tcPr>
            <w:tcW w:w="1559" w:type="dxa"/>
            <w:vMerge w:val="restart"/>
          </w:tcPr>
          <w:p w14:paraId="0C6A029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0000"/>
                <w:sz w:val="16"/>
                <w:szCs w:val="16"/>
              </w:rPr>
              <w:t>5-HT</w:t>
            </w:r>
          </w:p>
        </w:tc>
        <w:tc>
          <w:tcPr>
            <w:tcW w:w="1701" w:type="dxa"/>
            <w:vMerge w:val="restart"/>
          </w:tcPr>
          <w:p w14:paraId="59F3269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601B40D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10948DB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13744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483 +/- 1207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12" w:type="dxa"/>
            <w:vMerge w:val="restart"/>
          </w:tcPr>
          <w:p w14:paraId="2E0CA19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**** (&lt;0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0001)</w:t>
            </w:r>
          </w:p>
        </w:tc>
      </w:tr>
      <w:tr w:rsidR="00C840B9" w:rsidRPr="00947B11" w14:paraId="69A00ACA" w14:textId="77777777" w:rsidTr="008E7A3E">
        <w:trPr>
          <w:trHeight w:val="81"/>
        </w:trPr>
        <w:tc>
          <w:tcPr>
            <w:tcW w:w="1838" w:type="dxa"/>
            <w:vMerge/>
          </w:tcPr>
          <w:p w14:paraId="6DB91BC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16BC03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DB9E1D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1A93B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69A157F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2150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838 +/- 260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12" w:type="dxa"/>
            <w:vMerge/>
          </w:tcPr>
          <w:p w14:paraId="6DB8E7C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6185B4BB" w14:textId="77777777" w:rsidTr="008E7A3E">
        <w:trPr>
          <w:trHeight w:val="82"/>
        </w:trPr>
        <w:tc>
          <w:tcPr>
            <w:tcW w:w="1838" w:type="dxa"/>
            <w:vMerge/>
          </w:tcPr>
          <w:p w14:paraId="3BCAD76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FB6531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09EC74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264F45C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4A35E25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9972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073 +/- 1247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12" w:type="dxa"/>
            <w:vMerge w:val="restart"/>
          </w:tcPr>
          <w:p w14:paraId="103878F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**** (&lt;0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0001)</w:t>
            </w:r>
          </w:p>
        </w:tc>
      </w:tr>
      <w:tr w:rsidR="00C840B9" w:rsidRPr="00947B11" w14:paraId="60CC2E6D" w14:textId="77777777" w:rsidTr="008E7A3E">
        <w:trPr>
          <w:trHeight w:val="81"/>
        </w:trPr>
        <w:tc>
          <w:tcPr>
            <w:tcW w:w="1838" w:type="dxa"/>
            <w:vMerge/>
          </w:tcPr>
          <w:p w14:paraId="617366B0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3375856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D44B263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F7C3CF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0C3B574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2040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467 +/- 177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12" w:type="dxa"/>
            <w:vMerge/>
          </w:tcPr>
          <w:p w14:paraId="5B90E5C9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41E06B5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494"/>
        <w:gridCol w:w="1597"/>
        <w:gridCol w:w="935"/>
        <w:gridCol w:w="1501"/>
        <w:gridCol w:w="1361"/>
      </w:tblGrid>
      <w:tr w:rsidR="00C840B9" w:rsidRPr="00947B11" w14:paraId="11673932" w14:textId="77777777" w:rsidTr="008E7A3E">
        <w:trPr>
          <w:trHeight w:val="82"/>
        </w:trPr>
        <w:tc>
          <w:tcPr>
            <w:tcW w:w="1838" w:type="dxa"/>
            <w:vMerge w:val="restart"/>
          </w:tcPr>
          <w:p w14:paraId="5EF411F0" w14:textId="77777777" w:rsidR="00C840B9" w:rsidRPr="00947B11" w:rsidRDefault="00C840B9" w:rsidP="008E7A3E">
            <w:pPr>
              <w:rPr>
                <w:rFonts w:ascii="Arial" w:hAnsi="Arial" w:cs="Arial"/>
                <w:color w:val="FF40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40FF"/>
                <w:sz w:val="16"/>
                <w:szCs w:val="16"/>
              </w:rPr>
              <w:t xml:space="preserve">S204C </w:t>
            </w:r>
            <w:r w:rsidRPr="00947B11">
              <w:rPr>
                <w:rFonts w:ascii="Arial" w:hAnsi="Arial" w:cs="Arial"/>
                <w:color w:val="000000" w:themeColor="text1"/>
                <w:sz w:val="16"/>
                <w:szCs w:val="16"/>
              </w:rPr>
              <w:t>+ N101K</w:t>
            </w:r>
          </w:p>
        </w:tc>
        <w:tc>
          <w:tcPr>
            <w:tcW w:w="1559" w:type="dxa"/>
            <w:vMerge w:val="restart"/>
          </w:tcPr>
          <w:p w14:paraId="5461094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47B11">
              <w:rPr>
                <w:rFonts w:ascii="Arial" w:hAnsi="Arial" w:cs="Arial"/>
                <w:color w:val="0432FF"/>
                <w:sz w:val="16"/>
                <w:szCs w:val="16"/>
              </w:rPr>
              <w:t>mCPBG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14:paraId="29AD50D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790236F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6503A82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1778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377 +/- 148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12" w:type="dxa"/>
            <w:vMerge w:val="restart"/>
          </w:tcPr>
          <w:p w14:paraId="5856B4E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0036)</w:t>
            </w:r>
          </w:p>
        </w:tc>
      </w:tr>
      <w:tr w:rsidR="00C840B9" w:rsidRPr="00947B11" w14:paraId="198C656F" w14:textId="77777777" w:rsidTr="008E7A3E">
        <w:trPr>
          <w:trHeight w:val="81"/>
        </w:trPr>
        <w:tc>
          <w:tcPr>
            <w:tcW w:w="1838" w:type="dxa"/>
            <w:vMerge/>
          </w:tcPr>
          <w:p w14:paraId="4009F1E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8911FD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27FC33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0A71DB3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4CF3C7F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1151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664 +/- 74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12" w:type="dxa"/>
            <w:vMerge/>
          </w:tcPr>
          <w:p w14:paraId="3F4A1EC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6028836B" w14:textId="77777777" w:rsidTr="008E7A3E">
        <w:trPr>
          <w:trHeight w:val="82"/>
        </w:trPr>
        <w:tc>
          <w:tcPr>
            <w:tcW w:w="1838" w:type="dxa"/>
            <w:vMerge/>
          </w:tcPr>
          <w:p w14:paraId="3A1C075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051D73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EBB221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2C16B70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7E783AA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1387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618 +/- 157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12" w:type="dxa"/>
            <w:vMerge w:val="restart"/>
          </w:tcPr>
          <w:p w14:paraId="656EA12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0206)</w:t>
            </w:r>
          </w:p>
        </w:tc>
      </w:tr>
      <w:tr w:rsidR="00C840B9" w:rsidRPr="00947B11" w14:paraId="5399CCBD" w14:textId="77777777" w:rsidTr="008E7A3E">
        <w:trPr>
          <w:trHeight w:val="81"/>
        </w:trPr>
        <w:tc>
          <w:tcPr>
            <w:tcW w:w="1838" w:type="dxa"/>
            <w:vMerge/>
          </w:tcPr>
          <w:p w14:paraId="0D46998F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87DB5D3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9B5464E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7A56F25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749B721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919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538 +/- 65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12" w:type="dxa"/>
            <w:vMerge/>
          </w:tcPr>
          <w:p w14:paraId="0A755DBD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E504786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432"/>
        <w:gridCol w:w="1674"/>
        <w:gridCol w:w="890"/>
        <w:gridCol w:w="1524"/>
        <w:gridCol w:w="1374"/>
      </w:tblGrid>
      <w:tr w:rsidR="00C840B9" w:rsidRPr="00947B11" w14:paraId="41B738F1" w14:textId="77777777" w:rsidTr="008E7A3E">
        <w:trPr>
          <w:trHeight w:val="82"/>
        </w:trPr>
        <w:tc>
          <w:tcPr>
            <w:tcW w:w="1787" w:type="dxa"/>
            <w:vMerge w:val="restart"/>
          </w:tcPr>
          <w:p w14:paraId="78D4C9D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9051"/>
                <w:sz w:val="16"/>
                <w:szCs w:val="16"/>
              </w:rPr>
              <w:t>I160C/Y207W</w:t>
            </w:r>
          </w:p>
        </w:tc>
        <w:tc>
          <w:tcPr>
            <w:tcW w:w="1532" w:type="dxa"/>
            <w:vMerge w:val="restart"/>
          </w:tcPr>
          <w:p w14:paraId="165098C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0000"/>
                <w:sz w:val="16"/>
                <w:szCs w:val="16"/>
              </w:rPr>
              <w:t>5-HT</w:t>
            </w:r>
          </w:p>
        </w:tc>
        <w:tc>
          <w:tcPr>
            <w:tcW w:w="1793" w:type="dxa"/>
            <w:vMerge w:val="restart"/>
          </w:tcPr>
          <w:p w14:paraId="2D02937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 xml:space="preserve">50 </w:t>
            </w:r>
          </w:p>
        </w:tc>
        <w:tc>
          <w:tcPr>
            <w:tcW w:w="947" w:type="dxa"/>
          </w:tcPr>
          <w:p w14:paraId="56E00F6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79" w:type="dxa"/>
          </w:tcPr>
          <w:p w14:paraId="6CBBADB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5754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 xml:space="preserve">586 +/- </w:t>
            </w:r>
          </w:p>
          <w:p w14:paraId="77045AB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1010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8129</w:t>
            </w:r>
          </w:p>
        </w:tc>
        <w:tc>
          <w:tcPr>
            <w:tcW w:w="1418" w:type="dxa"/>
            <w:vMerge w:val="restart"/>
          </w:tcPr>
          <w:p w14:paraId="7D19D7E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0061)</w:t>
            </w:r>
          </w:p>
          <w:p w14:paraId="637CB1A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1ABCF349" w14:textId="77777777" w:rsidTr="008E7A3E">
        <w:trPr>
          <w:trHeight w:val="81"/>
        </w:trPr>
        <w:tc>
          <w:tcPr>
            <w:tcW w:w="1787" w:type="dxa"/>
            <w:vMerge/>
          </w:tcPr>
          <w:p w14:paraId="2D104C0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vMerge/>
          </w:tcPr>
          <w:p w14:paraId="654126D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vMerge/>
          </w:tcPr>
          <w:p w14:paraId="0F7B195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</w:tcPr>
          <w:p w14:paraId="0086CF6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79" w:type="dxa"/>
          </w:tcPr>
          <w:p w14:paraId="4ED07FB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2181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 xml:space="preserve">044 +/- </w:t>
            </w:r>
          </w:p>
          <w:p w14:paraId="2FC121C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371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18" w:type="dxa"/>
            <w:vMerge/>
          </w:tcPr>
          <w:p w14:paraId="1F3A4D8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1715BF42" w14:textId="77777777" w:rsidTr="008E7A3E">
        <w:trPr>
          <w:trHeight w:val="82"/>
        </w:trPr>
        <w:tc>
          <w:tcPr>
            <w:tcW w:w="1787" w:type="dxa"/>
            <w:vMerge/>
          </w:tcPr>
          <w:p w14:paraId="5DCDF6A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vMerge/>
          </w:tcPr>
          <w:p w14:paraId="417D762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vMerge w:val="restart"/>
          </w:tcPr>
          <w:p w14:paraId="0529D90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7" w:type="dxa"/>
          </w:tcPr>
          <w:p w14:paraId="3177EA3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 xml:space="preserve">I </w:t>
            </w:r>
          </w:p>
        </w:tc>
        <w:tc>
          <w:tcPr>
            <w:tcW w:w="1579" w:type="dxa"/>
          </w:tcPr>
          <w:p w14:paraId="6060FF7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5989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 xml:space="preserve">563 +/- </w:t>
            </w:r>
          </w:p>
          <w:p w14:paraId="04348C7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816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18" w:type="dxa"/>
            <w:vMerge w:val="restart"/>
          </w:tcPr>
          <w:p w14:paraId="6EFE433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0008)</w:t>
            </w:r>
          </w:p>
          <w:p w14:paraId="2B66855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61580450" w14:textId="77777777" w:rsidTr="008E7A3E">
        <w:trPr>
          <w:trHeight w:val="81"/>
        </w:trPr>
        <w:tc>
          <w:tcPr>
            <w:tcW w:w="1787" w:type="dxa"/>
            <w:vMerge/>
          </w:tcPr>
          <w:p w14:paraId="3857155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vMerge/>
          </w:tcPr>
          <w:p w14:paraId="7FDAF76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vMerge/>
          </w:tcPr>
          <w:p w14:paraId="0E5154B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</w:tcPr>
          <w:p w14:paraId="612B38A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79" w:type="dxa"/>
          </w:tcPr>
          <w:p w14:paraId="522978D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1828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 xml:space="preserve">336 +/- </w:t>
            </w:r>
          </w:p>
          <w:p w14:paraId="1C0ED5C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18" w:type="dxa"/>
            <w:vMerge/>
          </w:tcPr>
          <w:p w14:paraId="002D350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AA68CE" w14:textId="77777777" w:rsidR="00C840B9" w:rsidRPr="00947B11" w:rsidRDefault="00C840B9" w:rsidP="00C840B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487"/>
        <w:gridCol w:w="1585"/>
        <w:gridCol w:w="929"/>
        <w:gridCol w:w="1495"/>
        <w:gridCol w:w="1355"/>
      </w:tblGrid>
      <w:tr w:rsidR="00C840B9" w:rsidRPr="00947B11" w14:paraId="3913F0FB" w14:textId="77777777" w:rsidTr="008E7A3E">
        <w:trPr>
          <w:trHeight w:val="82"/>
        </w:trPr>
        <w:tc>
          <w:tcPr>
            <w:tcW w:w="1838" w:type="dxa"/>
            <w:vMerge w:val="restart"/>
          </w:tcPr>
          <w:p w14:paraId="0C834C6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9051"/>
                <w:sz w:val="16"/>
                <w:szCs w:val="16"/>
              </w:rPr>
              <w:t>I160C/Y207W</w:t>
            </w:r>
          </w:p>
        </w:tc>
        <w:tc>
          <w:tcPr>
            <w:tcW w:w="1559" w:type="dxa"/>
            <w:vMerge w:val="restart"/>
          </w:tcPr>
          <w:p w14:paraId="2415D8CA" w14:textId="77777777" w:rsidR="00C840B9" w:rsidRPr="00947B11" w:rsidRDefault="00C840B9" w:rsidP="008E7A3E">
            <w:pPr>
              <w:rPr>
                <w:rFonts w:ascii="Arial" w:hAnsi="Arial" w:cs="Arial"/>
                <w:color w:val="0432FF"/>
                <w:sz w:val="16"/>
                <w:szCs w:val="16"/>
              </w:rPr>
            </w:pPr>
            <w:proofErr w:type="spellStart"/>
            <w:proofErr w:type="gramStart"/>
            <w:r w:rsidRPr="00947B11">
              <w:rPr>
                <w:rFonts w:ascii="Arial" w:hAnsi="Arial" w:cs="Arial"/>
                <w:color w:val="0432FF"/>
                <w:sz w:val="16"/>
                <w:szCs w:val="16"/>
              </w:rPr>
              <w:t>mCPBG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14:paraId="752A960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14:paraId="7DCA397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520ABF8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2285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706 +/- 393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12" w:type="dxa"/>
            <w:vMerge w:val="restart"/>
          </w:tcPr>
          <w:p w14:paraId="0162744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8483)</w:t>
            </w:r>
          </w:p>
        </w:tc>
      </w:tr>
      <w:tr w:rsidR="00C840B9" w:rsidRPr="00947B11" w14:paraId="2163BFF3" w14:textId="77777777" w:rsidTr="008E7A3E">
        <w:trPr>
          <w:trHeight w:val="81"/>
        </w:trPr>
        <w:tc>
          <w:tcPr>
            <w:tcW w:w="1838" w:type="dxa"/>
            <w:vMerge/>
          </w:tcPr>
          <w:p w14:paraId="4D10AC9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3B924C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0C386B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13A6F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14FA44E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2173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099 +/- 420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12" w:type="dxa"/>
            <w:vMerge/>
          </w:tcPr>
          <w:p w14:paraId="60330C1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65706800" w14:textId="77777777" w:rsidTr="008E7A3E">
        <w:trPr>
          <w:trHeight w:val="82"/>
        </w:trPr>
        <w:tc>
          <w:tcPr>
            <w:tcW w:w="1838" w:type="dxa"/>
            <w:vMerge/>
          </w:tcPr>
          <w:p w14:paraId="0AC78ED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4BFA57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73BE4D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7FC76D7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20C03CA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921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791 +/-0216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12" w:type="dxa"/>
            <w:vMerge w:val="restart"/>
          </w:tcPr>
          <w:p w14:paraId="09E3062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0508)</w:t>
            </w:r>
          </w:p>
        </w:tc>
      </w:tr>
      <w:tr w:rsidR="00C840B9" w:rsidRPr="00947B11" w14:paraId="31612B01" w14:textId="77777777" w:rsidTr="008E7A3E">
        <w:trPr>
          <w:trHeight w:val="81"/>
        </w:trPr>
        <w:tc>
          <w:tcPr>
            <w:tcW w:w="1838" w:type="dxa"/>
            <w:vMerge/>
          </w:tcPr>
          <w:p w14:paraId="2452B3AD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3C3A800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410CBA9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2361ED0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7ED02A0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2242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328 +/- 568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12" w:type="dxa"/>
            <w:vMerge/>
          </w:tcPr>
          <w:p w14:paraId="12E9E0C9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7BB90BD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61"/>
        <w:gridCol w:w="1587"/>
        <w:gridCol w:w="934"/>
        <w:gridCol w:w="1500"/>
        <w:gridCol w:w="1360"/>
      </w:tblGrid>
      <w:tr w:rsidR="00C840B9" w:rsidRPr="00947B11" w14:paraId="38AB04CA" w14:textId="77777777" w:rsidTr="008E7A3E">
        <w:trPr>
          <w:trHeight w:val="82"/>
        </w:trPr>
        <w:tc>
          <w:tcPr>
            <w:tcW w:w="1838" w:type="dxa"/>
            <w:vMerge w:val="restart"/>
          </w:tcPr>
          <w:p w14:paraId="71AC9885" w14:textId="77777777" w:rsidR="00C840B9" w:rsidRPr="00947B11" w:rsidRDefault="00C840B9" w:rsidP="008E7A3E">
            <w:pPr>
              <w:rPr>
                <w:rFonts w:ascii="Arial" w:hAnsi="Arial" w:cs="Arial"/>
                <w:color w:val="D883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D883FF"/>
                <w:sz w:val="16"/>
                <w:szCs w:val="16"/>
              </w:rPr>
              <w:t>V106C/L131W</w:t>
            </w:r>
          </w:p>
        </w:tc>
        <w:tc>
          <w:tcPr>
            <w:tcW w:w="1559" w:type="dxa"/>
            <w:vMerge w:val="restart"/>
          </w:tcPr>
          <w:p w14:paraId="05641BE2" w14:textId="77777777" w:rsidR="00C840B9" w:rsidRPr="00947B11" w:rsidRDefault="00C840B9" w:rsidP="008E7A3E">
            <w:pPr>
              <w:rPr>
                <w:rFonts w:ascii="Arial" w:hAnsi="Arial" w:cs="Arial"/>
                <w:color w:val="0432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0000"/>
                <w:sz w:val="16"/>
                <w:szCs w:val="16"/>
              </w:rPr>
              <w:t>5-HT</w:t>
            </w:r>
          </w:p>
        </w:tc>
        <w:tc>
          <w:tcPr>
            <w:tcW w:w="1701" w:type="dxa"/>
            <w:vMerge w:val="restart"/>
          </w:tcPr>
          <w:p w14:paraId="6C8E606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2D161FB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44CAD14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7868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196 +/- 1860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12" w:type="dxa"/>
            <w:vMerge w:val="restart"/>
          </w:tcPr>
          <w:p w14:paraId="33CC1E1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2294)</w:t>
            </w:r>
          </w:p>
        </w:tc>
      </w:tr>
      <w:tr w:rsidR="00C840B9" w:rsidRPr="00947B11" w14:paraId="405D622F" w14:textId="77777777" w:rsidTr="008E7A3E">
        <w:trPr>
          <w:trHeight w:val="81"/>
        </w:trPr>
        <w:tc>
          <w:tcPr>
            <w:tcW w:w="1838" w:type="dxa"/>
            <w:vMerge/>
          </w:tcPr>
          <w:p w14:paraId="13E3883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AED366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94C6BB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23CC95E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7A9FC3F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4928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317 +/- 1388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412" w:type="dxa"/>
            <w:vMerge/>
          </w:tcPr>
          <w:p w14:paraId="5E2EB18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420CA6A3" w14:textId="77777777" w:rsidTr="008E7A3E">
        <w:trPr>
          <w:trHeight w:val="82"/>
        </w:trPr>
        <w:tc>
          <w:tcPr>
            <w:tcW w:w="1838" w:type="dxa"/>
            <w:vMerge/>
          </w:tcPr>
          <w:p w14:paraId="598C6C4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B21E8E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EEFF5D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14:paraId="36B683A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14:paraId="12E696D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1669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049 +/- 212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12" w:type="dxa"/>
            <w:vMerge w:val="restart"/>
          </w:tcPr>
          <w:p w14:paraId="333637E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1258)</w:t>
            </w:r>
          </w:p>
        </w:tc>
      </w:tr>
      <w:tr w:rsidR="00C840B9" w:rsidRPr="00947B11" w14:paraId="182990F7" w14:textId="77777777" w:rsidTr="008E7A3E">
        <w:trPr>
          <w:trHeight w:val="81"/>
        </w:trPr>
        <w:tc>
          <w:tcPr>
            <w:tcW w:w="1838" w:type="dxa"/>
            <w:vMerge/>
          </w:tcPr>
          <w:p w14:paraId="7A619ABF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D7A81EF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D75AB5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73BFA40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</w:tcPr>
          <w:p w14:paraId="1A0464F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1209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388 +/- 174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12" w:type="dxa"/>
            <w:vMerge/>
          </w:tcPr>
          <w:p w14:paraId="35A1B856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DAAFF6B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501"/>
        <w:gridCol w:w="1580"/>
        <w:gridCol w:w="925"/>
        <w:gridCol w:w="1492"/>
        <w:gridCol w:w="1352"/>
      </w:tblGrid>
      <w:tr w:rsidR="00C840B9" w:rsidRPr="00947B11" w14:paraId="63400765" w14:textId="77777777" w:rsidTr="008E7A3E">
        <w:trPr>
          <w:trHeight w:val="82"/>
        </w:trPr>
        <w:tc>
          <w:tcPr>
            <w:tcW w:w="1837" w:type="dxa"/>
            <w:vMerge w:val="restart"/>
          </w:tcPr>
          <w:p w14:paraId="74155B5F" w14:textId="77777777" w:rsidR="00C840B9" w:rsidRPr="00947B11" w:rsidRDefault="00C840B9" w:rsidP="008E7A3E">
            <w:pPr>
              <w:rPr>
                <w:rFonts w:ascii="Arial" w:hAnsi="Arial" w:cs="Arial"/>
                <w:color w:val="D883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D883FF"/>
                <w:sz w:val="16"/>
                <w:szCs w:val="16"/>
              </w:rPr>
              <w:t>V106C/L131W</w:t>
            </w:r>
          </w:p>
        </w:tc>
        <w:tc>
          <w:tcPr>
            <w:tcW w:w="1558" w:type="dxa"/>
            <w:vMerge w:val="restart"/>
          </w:tcPr>
          <w:p w14:paraId="725F51DB" w14:textId="77777777" w:rsidR="00C840B9" w:rsidRPr="00947B11" w:rsidRDefault="00C840B9" w:rsidP="008E7A3E">
            <w:pPr>
              <w:rPr>
                <w:rFonts w:ascii="Arial" w:hAnsi="Arial" w:cs="Arial"/>
                <w:color w:val="FF7E79"/>
                <w:sz w:val="16"/>
                <w:szCs w:val="16"/>
              </w:rPr>
            </w:pPr>
            <w:proofErr w:type="spellStart"/>
            <w:proofErr w:type="gramStart"/>
            <w:r w:rsidRPr="00947B11">
              <w:rPr>
                <w:rFonts w:ascii="Arial" w:hAnsi="Arial" w:cs="Arial"/>
                <w:color w:val="FF7E79"/>
                <w:sz w:val="16"/>
                <w:szCs w:val="16"/>
              </w:rPr>
              <w:t>varenicline</w:t>
            </w:r>
            <w:proofErr w:type="spellEnd"/>
            <w:proofErr w:type="gramEnd"/>
          </w:p>
        </w:tc>
        <w:tc>
          <w:tcPr>
            <w:tcW w:w="1700" w:type="dxa"/>
            <w:vMerge w:val="restart"/>
          </w:tcPr>
          <w:p w14:paraId="4DD4329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60A6E58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7DC0A88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8099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307 +/- 2081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11" w:type="dxa"/>
            <w:vMerge w:val="restart"/>
          </w:tcPr>
          <w:p w14:paraId="630F767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0755)</w:t>
            </w:r>
          </w:p>
        </w:tc>
      </w:tr>
      <w:tr w:rsidR="00C840B9" w:rsidRPr="00947B11" w14:paraId="3F873F11" w14:textId="77777777" w:rsidTr="008E7A3E">
        <w:trPr>
          <w:trHeight w:val="81"/>
        </w:trPr>
        <w:tc>
          <w:tcPr>
            <w:tcW w:w="1837" w:type="dxa"/>
            <w:vMerge/>
          </w:tcPr>
          <w:p w14:paraId="2A68A3E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0B65AD1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56AD233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2CDE1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1351859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2669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500 +/- 616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11" w:type="dxa"/>
            <w:vMerge/>
          </w:tcPr>
          <w:p w14:paraId="397E5B7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653CB26C" w14:textId="77777777" w:rsidTr="008E7A3E">
        <w:trPr>
          <w:trHeight w:val="82"/>
        </w:trPr>
        <w:tc>
          <w:tcPr>
            <w:tcW w:w="1837" w:type="dxa"/>
            <w:vMerge/>
          </w:tcPr>
          <w:p w14:paraId="428B456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73F2F65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4AE0FA4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33EDBF0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42C6051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1320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949 +/- 215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11" w:type="dxa"/>
            <w:vMerge w:val="restart"/>
          </w:tcPr>
          <w:p w14:paraId="41BF5C1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5363)</w:t>
            </w:r>
          </w:p>
        </w:tc>
      </w:tr>
      <w:tr w:rsidR="00C840B9" w:rsidRPr="00947B11" w14:paraId="48988836" w14:textId="77777777" w:rsidTr="008E7A3E">
        <w:trPr>
          <w:trHeight w:val="81"/>
        </w:trPr>
        <w:tc>
          <w:tcPr>
            <w:tcW w:w="1837" w:type="dxa"/>
            <w:vMerge/>
          </w:tcPr>
          <w:p w14:paraId="6495D1CB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629E3C8C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6B85C4F6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5E2061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4B1113A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1120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105 +/- 227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11" w:type="dxa"/>
            <w:vMerge/>
          </w:tcPr>
          <w:p w14:paraId="692B98F9" w14:textId="77777777" w:rsidR="00C840B9" w:rsidRPr="00947B11" w:rsidRDefault="00C840B9" w:rsidP="008E7A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EAE4DD8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461"/>
        <w:gridCol w:w="1587"/>
        <w:gridCol w:w="934"/>
        <w:gridCol w:w="1500"/>
        <w:gridCol w:w="1359"/>
      </w:tblGrid>
      <w:tr w:rsidR="00C840B9" w:rsidRPr="00947B11" w14:paraId="30DAEC13" w14:textId="77777777" w:rsidTr="008E7A3E">
        <w:trPr>
          <w:trHeight w:val="82"/>
        </w:trPr>
        <w:tc>
          <w:tcPr>
            <w:tcW w:w="1837" w:type="dxa"/>
            <w:vMerge w:val="restart"/>
          </w:tcPr>
          <w:p w14:paraId="1FED2339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FDFF"/>
                <w:sz w:val="16"/>
                <w:szCs w:val="16"/>
              </w:rPr>
              <w:t>R219C/Y140W</w:t>
            </w:r>
          </w:p>
        </w:tc>
        <w:tc>
          <w:tcPr>
            <w:tcW w:w="1558" w:type="dxa"/>
            <w:vMerge w:val="restart"/>
          </w:tcPr>
          <w:p w14:paraId="676D0DA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0000"/>
                <w:sz w:val="16"/>
                <w:szCs w:val="16"/>
              </w:rPr>
              <w:t>5-HT</w:t>
            </w:r>
          </w:p>
        </w:tc>
        <w:tc>
          <w:tcPr>
            <w:tcW w:w="1700" w:type="dxa"/>
            <w:vMerge w:val="restart"/>
          </w:tcPr>
          <w:p w14:paraId="5DB2D37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3067040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7B122FD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1884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998 +/- 323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11" w:type="dxa"/>
            <w:vMerge w:val="restart"/>
          </w:tcPr>
          <w:p w14:paraId="03C17CB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0342)</w:t>
            </w:r>
          </w:p>
        </w:tc>
      </w:tr>
      <w:tr w:rsidR="00C840B9" w:rsidRPr="00947B11" w14:paraId="1E2CBC3C" w14:textId="77777777" w:rsidTr="008E7A3E">
        <w:trPr>
          <w:trHeight w:val="82"/>
        </w:trPr>
        <w:tc>
          <w:tcPr>
            <w:tcW w:w="1837" w:type="dxa"/>
            <w:vMerge/>
          </w:tcPr>
          <w:p w14:paraId="599F5C15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519C80E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7C09C74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2ED2D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055AAF0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2936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035 +/- 283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11" w:type="dxa"/>
            <w:vMerge/>
          </w:tcPr>
          <w:p w14:paraId="02F8CF1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5E3AAD05" w14:textId="77777777" w:rsidTr="008E7A3E">
        <w:trPr>
          <w:trHeight w:val="82"/>
        </w:trPr>
        <w:tc>
          <w:tcPr>
            <w:tcW w:w="1837" w:type="dxa"/>
            <w:vMerge/>
          </w:tcPr>
          <w:p w14:paraId="353E0358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271324A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2471104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08A3AD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71FF91F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619 +/- 61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11" w:type="dxa"/>
            <w:vMerge w:val="restart"/>
          </w:tcPr>
          <w:p w14:paraId="7490488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0080)</w:t>
            </w:r>
          </w:p>
        </w:tc>
      </w:tr>
      <w:tr w:rsidR="00C840B9" w:rsidRPr="00947B11" w14:paraId="051C9D9E" w14:textId="77777777" w:rsidTr="008E7A3E">
        <w:trPr>
          <w:trHeight w:val="81"/>
        </w:trPr>
        <w:tc>
          <w:tcPr>
            <w:tcW w:w="1837" w:type="dxa"/>
            <w:vMerge/>
          </w:tcPr>
          <w:p w14:paraId="0C0C742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54D0E61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6D18E09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6CFCE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6630553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1490 +/- 267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411" w:type="dxa"/>
            <w:vMerge/>
          </w:tcPr>
          <w:p w14:paraId="6742B4B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2596BD73" w14:textId="77777777" w:rsidTr="008E7A3E">
        <w:trPr>
          <w:trHeight w:val="396"/>
        </w:trPr>
        <w:tc>
          <w:tcPr>
            <w:tcW w:w="1837" w:type="dxa"/>
            <w:vMerge/>
          </w:tcPr>
          <w:p w14:paraId="35D7598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2192E43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1B4AE19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14:paraId="22BD00C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47D3782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778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830 +/-156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 xml:space="preserve">135 </w:t>
            </w:r>
          </w:p>
        </w:tc>
        <w:tc>
          <w:tcPr>
            <w:tcW w:w="1411" w:type="dxa"/>
            <w:vMerge w:val="restart"/>
          </w:tcPr>
          <w:p w14:paraId="16B47FC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7B11">
              <w:rPr>
                <w:rFonts w:ascii="Arial" w:hAnsi="Arial" w:cs="Arial"/>
                <w:sz w:val="16"/>
                <w:szCs w:val="16"/>
              </w:rPr>
              <w:t>ns</w:t>
            </w:r>
            <w:proofErr w:type="gramEnd"/>
            <w:r w:rsidRPr="00947B11">
              <w:rPr>
                <w:rFonts w:ascii="Arial" w:hAnsi="Arial" w:cs="Arial"/>
                <w:sz w:val="16"/>
                <w:szCs w:val="16"/>
              </w:rPr>
              <w:t xml:space="preserve">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0764)</w:t>
            </w:r>
          </w:p>
        </w:tc>
      </w:tr>
      <w:tr w:rsidR="00C840B9" w:rsidRPr="00947B11" w14:paraId="49C73F58" w14:textId="77777777" w:rsidTr="008E7A3E">
        <w:trPr>
          <w:trHeight w:val="82"/>
        </w:trPr>
        <w:tc>
          <w:tcPr>
            <w:tcW w:w="1837" w:type="dxa"/>
            <w:vMerge/>
          </w:tcPr>
          <w:p w14:paraId="22EEBB8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3B9DAA6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2A9DE76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C38C6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16ED019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1708 +/- 453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11" w:type="dxa"/>
            <w:vMerge/>
          </w:tcPr>
          <w:p w14:paraId="1D61BE1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D5E084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501"/>
        <w:gridCol w:w="1579"/>
        <w:gridCol w:w="925"/>
        <w:gridCol w:w="1491"/>
        <w:gridCol w:w="1352"/>
      </w:tblGrid>
      <w:tr w:rsidR="00C840B9" w:rsidRPr="00947B11" w14:paraId="0FD239D0" w14:textId="77777777" w:rsidTr="008E7A3E">
        <w:trPr>
          <w:trHeight w:val="82"/>
        </w:trPr>
        <w:tc>
          <w:tcPr>
            <w:tcW w:w="1837" w:type="dxa"/>
            <w:vMerge w:val="restart"/>
          </w:tcPr>
          <w:p w14:paraId="57132814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FDFF"/>
                <w:sz w:val="16"/>
                <w:szCs w:val="16"/>
              </w:rPr>
              <w:t>R219C/Y140W</w:t>
            </w:r>
          </w:p>
        </w:tc>
        <w:tc>
          <w:tcPr>
            <w:tcW w:w="1558" w:type="dxa"/>
            <w:vMerge w:val="restart"/>
          </w:tcPr>
          <w:p w14:paraId="14F5787C" w14:textId="77777777" w:rsidR="00C840B9" w:rsidRPr="00947B11" w:rsidRDefault="00C840B9" w:rsidP="008E7A3E">
            <w:pPr>
              <w:rPr>
                <w:rFonts w:ascii="Arial" w:hAnsi="Arial" w:cs="Arial"/>
                <w:color w:val="FF7E79"/>
                <w:sz w:val="16"/>
                <w:szCs w:val="16"/>
              </w:rPr>
            </w:pPr>
            <w:proofErr w:type="spellStart"/>
            <w:proofErr w:type="gramStart"/>
            <w:r w:rsidRPr="00947B11">
              <w:rPr>
                <w:rFonts w:ascii="Arial" w:hAnsi="Arial" w:cs="Arial"/>
                <w:color w:val="FF7E79"/>
                <w:sz w:val="16"/>
                <w:szCs w:val="16"/>
              </w:rPr>
              <w:t>varenicline</w:t>
            </w:r>
            <w:proofErr w:type="spellEnd"/>
            <w:proofErr w:type="gramEnd"/>
          </w:p>
        </w:tc>
        <w:tc>
          <w:tcPr>
            <w:tcW w:w="1700" w:type="dxa"/>
            <w:vMerge w:val="restart"/>
          </w:tcPr>
          <w:p w14:paraId="281BF22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324C7F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4517F86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2417 +/- 272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11" w:type="dxa"/>
            <w:vMerge w:val="restart"/>
          </w:tcPr>
          <w:p w14:paraId="43A0EDD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0575)</w:t>
            </w:r>
          </w:p>
        </w:tc>
      </w:tr>
      <w:tr w:rsidR="00C840B9" w:rsidRPr="00947B11" w14:paraId="5FB43E46" w14:textId="77777777" w:rsidTr="008E7A3E">
        <w:trPr>
          <w:trHeight w:val="82"/>
        </w:trPr>
        <w:tc>
          <w:tcPr>
            <w:tcW w:w="1837" w:type="dxa"/>
            <w:vMerge/>
          </w:tcPr>
          <w:p w14:paraId="0F00A414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26A339A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5EE6AF5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E0FB3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1C1139D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4623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726 +/- 957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11" w:type="dxa"/>
            <w:vMerge/>
          </w:tcPr>
          <w:p w14:paraId="5BE4483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398E9062" w14:textId="77777777" w:rsidTr="008E7A3E">
        <w:trPr>
          <w:trHeight w:val="82"/>
        </w:trPr>
        <w:tc>
          <w:tcPr>
            <w:tcW w:w="1837" w:type="dxa"/>
            <w:vMerge/>
          </w:tcPr>
          <w:p w14:paraId="20C5F5C6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6572677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70F77B4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6141E84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3877D0C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544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917 -+/ 32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11" w:type="dxa"/>
            <w:vMerge w:val="restart"/>
          </w:tcPr>
          <w:p w14:paraId="6790D02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0025)</w:t>
            </w:r>
          </w:p>
        </w:tc>
      </w:tr>
      <w:tr w:rsidR="00C840B9" w:rsidRPr="00947B11" w14:paraId="7E06C322" w14:textId="77777777" w:rsidTr="008E7A3E">
        <w:trPr>
          <w:trHeight w:val="81"/>
        </w:trPr>
        <w:tc>
          <w:tcPr>
            <w:tcW w:w="1837" w:type="dxa"/>
            <w:vMerge/>
          </w:tcPr>
          <w:p w14:paraId="2D45D12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6A74841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12FBC9B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76FC4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4FB9E8F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2502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016 +/- 451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11" w:type="dxa"/>
            <w:vMerge/>
          </w:tcPr>
          <w:p w14:paraId="2A2C3C0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058080E3" w14:textId="77777777" w:rsidTr="008E7A3E">
        <w:trPr>
          <w:trHeight w:val="396"/>
        </w:trPr>
        <w:tc>
          <w:tcPr>
            <w:tcW w:w="1837" w:type="dxa"/>
            <w:vMerge/>
          </w:tcPr>
          <w:p w14:paraId="6478E83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0D71390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4BA4CFF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0CCA8F6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51EBE1A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397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615 +/- 59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411" w:type="dxa"/>
            <w:vMerge w:val="restart"/>
          </w:tcPr>
          <w:p w14:paraId="613D3E0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0336)</w:t>
            </w:r>
          </w:p>
        </w:tc>
      </w:tr>
      <w:tr w:rsidR="00C840B9" w:rsidRPr="00947B11" w14:paraId="138C4622" w14:textId="77777777" w:rsidTr="008E7A3E">
        <w:trPr>
          <w:trHeight w:val="82"/>
        </w:trPr>
        <w:tc>
          <w:tcPr>
            <w:tcW w:w="1837" w:type="dxa"/>
            <w:vMerge/>
          </w:tcPr>
          <w:p w14:paraId="2DDD33B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1A16F17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7D3A3C37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250FF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2EE1D4C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1825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950 +/- 554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11" w:type="dxa"/>
            <w:vMerge/>
          </w:tcPr>
          <w:p w14:paraId="28AD185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6B4F7C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459"/>
        <w:gridCol w:w="1593"/>
        <w:gridCol w:w="932"/>
        <w:gridCol w:w="1499"/>
        <w:gridCol w:w="1358"/>
      </w:tblGrid>
      <w:tr w:rsidR="00C840B9" w:rsidRPr="00947B11" w14:paraId="58D86E66" w14:textId="77777777" w:rsidTr="008E7A3E">
        <w:trPr>
          <w:trHeight w:val="82"/>
        </w:trPr>
        <w:tc>
          <w:tcPr>
            <w:tcW w:w="1837" w:type="dxa"/>
            <w:vMerge w:val="restart"/>
          </w:tcPr>
          <w:p w14:paraId="3AD50650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FDFF"/>
                <w:sz w:val="16"/>
                <w:szCs w:val="16"/>
              </w:rPr>
              <w:t>R219C/Y140W</w:t>
            </w:r>
          </w:p>
          <w:p w14:paraId="196002BB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0000" w:themeColor="text1"/>
                <w:sz w:val="16"/>
                <w:szCs w:val="16"/>
              </w:rPr>
              <w:t>+ N101K</w:t>
            </w:r>
          </w:p>
        </w:tc>
        <w:tc>
          <w:tcPr>
            <w:tcW w:w="1558" w:type="dxa"/>
            <w:vMerge w:val="restart"/>
          </w:tcPr>
          <w:p w14:paraId="1355875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FF0000"/>
                <w:sz w:val="16"/>
                <w:szCs w:val="16"/>
              </w:rPr>
              <w:t>5-HT</w:t>
            </w:r>
          </w:p>
        </w:tc>
        <w:tc>
          <w:tcPr>
            <w:tcW w:w="1700" w:type="dxa"/>
            <w:vMerge w:val="restart"/>
          </w:tcPr>
          <w:p w14:paraId="5335F26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7A1B63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71D8DA9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3467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478 +/- 764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11" w:type="dxa"/>
            <w:vMerge w:val="restart"/>
          </w:tcPr>
          <w:p w14:paraId="27468E9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1853)</w:t>
            </w:r>
          </w:p>
        </w:tc>
      </w:tr>
      <w:tr w:rsidR="00C840B9" w:rsidRPr="00947B11" w14:paraId="58C890D0" w14:textId="77777777" w:rsidTr="008E7A3E">
        <w:trPr>
          <w:trHeight w:val="82"/>
        </w:trPr>
        <w:tc>
          <w:tcPr>
            <w:tcW w:w="1837" w:type="dxa"/>
            <w:vMerge/>
          </w:tcPr>
          <w:p w14:paraId="02102676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40A0237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5A7D07E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A46BC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03C782B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5909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440 +/- 1536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11" w:type="dxa"/>
            <w:vMerge/>
          </w:tcPr>
          <w:p w14:paraId="17EF778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253C68ED" w14:textId="77777777" w:rsidTr="008E7A3E">
        <w:trPr>
          <w:trHeight w:val="82"/>
        </w:trPr>
        <w:tc>
          <w:tcPr>
            <w:tcW w:w="1837" w:type="dxa"/>
            <w:vMerge/>
          </w:tcPr>
          <w:p w14:paraId="21686C8E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3E195A2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6DA375F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2F12D4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69626DE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1721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749 +/- 274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11" w:type="dxa"/>
            <w:vMerge w:val="restart"/>
          </w:tcPr>
          <w:p w14:paraId="001E4B5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*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0111)</w:t>
            </w:r>
          </w:p>
        </w:tc>
      </w:tr>
      <w:tr w:rsidR="00C840B9" w:rsidRPr="00947B11" w14:paraId="11B09EEF" w14:textId="77777777" w:rsidTr="008E7A3E">
        <w:trPr>
          <w:trHeight w:val="81"/>
        </w:trPr>
        <w:tc>
          <w:tcPr>
            <w:tcW w:w="1837" w:type="dxa"/>
            <w:vMerge/>
          </w:tcPr>
          <w:p w14:paraId="1992014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1148A77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2B4E28F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85B12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53E99B2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3199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143 +/- 433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11" w:type="dxa"/>
            <w:vMerge/>
          </w:tcPr>
          <w:p w14:paraId="43F10DF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38991E87" w14:textId="77777777" w:rsidTr="008E7A3E">
        <w:trPr>
          <w:trHeight w:val="396"/>
        </w:trPr>
        <w:tc>
          <w:tcPr>
            <w:tcW w:w="1837" w:type="dxa"/>
            <w:vMerge/>
          </w:tcPr>
          <w:p w14:paraId="3FCDFC2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5C4E7ED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4A65CE4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3EA8875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625DCC6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1135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772 +/- 186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411" w:type="dxa"/>
            <w:vMerge w:val="restart"/>
          </w:tcPr>
          <w:p w14:paraId="43769E06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3671)</w:t>
            </w:r>
          </w:p>
        </w:tc>
      </w:tr>
      <w:tr w:rsidR="00C840B9" w:rsidRPr="00947B11" w14:paraId="3E9C4A82" w14:textId="77777777" w:rsidTr="008E7A3E">
        <w:trPr>
          <w:trHeight w:val="82"/>
        </w:trPr>
        <w:tc>
          <w:tcPr>
            <w:tcW w:w="1837" w:type="dxa"/>
            <w:vMerge/>
          </w:tcPr>
          <w:p w14:paraId="6534EC6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3A5EBABC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5F2E8D6B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F43AE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0F83B0F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1386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235 +/- 193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11" w:type="dxa"/>
            <w:vMerge/>
          </w:tcPr>
          <w:p w14:paraId="4A29BF4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E321CA" w14:textId="77777777" w:rsidR="00C840B9" w:rsidRPr="00947B11" w:rsidRDefault="00C840B9" w:rsidP="00C840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501"/>
        <w:gridCol w:w="1579"/>
        <w:gridCol w:w="925"/>
        <w:gridCol w:w="1491"/>
        <w:gridCol w:w="1352"/>
      </w:tblGrid>
      <w:tr w:rsidR="00C840B9" w:rsidRPr="00947B11" w14:paraId="626186FD" w14:textId="77777777" w:rsidTr="008E7A3E">
        <w:trPr>
          <w:trHeight w:val="82"/>
        </w:trPr>
        <w:tc>
          <w:tcPr>
            <w:tcW w:w="1837" w:type="dxa"/>
            <w:vMerge w:val="restart"/>
          </w:tcPr>
          <w:p w14:paraId="0093FD95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FDFF"/>
                <w:sz w:val="16"/>
                <w:szCs w:val="16"/>
              </w:rPr>
              <w:t>R219C/Y140W</w:t>
            </w:r>
          </w:p>
          <w:p w14:paraId="4873DD46" w14:textId="77777777" w:rsidR="00C840B9" w:rsidRPr="00947B11" w:rsidRDefault="00C840B9" w:rsidP="008E7A3E">
            <w:pPr>
              <w:rPr>
                <w:rFonts w:ascii="Arial" w:hAnsi="Arial" w:cs="Arial"/>
                <w:color w:val="00FDFF"/>
                <w:sz w:val="16"/>
                <w:szCs w:val="16"/>
              </w:rPr>
            </w:pPr>
            <w:r w:rsidRPr="00947B11">
              <w:rPr>
                <w:rFonts w:ascii="Arial" w:hAnsi="Arial" w:cs="Arial"/>
                <w:color w:val="000000" w:themeColor="text1"/>
                <w:sz w:val="16"/>
                <w:szCs w:val="16"/>
              </w:rPr>
              <w:t>+ N101K</w:t>
            </w:r>
          </w:p>
        </w:tc>
        <w:tc>
          <w:tcPr>
            <w:tcW w:w="1558" w:type="dxa"/>
            <w:vMerge w:val="restart"/>
          </w:tcPr>
          <w:p w14:paraId="1FFC9D5A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47B11">
              <w:rPr>
                <w:rFonts w:ascii="Arial" w:hAnsi="Arial" w:cs="Arial"/>
                <w:color w:val="FF7E79"/>
                <w:sz w:val="16"/>
                <w:szCs w:val="16"/>
              </w:rPr>
              <w:t>varenicline</w:t>
            </w:r>
            <w:proofErr w:type="spellEnd"/>
            <w:proofErr w:type="gramEnd"/>
          </w:p>
        </w:tc>
        <w:tc>
          <w:tcPr>
            <w:tcW w:w="1700" w:type="dxa"/>
            <w:vMerge w:val="restart"/>
          </w:tcPr>
          <w:p w14:paraId="392D393F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16F9FE8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0FA65651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2914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184 +/- 192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411" w:type="dxa"/>
            <w:vMerge w:val="restart"/>
          </w:tcPr>
          <w:p w14:paraId="7B4A09A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0851)</w:t>
            </w:r>
          </w:p>
        </w:tc>
      </w:tr>
      <w:tr w:rsidR="00C840B9" w:rsidRPr="00947B11" w14:paraId="70252C06" w14:textId="77777777" w:rsidTr="008E7A3E">
        <w:trPr>
          <w:trHeight w:val="81"/>
        </w:trPr>
        <w:tc>
          <w:tcPr>
            <w:tcW w:w="1837" w:type="dxa"/>
            <w:vMerge/>
          </w:tcPr>
          <w:p w14:paraId="528475A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3EA21DB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6C5A1EF0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61BEE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38E52BA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6042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400 +/- 1580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11" w:type="dxa"/>
            <w:vMerge/>
          </w:tcPr>
          <w:p w14:paraId="4AC7DAE4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0B9" w:rsidRPr="00947B11" w14:paraId="1EAA836E" w14:textId="77777777" w:rsidTr="008E7A3E">
        <w:trPr>
          <w:trHeight w:val="396"/>
        </w:trPr>
        <w:tc>
          <w:tcPr>
            <w:tcW w:w="1837" w:type="dxa"/>
            <w:vMerge/>
          </w:tcPr>
          <w:p w14:paraId="5D16E22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51EEFBA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14:paraId="58396825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2D5D46E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8" w:type="dxa"/>
          </w:tcPr>
          <w:p w14:paraId="6E760899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2707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839 +/- 755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11" w:type="dxa"/>
            <w:vMerge w:val="restart"/>
          </w:tcPr>
          <w:p w14:paraId="4134B90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Ns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5815)</w:t>
            </w:r>
          </w:p>
        </w:tc>
      </w:tr>
      <w:tr w:rsidR="00C840B9" w:rsidRPr="00947B11" w14:paraId="6E3ECA64" w14:textId="77777777" w:rsidTr="008E7A3E">
        <w:trPr>
          <w:trHeight w:val="82"/>
        </w:trPr>
        <w:tc>
          <w:tcPr>
            <w:tcW w:w="1837" w:type="dxa"/>
            <w:vMerge/>
          </w:tcPr>
          <w:p w14:paraId="0E80D68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7FB38C8D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14:paraId="2623F94E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1FF762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8" w:type="dxa"/>
          </w:tcPr>
          <w:p w14:paraId="5E624078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  <w:r w:rsidRPr="00947B11">
              <w:rPr>
                <w:rFonts w:ascii="Arial" w:hAnsi="Arial" w:cs="Arial"/>
                <w:sz w:val="16"/>
                <w:szCs w:val="16"/>
              </w:rPr>
              <w:t>3448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594 +/- 1045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47B11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11" w:type="dxa"/>
            <w:vMerge/>
          </w:tcPr>
          <w:p w14:paraId="7A501B93" w14:textId="77777777" w:rsidR="00C840B9" w:rsidRPr="00947B11" w:rsidRDefault="00C840B9" w:rsidP="008E7A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0F6545" w14:textId="77777777" w:rsidR="00947B11" w:rsidRDefault="00947B11" w:rsidP="00B42F9C">
      <w:pPr>
        <w:pStyle w:val="SMHeading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9D77E69" w14:textId="7EA1072C" w:rsidR="002C667A" w:rsidRPr="00DC623A" w:rsidRDefault="002C667A" w:rsidP="00477182">
      <w:pPr>
        <w:pStyle w:val="SMcaption"/>
        <w:rPr>
          <w:rFonts w:ascii="Arial" w:hAnsi="Arial" w:cs="Arial"/>
          <w:b/>
          <w:sz w:val="20"/>
        </w:rPr>
      </w:pPr>
    </w:p>
    <w:p w14:paraId="10C22F57" w14:textId="790A6219" w:rsidR="007843C9" w:rsidRPr="00DC623A" w:rsidRDefault="007843C9" w:rsidP="00731875">
      <w:pPr>
        <w:pStyle w:val="NormalWeb"/>
        <w:shd w:val="clear" w:color="auto" w:fill="FFFFFF"/>
        <w:ind w:left="720"/>
        <w:textAlignment w:val="baseline"/>
        <w:rPr>
          <w:rFonts w:ascii="Arial" w:hAnsi="Arial" w:cs="Arial"/>
          <w:sz w:val="20"/>
          <w:szCs w:val="20"/>
        </w:rPr>
      </w:pPr>
    </w:p>
    <w:sectPr w:rsidR="007843C9" w:rsidRPr="00DC623A" w:rsidSect="00C817B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25CE8" w14:textId="77777777" w:rsidR="00684B53" w:rsidRDefault="00684B53">
      <w:r>
        <w:separator/>
      </w:r>
    </w:p>
  </w:endnote>
  <w:endnote w:type="continuationSeparator" w:id="0">
    <w:p w14:paraId="126046A6" w14:textId="77777777" w:rsidR="00684B53" w:rsidRDefault="0068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6907" w14:textId="193174C0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76B6" w14:textId="77777777" w:rsidR="00684B53" w:rsidRDefault="00684B53">
      <w:r>
        <w:separator/>
      </w:r>
    </w:p>
  </w:footnote>
  <w:footnote w:type="continuationSeparator" w:id="0">
    <w:p w14:paraId="28EDD1F4" w14:textId="77777777" w:rsidR="00684B53" w:rsidRDefault="0068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38144">
    <w:abstractNumId w:val="9"/>
  </w:num>
  <w:num w:numId="2" w16cid:durableId="1294291235">
    <w:abstractNumId w:val="7"/>
  </w:num>
  <w:num w:numId="3" w16cid:durableId="47610806">
    <w:abstractNumId w:val="6"/>
  </w:num>
  <w:num w:numId="4" w16cid:durableId="843014432">
    <w:abstractNumId w:val="5"/>
  </w:num>
  <w:num w:numId="5" w16cid:durableId="810948143">
    <w:abstractNumId w:val="4"/>
  </w:num>
  <w:num w:numId="6" w16cid:durableId="2078625730">
    <w:abstractNumId w:val="8"/>
  </w:num>
  <w:num w:numId="7" w16cid:durableId="131020127">
    <w:abstractNumId w:val="3"/>
  </w:num>
  <w:num w:numId="8" w16cid:durableId="668098815">
    <w:abstractNumId w:val="2"/>
  </w:num>
  <w:num w:numId="9" w16cid:durableId="2032220917">
    <w:abstractNumId w:val="1"/>
  </w:num>
  <w:num w:numId="10" w16cid:durableId="992485199">
    <w:abstractNumId w:val="0"/>
  </w:num>
  <w:num w:numId="11" w16cid:durableId="199829005">
    <w:abstractNumId w:val="10"/>
  </w:num>
  <w:num w:numId="12" w16cid:durableId="1887987775">
    <w:abstractNumId w:val="12"/>
  </w:num>
  <w:num w:numId="13" w16cid:durableId="1467354535">
    <w:abstractNumId w:val="13"/>
  </w:num>
  <w:num w:numId="14" w16cid:durableId="410858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31370"/>
    <w:rsid w:val="00046C56"/>
    <w:rsid w:val="00047951"/>
    <w:rsid w:val="00065EBD"/>
    <w:rsid w:val="00067136"/>
    <w:rsid w:val="00083B44"/>
    <w:rsid w:val="000850DC"/>
    <w:rsid w:val="000A41E4"/>
    <w:rsid w:val="000A5157"/>
    <w:rsid w:val="000A7FE1"/>
    <w:rsid w:val="000C2771"/>
    <w:rsid w:val="000C5F36"/>
    <w:rsid w:val="000E0B92"/>
    <w:rsid w:val="000F0DCE"/>
    <w:rsid w:val="000F7729"/>
    <w:rsid w:val="00112C5B"/>
    <w:rsid w:val="00114193"/>
    <w:rsid w:val="00115A38"/>
    <w:rsid w:val="00116610"/>
    <w:rsid w:val="0011687B"/>
    <w:rsid w:val="0012019F"/>
    <w:rsid w:val="0012431D"/>
    <w:rsid w:val="00124F82"/>
    <w:rsid w:val="00134844"/>
    <w:rsid w:val="001360EA"/>
    <w:rsid w:val="00156B02"/>
    <w:rsid w:val="0016337A"/>
    <w:rsid w:val="00164269"/>
    <w:rsid w:val="001A1BDE"/>
    <w:rsid w:val="001A3333"/>
    <w:rsid w:val="001C0520"/>
    <w:rsid w:val="001C0975"/>
    <w:rsid w:val="001D081A"/>
    <w:rsid w:val="001D76EA"/>
    <w:rsid w:val="001F0876"/>
    <w:rsid w:val="001F167C"/>
    <w:rsid w:val="001F5E91"/>
    <w:rsid w:val="001F6E4E"/>
    <w:rsid w:val="002077B9"/>
    <w:rsid w:val="00262D72"/>
    <w:rsid w:val="002733FB"/>
    <w:rsid w:val="00294FBB"/>
    <w:rsid w:val="002A06A8"/>
    <w:rsid w:val="002C030F"/>
    <w:rsid w:val="002C4B7C"/>
    <w:rsid w:val="002C667A"/>
    <w:rsid w:val="002E0460"/>
    <w:rsid w:val="002F615A"/>
    <w:rsid w:val="003077D7"/>
    <w:rsid w:val="00325D90"/>
    <w:rsid w:val="00331D75"/>
    <w:rsid w:val="00332BFB"/>
    <w:rsid w:val="00344762"/>
    <w:rsid w:val="00355362"/>
    <w:rsid w:val="003559E3"/>
    <w:rsid w:val="00363E44"/>
    <w:rsid w:val="00387114"/>
    <w:rsid w:val="00395E86"/>
    <w:rsid w:val="00397983"/>
    <w:rsid w:val="003A2FD8"/>
    <w:rsid w:val="003B40E6"/>
    <w:rsid w:val="003D62FE"/>
    <w:rsid w:val="003E1A89"/>
    <w:rsid w:val="003F6E14"/>
    <w:rsid w:val="00405336"/>
    <w:rsid w:val="004134C8"/>
    <w:rsid w:val="004534AA"/>
    <w:rsid w:val="004571D5"/>
    <w:rsid w:val="00461D81"/>
    <w:rsid w:val="0046356B"/>
    <w:rsid w:val="00471ED8"/>
    <w:rsid w:val="00477182"/>
    <w:rsid w:val="004779CB"/>
    <w:rsid w:val="00486C04"/>
    <w:rsid w:val="004A159F"/>
    <w:rsid w:val="004B2F21"/>
    <w:rsid w:val="004B5CCB"/>
    <w:rsid w:val="004E42D8"/>
    <w:rsid w:val="004E78B3"/>
    <w:rsid w:val="004E7BA2"/>
    <w:rsid w:val="004F380A"/>
    <w:rsid w:val="004F5166"/>
    <w:rsid w:val="004F7EDF"/>
    <w:rsid w:val="005001AC"/>
    <w:rsid w:val="00527D71"/>
    <w:rsid w:val="005607DD"/>
    <w:rsid w:val="005609E9"/>
    <w:rsid w:val="00565632"/>
    <w:rsid w:val="0058185E"/>
    <w:rsid w:val="005A558C"/>
    <w:rsid w:val="005C0E68"/>
    <w:rsid w:val="005C52D5"/>
    <w:rsid w:val="005D0121"/>
    <w:rsid w:val="005D088E"/>
    <w:rsid w:val="005E28F8"/>
    <w:rsid w:val="005E5ED5"/>
    <w:rsid w:val="005E6513"/>
    <w:rsid w:val="006069C6"/>
    <w:rsid w:val="00611A19"/>
    <w:rsid w:val="0061231C"/>
    <w:rsid w:val="00612ECA"/>
    <w:rsid w:val="006133B3"/>
    <w:rsid w:val="006140DF"/>
    <w:rsid w:val="0062099E"/>
    <w:rsid w:val="00643852"/>
    <w:rsid w:val="00651114"/>
    <w:rsid w:val="0065772A"/>
    <w:rsid w:val="00663412"/>
    <w:rsid w:val="00670299"/>
    <w:rsid w:val="00684B53"/>
    <w:rsid w:val="00690668"/>
    <w:rsid w:val="006908F1"/>
    <w:rsid w:val="00691985"/>
    <w:rsid w:val="006A1B64"/>
    <w:rsid w:val="006B63E8"/>
    <w:rsid w:val="006D169A"/>
    <w:rsid w:val="006D4E47"/>
    <w:rsid w:val="006E3E68"/>
    <w:rsid w:val="007108F5"/>
    <w:rsid w:val="00710920"/>
    <w:rsid w:val="00713E5B"/>
    <w:rsid w:val="00731875"/>
    <w:rsid w:val="007402FC"/>
    <w:rsid w:val="007411A1"/>
    <w:rsid w:val="007438EA"/>
    <w:rsid w:val="007608D4"/>
    <w:rsid w:val="00763345"/>
    <w:rsid w:val="0078299B"/>
    <w:rsid w:val="007843C9"/>
    <w:rsid w:val="00797F24"/>
    <w:rsid w:val="007A62BA"/>
    <w:rsid w:val="007B12AB"/>
    <w:rsid w:val="007B47E5"/>
    <w:rsid w:val="007B5946"/>
    <w:rsid w:val="007F5297"/>
    <w:rsid w:val="00807D35"/>
    <w:rsid w:val="00814986"/>
    <w:rsid w:val="00816FFD"/>
    <w:rsid w:val="00820484"/>
    <w:rsid w:val="00824DF3"/>
    <w:rsid w:val="00831247"/>
    <w:rsid w:val="00832BD9"/>
    <w:rsid w:val="008370C6"/>
    <w:rsid w:val="00840BB2"/>
    <w:rsid w:val="00885C9B"/>
    <w:rsid w:val="008C069B"/>
    <w:rsid w:val="008C3FD0"/>
    <w:rsid w:val="008D5D2A"/>
    <w:rsid w:val="008E4C23"/>
    <w:rsid w:val="00914B63"/>
    <w:rsid w:val="009258B8"/>
    <w:rsid w:val="009354F3"/>
    <w:rsid w:val="00943C3C"/>
    <w:rsid w:val="009447DC"/>
    <w:rsid w:val="00947B11"/>
    <w:rsid w:val="009519CF"/>
    <w:rsid w:val="00961BA5"/>
    <w:rsid w:val="009743A9"/>
    <w:rsid w:val="0099706A"/>
    <w:rsid w:val="009A5287"/>
    <w:rsid w:val="009A670E"/>
    <w:rsid w:val="009B2AC5"/>
    <w:rsid w:val="009B7984"/>
    <w:rsid w:val="009D6B1C"/>
    <w:rsid w:val="009E515E"/>
    <w:rsid w:val="009F4BED"/>
    <w:rsid w:val="009F7D93"/>
    <w:rsid w:val="00A3403B"/>
    <w:rsid w:val="00A362AD"/>
    <w:rsid w:val="00A51A12"/>
    <w:rsid w:val="00A627D4"/>
    <w:rsid w:val="00A71707"/>
    <w:rsid w:val="00A72B81"/>
    <w:rsid w:val="00A74DA2"/>
    <w:rsid w:val="00A81D28"/>
    <w:rsid w:val="00AB3C48"/>
    <w:rsid w:val="00AC1362"/>
    <w:rsid w:val="00AC15B4"/>
    <w:rsid w:val="00AD1D90"/>
    <w:rsid w:val="00AD499C"/>
    <w:rsid w:val="00AE5A70"/>
    <w:rsid w:val="00B003EE"/>
    <w:rsid w:val="00B0098B"/>
    <w:rsid w:val="00B038F4"/>
    <w:rsid w:val="00B15008"/>
    <w:rsid w:val="00B16F99"/>
    <w:rsid w:val="00B31B73"/>
    <w:rsid w:val="00B32D11"/>
    <w:rsid w:val="00B36869"/>
    <w:rsid w:val="00B42F9C"/>
    <w:rsid w:val="00B43B31"/>
    <w:rsid w:val="00B47CFA"/>
    <w:rsid w:val="00B53D98"/>
    <w:rsid w:val="00B57F00"/>
    <w:rsid w:val="00B67765"/>
    <w:rsid w:val="00B73A1C"/>
    <w:rsid w:val="00B77B2A"/>
    <w:rsid w:val="00B82C22"/>
    <w:rsid w:val="00B8723B"/>
    <w:rsid w:val="00B93DBA"/>
    <w:rsid w:val="00B9440A"/>
    <w:rsid w:val="00BB2D2A"/>
    <w:rsid w:val="00BD3498"/>
    <w:rsid w:val="00BD3A3B"/>
    <w:rsid w:val="00BD58CF"/>
    <w:rsid w:val="00BF4EB0"/>
    <w:rsid w:val="00C046DC"/>
    <w:rsid w:val="00C04CC1"/>
    <w:rsid w:val="00C364C5"/>
    <w:rsid w:val="00C40051"/>
    <w:rsid w:val="00C43ADA"/>
    <w:rsid w:val="00C47714"/>
    <w:rsid w:val="00C50C6D"/>
    <w:rsid w:val="00C600D9"/>
    <w:rsid w:val="00C629D1"/>
    <w:rsid w:val="00C80DF8"/>
    <w:rsid w:val="00C817BD"/>
    <w:rsid w:val="00C840B9"/>
    <w:rsid w:val="00C841A7"/>
    <w:rsid w:val="00CB4F2A"/>
    <w:rsid w:val="00CC1384"/>
    <w:rsid w:val="00CC4CDB"/>
    <w:rsid w:val="00CD3720"/>
    <w:rsid w:val="00CF16C9"/>
    <w:rsid w:val="00CF1848"/>
    <w:rsid w:val="00CF5C2F"/>
    <w:rsid w:val="00CF6898"/>
    <w:rsid w:val="00D02CCE"/>
    <w:rsid w:val="00D04BCF"/>
    <w:rsid w:val="00D06434"/>
    <w:rsid w:val="00D143D9"/>
    <w:rsid w:val="00D269AB"/>
    <w:rsid w:val="00D346C2"/>
    <w:rsid w:val="00D443F7"/>
    <w:rsid w:val="00D74623"/>
    <w:rsid w:val="00DA22DA"/>
    <w:rsid w:val="00DA59EA"/>
    <w:rsid w:val="00DB0B1D"/>
    <w:rsid w:val="00DC623A"/>
    <w:rsid w:val="00DD2364"/>
    <w:rsid w:val="00DD421A"/>
    <w:rsid w:val="00DE3B51"/>
    <w:rsid w:val="00E247D5"/>
    <w:rsid w:val="00E25056"/>
    <w:rsid w:val="00E257C8"/>
    <w:rsid w:val="00E2744E"/>
    <w:rsid w:val="00E37047"/>
    <w:rsid w:val="00E60D0F"/>
    <w:rsid w:val="00E71CB3"/>
    <w:rsid w:val="00E9773B"/>
    <w:rsid w:val="00EA596B"/>
    <w:rsid w:val="00EA7D0A"/>
    <w:rsid w:val="00EB0F34"/>
    <w:rsid w:val="00EC13A3"/>
    <w:rsid w:val="00EC7C85"/>
    <w:rsid w:val="00ED56C3"/>
    <w:rsid w:val="00F0056B"/>
    <w:rsid w:val="00F04CD9"/>
    <w:rsid w:val="00F11B3F"/>
    <w:rsid w:val="00F125EE"/>
    <w:rsid w:val="00F12E98"/>
    <w:rsid w:val="00F22029"/>
    <w:rsid w:val="00F25DEF"/>
    <w:rsid w:val="00F455F5"/>
    <w:rsid w:val="00F514EC"/>
    <w:rsid w:val="00F60CD4"/>
    <w:rsid w:val="00F61A14"/>
    <w:rsid w:val="00F630EA"/>
    <w:rsid w:val="00F7007E"/>
    <w:rsid w:val="00F70200"/>
    <w:rsid w:val="00F73193"/>
    <w:rsid w:val="00F74F95"/>
    <w:rsid w:val="00F80705"/>
    <w:rsid w:val="00F87D75"/>
    <w:rsid w:val="00FA1481"/>
    <w:rsid w:val="00FA6EE6"/>
    <w:rsid w:val="00FC229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47B11"/>
    <w:rPr>
      <w:rFonts w:asciiTheme="minorHAnsi" w:eastAsia="MS Mincho" w:hAnsiTheme="minorHAnsi" w:cstheme="minorBidi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2E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88644C-2595-8D4E-8793-EDFE7952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2326</Characters>
  <Application>Microsoft Office Word</Application>
  <DocSecurity>0</DocSecurity>
  <Lines>258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2621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Laurie Alice Peverini</cp:lastModifiedBy>
  <cp:revision>2</cp:revision>
  <cp:lastPrinted>2024-02-08T10:20:00Z</cp:lastPrinted>
  <dcterms:created xsi:type="dcterms:W3CDTF">2024-06-06T14:07:00Z</dcterms:created>
  <dcterms:modified xsi:type="dcterms:W3CDTF">2024-06-06T14:07:00Z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