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BC08" w14:textId="51ED9AB1" w:rsidR="00D13741" w:rsidRPr="004E644C" w:rsidRDefault="002457AC" w:rsidP="00BF72BC">
      <w:pPr>
        <w:spacing w:line="480" w:lineRule="auto"/>
        <w:jc w:val="left"/>
        <w:rPr>
          <w:rFonts w:ascii="Arial" w:hAnsi="Arial" w:cs="Arial"/>
          <w:sz w:val="28"/>
          <w:szCs w:val="28"/>
          <w14:ligatures w14:val="none"/>
        </w:rPr>
      </w:pPr>
      <w:r w:rsidRPr="004E644C">
        <w:rPr>
          <w:rFonts w:ascii="Arial" w:eastAsia="宋体" w:hAnsi="Arial" w:cs="Arial"/>
          <w:b/>
          <w:bCs/>
          <w:sz w:val="28"/>
          <w:szCs w:val="28"/>
          <w14:ligatures w14:val="none"/>
        </w:rPr>
        <w:t xml:space="preserve">Supplementary </w:t>
      </w:r>
      <w:r w:rsidRPr="004E644C"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14:ligatures w14:val="none"/>
        </w:rPr>
        <w:t>file</w:t>
      </w:r>
      <w:r w:rsidRPr="004E644C">
        <w:rPr>
          <w:rFonts w:ascii="Arial" w:eastAsia="宋体" w:hAnsi="Arial" w:cs="Arial"/>
          <w:b/>
          <w:bCs/>
          <w:sz w:val="28"/>
          <w:szCs w:val="28"/>
          <w14:ligatures w14:val="none"/>
        </w:rPr>
        <w:t xml:space="preserve"> </w:t>
      </w:r>
      <w:r w:rsidRPr="004E644C">
        <w:rPr>
          <w:rFonts w:ascii="Arial" w:eastAsia="宋体" w:hAnsi="Arial" w:cs="Arial" w:hint="eastAsia"/>
          <w:b/>
          <w:bCs/>
          <w:sz w:val="28"/>
          <w:szCs w:val="28"/>
          <w14:ligatures w14:val="none"/>
        </w:rPr>
        <w:t>2</w:t>
      </w:r>
      <w:r w:rsidRPr="004E644C">
        <w:rPr>
          <w:rFonts w:ascii="Arial" w:eastAsia="宋体" w:hAnsi="Arial" w:cs="Arial"/>
          <w:b/>
          <w:bCs/>
          <w:sz w:val="28"/>
          <w:szCs w:val="28"/>
          <w14:ligatures w14:val="none"/>
        </w:rPr>
        <w:t>. HBXN2020</w:t>
      </w:r>
      <w:r w:rsidRPr="004E644C">
        <w:rPr>
          <w:rFonts w:ascii="Arial" w:eastAsia="GulliverRM" w:hAnsi="Arial" w:cs="Arial"/>
          <w:b/>
          <w:bCs/>
          <w:sz w:val="28"/>
          <w:szCs w:val="28"/>
          <w14:ligatures w14:val="none"/>
        </w:rPr>
        <w:t xml:space="preserve"> genome features</w:t>
      </w:r>
      <w:r w:rsidR="00B60CCE" w:rsidRPr="004E644C">
        <w:rPr>
          <w:rFonts w:ascii="Arial" w:hAnsi="Arial" w:cs="Arial" w:hint="eastAsia"/>
          <w:b/>
          <w:bCs/>
          <w:sz w:val="28"/>
          <w:szCs w:val="28"/>
          <w14:ligatures w14:val="none"/>
        </w:rPr>
        <w:t xml:space="preserve"> and </w:t>
      </w:r>
      <w:r w:rsidR="00B60CCE" w:rsidRPr="004E644C">
        <w:rPr>
          <w:rFonts w:ascii="Arial" w:hAnsi="Arial" w:cs="Arial"/>
          <w:b/>
          <w:bCs/>
          <w:sz w:val="28"/>
          <w:szCs w:val="28"/>
          <w14:ligatures w14:val="none"/>
        </w:rPr>
        <w:t>clusters of secondary metabolic synthesis genes</w:t>
      </w:r>
      <w:r w:rsidR="00B60CCE" w:rsidRPr="004E644C">
        <w:rPr>
          <w:rFonts w:ascii="Arial" w:hAnsi="Arial" w:cs="Arial" w:hint="eastAsia"/>
          <w:b/>
          <w:bCs/>
          <w:sz w:val="28"/>
          <w:szCs w:val="28"/>
          <w14:ligatures w14:val="none"/>
        </w:rPr>
        <w:t>.</w:t>
      </w:r>
    </w:p>
    <w:p w14:paraId="7360E1AE" w14:textId="77777777" w:rsidR="004D1444" w:rsidRDefault="004D1444" w:rsidP="00BF72BC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03AAC32C" w14:textId="141B5D59" w:rsidR="00BF72BC" w:rsidRPr="00CC41CE" w:rsidRDefault="00BF72BC" w:rsidP="00BF72BC">
      <w:pPr>
        <w:spacing w:line="480" w:lineRule="auto"/>
        <w:jc w:val="left"/>
        <w:rPr>
          <w:rFonts w:ascii="Arial" w:hAnsi="Arial" w:cs="Arial"/>
          <w:sz w:val="24"/>
          <w:szCs w:val="24"/>
          <w14:ligatures w14:val="none"/>
        </w:rPr>
      </w:pPr>
      <w:bookmarkStart w:id="0" w:name="_Hlk180421999"/>
      <w:r w:rsidRPr="00BF72BC">
        <w:rPr>
          <w:rFonts w:ascii="Arial" w:eastAsia="宋体" w:hAnsi="Arial" w:cs="Arial"/>
          <w:b/>
          <w:bCs/>
          <w:sz w:val="24"/>
          <w:szCs w:val="24"/>
          <w14:ligatures w14:val="none"/>
        </w:rPr>
        <w:t xml:space="preserve">Supplementary </w:t>
      </w:r>
      <w:r w:rsidR="0063049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>file</w:t>
      </w:r>
      <w:r w:rsidRPr="00BF72BC">
        <w:rPr>
          <w:rFonts w:ascii="Arial" w:eastAsia="宋体" w:hAnsi="Arial" w:cs="Arial"/>
          <w:b/>
          <w:bCs/>
          <w:sz w:val="24"/>
          <w:szCs w:val="24"/>
          <w14:ligatures w14:val="none"/>
        </w:rPr>
        <w:t xml:space="preserve"> </w:t>
      </w:r>
      <w:r w:rsidR="00AC4858"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>2</w:t>
      </w:r>
      <w:bookmarkEnd w:id="0"/>
      <w:r w:rsidR="002457AC"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>a</w:t>
      </w:r>
      <w:r w:rsidRPr="00BF72BC">
        <w:rPr>
          <w:rFonts w:ascii="Arial" w:eastAsia="宋体" w:hAnsi="Arial" w:cs="Arial"/>
          <w:b/>
          <w:bCs/>
          <w:sz w:val="24"/>
          <w:szCs w:val="24"/>
          <w14:ligatures w14:val="none"/>
        </w:rPr>
        <w:t>.</w:t>
      </w:r>
      <w:r w:rsidRPr="00AC4858">
        <w:rPr>
          <w:rFonts w:ascii="Arial" w:eastAsia="宋体" w:hAnsi="Arial" w:cs="Arial"/>
          <w:b/>
          <w:bCs/>
          <w:sz w:val="24"/>
          <w:szCs w:val="24"/>
          <w14:ligatures w14:val="none"/>
        </w:rPr>
        <w:t xml:space="preserve"> H</w:t>
      </w:r>
      <w:r w:rsidRPr="00BF72BC">
        <w:rPr>
          <w:rFonts w:ascii="Arial" w:eastAsia="宋体" w:hAnsi="Arial" w:cs="Arial"/>
          <w:b/>
          <w:bCs/>
          <w:sz w:val="24"/>
          <w:szCs w:val="24"/>
          <w14:ligatures w14:val="none"/>
        </w:rPr>
        <w:t>BXN2020</w:t>
      </w:r>
      <w:r w:rsidRPr="00BF72BC">
        <w:rPr>
          <w:rFonts w:ascii="Arial" w:eastAsia="GulliverRM" w:hAnsi="Arial" w:cs="Arial"/>
          <w:b/>
          <w:bCs/>
          <w:sz w:val="24"/>
          <w:szCs w:val="24"/>
          <w14:ligatures w14:val="none"/>
        </w:rPr>
        <w:t xml:space="preserve"> genome features</w:t>
      </w: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152"/>
        <w:gridCol w:w="4154"/>
      </w:tblGrid>
      <w:tr w:rsidR="00BF72BC" w:rsidRPr="00BF72BC" w14:paraId="3B2E51F9" w14:textId="77777777" w:rsidTr="0046083C">
        <w:tc>
          <w:tcPr>
            <w:tcW w:w="426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90E1E0A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Features </w:t>
            </w:r>
          </w:p>
        </w:tc>
        <w:tc>
          <w:tcPr>
            <w:tcW w:w="426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DA3422B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Value</w:t>
            </w:r>
          </w:p>
        </w:tc>
      </w:tr>
      <w:tr w:rsidR="00BF72BC" w:rsidRPr="00BF72BC" w14:paraId="136318C5" w14:textId="77777777" w:rsidTr="0046083C">
        <w:tc>
          <w:tcPr>
            <w:tcW w:w="42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B0B9BF0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Genome size (bp)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6A4844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3,929,792</w:t>
            </w:r>
          </w:p>
        </w:tc>
      </w:tr>
      <w:tr w:rsidR="00BF72BC" w:rsidRPr="00BF72BC" w14:paraId="749F0A8F" w14:textId="77777777" w:rsidTr="0046083C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BB9FCA8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G+C content%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91E90A0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46.5</w:t>
            </w:r>
          </w:p>
        </w:tc>
      </w:tr>
      <w:tr w:rsidR="00BF72BC" w:rsidRPr="00BF72BC" w14:paraId="4BEB928F" w14:textId="77777777" w:rsidTr="0046083C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465183F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Protein coding genes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55FEBF4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3,744</w:t>
            </w:r>
          </w:p>
        </w:tc>
      </w:tr>
      <w:tr w:rsidR="00BF72BC" w:rsidRPr="00BF72BC" w14:paraId="6A0F9E5F" w14:textId="77777777" w:rsidTr="0046083C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7624427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Gene average length (bp)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FDD5B97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928.06</w:t>
            </w:r>
          </w:p>
        </w:tc>
      </w:tr>
      <w:tr w:rsidR="00BF72BC" w:rsidRPr="00BF72BC" w14:paraId="5E50DE14" w14:textId="77777777" w:rsidTr="0046083C">
        <w:trPr>
          <w:trHeight w:val="282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43B9FB7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Plasmid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E6B1D54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0</w:t>
            </w:r>
          </w:p>
        </w:tc>
      </w:tr>
      <w:tr w:rsidR="00BF72BC" w:rsidRPr="00BF72BC" w14:paraId="0A102893" w14:textId="77777777" w:rsidTr="0046083C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F6498CE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rRNA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146F41F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27</w:t>
            </w:r>
          </w:p>
        </w:tc>
      </w:tr>
      <w:tr w:rsidR="00BF72BC" w:rsidRPr="00BF72BC" w14:paraId="3B1B19E9" w14:textId="77777777" w:rsidTr="0046083C">
        <w:tc>
          <w:tcPr>
            <w:tcW w:w="42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F144AE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tRNA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E4804E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86</w:t>
            </w:r>
          </w:p>
        </w:tc>
      </w:tr>
    </w:tbl>
    <w:p w14:paraId="19BDD6DD" w14:textId="77777777" w:rsidR="00BF72BC" w:rsidRPr="00BF72BC" w:rsidRDefault="00BF72BC" w:rsidP="00BF72BC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5C5E250C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43265912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30767F99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0F42509E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7FEDFA36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3EC756B9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1D792CB7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5D34AC95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19065257" w14:textId="77777777" w:rsidR="00010FA7" w:rsidRDefault="00010FA7" w:rsidP="0041566A">
      <w:pPr>
        <w:spacing w:line="480" w:lineRule="auto"/>
        <w:rPr>
          <w:rFonts w:ascii="Arial" w:hAnsi="Arial" w:cs="Arial"/>
          <w:sz w:val="24"/>
          <w:szCs w:val="24"/>
        </w:rPr>
      </w:pPr>
    </w:p>
    <w:p w14:paraId="2EF72783" w14:textId="2DBA6006" w:rsidR="00BF72BC" w:rsidRPr="00BF72BC" w:rsidRDefault="00BF72BC" w:rsidP="00F2474A">
      <w:pPr>
        <w:spacing w:line="360" w:lineRule="auto"/>
        <w:rPr>
          <w:rFonts w:ascii="Arial" w:eastAsia="宋体" w:hAnsi="Arial" w:cs="Arial"/>
          <w:b/>
          <w:bCs/>
          <w:sz w:val="24"/>
          <w:szCs w:val="24"/>
          <w14:ligatures w14:val="none"/>
        </w:rPr>
      </w:pPr>
      <w:r w:rsidRPr="00BF72BC">
        <w:rPr>
          <w:rFonts w:ascii="Arial" w:eastAsia="宋体" w:hAnsi="Arial" w:cs="Arial"/>
          <w:b/>
          <w:bCs/>
          <w:sz w:val="24"/>
          <w:szCs w:val="24"/>
          <w14:ligatures w14:val="none"/>
        </w:rPr>
        <w:lastRenderedPageBreak/>
        <w:t>Supplementary</w:t>
      </w:r>
      <w:r w:rsidRPr="00BF72BC"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 xml:space="preserve"> </w:t>
      </w:r>
      <w:r w:rsidR="0063049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>file</w:t>
      </w:r>
      <w:r w:rsidRPr="00BF72BC"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 xml:space="preserve"> </w:t>
      </w:r>
      <w:r w:rsidR="002457AC"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>2b</w:t>
      </w:r>
      <w:r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>.</w:t>
      </w:r>
      <w:r w:rsidRPr="00BF72BC">
        <w:rPr>
          <w:rFonts w:ascii="Arial" w:eastAsia="宋体" w:hAnsi="Arial" w:cs="Arial"/>
          <w:b/>
          <w:bCs/>
          <w:sz w:val="24"/>
          <w:szCs w:val="24"/>
          <w14:ligatures w14:val="none"/>
        </w:rPr>
        <w:t xml:space="preserve"> </w:t>
      </w:r>
      <w:r w:rsidR="005B1679"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>C</w:t>
      </w:r>
      <w:r w:rsidRPr="00BF72BC">
        <w:rPr>
          <w:rFonts w:ascii="Arial" w:eastAsia="宋体" w:hAnsi="Arial" w:cs="Arial"/>
          <w:b/>
          <w:bCs/>
          <w:sz w:val="24"/>
          <w:szCs w:val="24"/>
          <w14:ligatures w14:val="none"/>
        </w:rPr>
        <w:t>lusters of secondary metabolic synthesis genes in</w:t>
      </w:r>
      <w:r w:rsidRPr="0059603B">
        <w:rPr>
          <w:rFonts w:ascii="Arial" w:eastAsia="宋体" w:hAnsi="Arial" w:cs="Arial"/>
          <w:b/>
          <w:bCs/>
          <w:sz w:val="24"/>
          <w:szCs w:val="24"/>
          <w14:ligatures w14:val="none"/>
        </w:rPr>
        <w:t xml:space="preserve"> H</w:t>
      </w:r>
      <w:r w:rsidRPr="00BF72BC">
        <w:rPr>
          <w:rFonts w:ascii="Arial" w:eastAsia="宋体" w:hAnsi="Arial" w:cs="Arial"/>
          <w:b/>
          <w:bCs/>
          <w:sz w:val="24"/>
          <w:szCs w:val="24"/>
          <w14:ligatures w14:val="none"/>
        </w:rPr>
        <w:t>BXN2020</w:t>
      </w: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19"/>
        <w:gridCol w:w="1584"/>
        <w:gridCol w:w="2632"/>
      </w:tblGrid>
      <w:tr w:rsidR="00BF72BC" w:rsidRPr="00BF72BC" w14:paraId="332E25FC" w14:textId="77777777" w:rsidTr="0046083C">
        <w:tc>
          <w:tcPr>
            <w:tcW w:w="8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AB38C21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BGC</w:t>
            </w:r>
          </w:p>
        </w:tc>
        <w:tc>
          <w:tcPr>
            <w:tcW w:w="34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513A907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BGC type</w:t>
            </w:r>
          </w:p>
        </w:tc>
        <w:tc>
          <w:tcPr>
            <w:tcW w:w="15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E483F9E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Length 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(bp)</w:t>
            </w:r>
          </w:p>
        </w:tc>
        <w:tc>
          <w:tcPr>
            <w:tcW w:w="263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4BD7494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BGC content (% Similarity)</w:t>
            </w:r>
          </w:p>
        </w:tc>
      </w:tr>
      <w:tr w:rsidR="00BF72BC" w:rsidRPr="00BF72BC" w14:paraId="6F848D84" w14:textId="77777777" w:rsidTr="0046083C"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7414AF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4A32C6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NAD(P)/FAD-dependent oxidoreductase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8AAE6C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63978 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522C91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Surfactin</w:t>
            </w:r>
            <w:proofErr w:type="spellEnd"/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(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82%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)</w:t>
            </w:r>
          </w:p>
        </w:tc>
      </w:tr>
      <w:tr w:rsidR="00BF72BC" w:rsidRPr="00BF72BC" w14:paraId="69929B18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B35EECC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6F16ED09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PKS-like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D9065CF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41254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79E93A3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Butirosin</w:t>
            </w:r>
            <w:proofErr w:type="spellEnd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 A / </w:t>
            </w: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Butirosin</w:t>
            </w:r>
            <w:proofErr w:type="spellEnd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 B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(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7%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)</w:t>
            </w:r>
          </w:p>
        </w:tc>
      </w:tr>
      <w:tr w:rsidR="00BF72BC" w:rsidRPr="00BF72BC" w14:paraId="206D40A3" w14:textId="77777777" w:rsidTr="0046083C">
        <w:trPr>
          <w:trHeight w:val="46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854E17A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2B5AE588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Hypothetical protein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9244E93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17409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60E731C5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Unknown</w:t>
            </w:r>
          </w:p>
        </w:tc>
      </w:tr>
      <w:tr w:rsidR="00BF72BC" w:rsidRPr="00BF72BC" w14:paraId="01950207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A55808A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5D30E102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Lanthipeptide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734F061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28889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4F68D3D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Unknown</w:t>
            </w:r>
          </w:p>
        </w:tc>
      </w:tr>
      <w:tr w:rsidR="00BF72BC" w:rsidRPr="00BF72BC" w14:paraId="408E626C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C7B881B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3A214B2D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1-phosphofructokinase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A4DDAB6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87836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7CC3809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Macrolactin</w:t>
            </w:r>
            <w:proofErr w:type="spellEnd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 H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(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100%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)</w:t>
            </w:r>
          </w:p>
        </w:tc>
      </w:tr>
      <w:tr w:rsidR="00BF72BC" w:rsidRPr="00BF72BC" w14:paraId="679B63BA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162A912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30FCD73B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Competence/damage-inducible protein 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ED9B50B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109575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1035332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Bacillaene</w:t>
            </w:r>
            <w:proofErr w:type="spellEnd"/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(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100%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)</w:t>
            </w:r>
          </w:p>
        </w:tc>
      </w:tr>
      <w:tr w:rsidR="00BF72BC" w:rsidRPr="00BF72BC" w14:paraId="1BDC22FD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F4DCA1C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764F7174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Zinc-binding alcohol dehydrogenase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family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protein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0C074D0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134311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524E2B33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Fengycin</w:t>
            </w:r>
            <w:proofErr w:type="spellEnd"/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(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100%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)</w:t>
            </w:r>
          </w:p>
        </w:tc>
      </w:tr>
      <w:tr w:rsidR="00BF72BC" w:rsidRPr="00BF72BC" w14:paraId="578DC729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737071E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4519077A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LysM</w:t>
            </w:r>
            <w:proofErr w:type="spellEnd"/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peptidoglycan-binding domain-containing protein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C40BDA4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19553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AB8331E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Unknown</w:t>
            </w:r>
          </w:p>
        </w:tc>
      </w:tr>
      <w:tr w:rsidR="00BF72BC" w:rsidRPr="00BF72BC" w14:paraId="56B9938E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51E51BF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27331522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Terpene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DBE7FDB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21884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403BF1D7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Unknown</w:t>
            </w:r>
          </w:p>
        </w:tc>
      </w:tr>
      <w:tr w:rsidR="00BF72BC" w:rsidRPr="00BF72BC" w14:paraId="75B21956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85E8F3F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4EAA2380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T3PKS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020C781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41101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492902F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Unknown</w:t>
            </w:r>
          </w:p>
        </w:tc>
      </w:tr>
      <w:tr w:rsidR="00BF72BC" w:rsidRPr="00BF72BC" w14:paraId="06D73C7A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C82F645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572EA2FC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TransAT</w:t>
            </w:r>
            <w:proofErr w:type="spellEnd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-PKS-like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32F894B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106183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41B2E3BA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Difficidin</w:t>
            </w:r>
            <w:proofErr w:type="spellEnd"/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(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100%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)</w:t>
            </w:r>
          </w:p>
        </w:tc>
      </w:tr>
      <w:tr w:rsidR="00BF72BC" w:rsidRPr="00BF72BC" w14:paraId="52CEF626" w14:textId="77777777" w:rsidTr="0046083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A37C900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1926ACB7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NRPS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BBCA64B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51792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F4485D5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Bacillibactin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(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100%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)</w:t>
            </w:r>
          </w:p>
        </w:tc>
      </w:tr>
      <w:tr w:rsidR="00BF72BC" w:rsidRPr="00BF72BC" w14:paraId="627CCAE4" w14:textId="77777777" w:rsidTr="0046083C"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C5EB5D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E34DA4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2653E9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 xml:space="preserve">41419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6DE87D" w14:textId="77777777" w:rsidR="00BF72BC" w:rsidRPr="00BF72BC" w:rsidRDefault="00BF72BC" w:rsidP="00BF72BC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proofErr w:type="spellStart"/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Bacilysin</w:t>
            </w:r>
            <w:proofErr w:type="spellEnd"/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(</w:t>
            </w:r>
            <w:r w:rsidRPr="00BF72BC">
              <w:rPr>
                <w:rFonts w:ascii="Arial" w:eastAsia="宋体" w:hAnsi="Arial" w:cs="Arial"/>
                <w:sz w:val="24"/>
                <w:szCs w:val="24"/>
                <w14:ligatures w14:val="none"/>
              </w:rPr>
              <w:t>100%</w:t>
            </w:r>
            <w:r w:rsidRPr="00BF72BC"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)</w:t>
            </w:r>
          </w:p>
        </w:tc>
      </w:tr>
    </w:tbl>
    <w:p w14:paraId="658AD0F8" w14:textId="77777777" w:rsidR="00143FB0" w:rsidRDefault="00143FB0" w:rsidP="00F2474A">
      <w:pPr>
        <w:spacing w:line="480" w:lineRule="auto"/>
        <w:jc w:val="left"/>
        <w:rPr>
          <w:rFonts w:ascii="Arial" w:eastAsia="宋体" w:hAnsi="Arial" w:cs="Arial"/>
          <w:b/>
          <w:bCs/>
          <w:sz w:val="24"/>
          <w:szCs w:val="24"/>
          <w14:ligatures w14:val="none"/>
        </w:rPr>
      </w:pPr>
    </w:p>
    <w:sectPr w:rsidR="0014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CC814" w14:textId="77777777" w:rsidR="00097A18" w:rsidRDefault="00097A18" w:rsidP="0041566A">
      <w:pPr>
        <w:rPr>
          <w:rFonts w:hint="eastAsia"/>
        </w:rPr>
      </w:pPr>
      <w:r>
        <w:separator/>
      </w:r>
    </w:p>
  </w:endnote>
  <w:endnote w:type="continuationSeparator" w:id="0">
    <w:p w14:paraId="782C0F51" w14:textId="77777777" w:rsidR="00097A18" w:rsidRDefault="00097A18" w:rsidP="004156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liverRM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B5F60" w14:textId="77777777" w:rsidR="00097A18" w:rsidRDefault="00097A18" w:rsidP="0041566A">
      <w:pPr>
        <w:rPr>
          <w:rFonts w:hint="eastAsia"/>
        </w:rPr>
      </w:pPr>
      <w:r>
        <w:separator/>
      </w:r>
    </w:p>
  </w:footnote>
  <w:footnote w:type="continuationSeparator" w:id="0">
    <w:p w14:paraId="0A6C1330" w14:textId="77777777" w:rsidR="00097A18" w:rsidRDefault="00097A18" w:rsidP="004156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B3D3FC"/>
    <w:multiLevelType w:val="singleLevel"/>
    <w:tmpl w:val="DCB3D3FC"/>
    <w:lvl w:ilvl="0">
      <w:start w:val="19"/>
      <w:numFmt w:val="upperLetter"/>
      <w:suff w:val="space"/>
      <w:lvlText w:val="%1."/>
      <w:lvlJc w:val="left"/>
      <w:rPr>
        <w:rFonts w:hint="default"/>
        <w:i/>
        <w:iCs/>
      </w:rPr>
    </w:lvl>
  </w:abstractNum>
  <w:abstractNum w:abstractNumId="1" w15:restartNumberingAfterBreak="0">
    <w:nsid w:val="4805B694"/>
    <w:multiLevelType w:val="singleLevel"/>
    <w:tmpl w:val="4805B694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78AB4921"/>
    <w:multiLevelType w:val="singleLevel"/>
    <w:tmpl w:val="78AB4921"/>
    <w:lvl w:ilvl="0">
      <w:start w:val="2"/>
      <w:numFmt w:val="upperLetter"/>
      <w:suff w:val="space"/>
      <w:lvlText w:val="%1."/>
      <w:lvlJc w:val="left"/>
    </w:lvl>
  </w:abstractNum>
  <w:num w:numId="1" w16cid:durableId="522326497">
    <w:abstractNumId w:val="1"/>
  </w:num>
  <w:num w:numId="2" w16cid:durableId="1716270806">
    <w:abstractNumId w:val="2"/>
  </w:num>
  <w:num w:numId="3" w16cid:durableId="190036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69"/>
    <w:rsid w:val="00007DD4"/>
    <w:rsid w:val="00010FA7"/>
    <w:rsid w:val="00011FC5"/>
    <w:rsid w:val="000223FF"/>
    <w:rsid w:val="00094276"/>
    <w:rsid w:val="00097687"/>
    <w:rsid w:val="00097A18"/>
    <w:rsid w:val="000A4D3F"/>
    <w:rsid w:val="000B2470"/>
    <w:rsid w:val="000B626A"/>
    <w:rsid w:val="00105774"/>
    <w:rsid w:val="00120D79"/>
    <w:rsid w:val="00143FB0"/>
    <w:rsid w:val="00147F30"/>
    <w:rsid w:val="001662A6"/>
    <w:rsid w:val="001C43F5"/>
    <w:rsid w:val="001C7A15"/>
    <w:rsid w:val="001D2E43"/>
    <w:rsid w:val="001D5897"/>
    <w:rsid w:val="00204DD3"/>
    <w:rsid w:val="00232B1B"/>
    <w:rsid w:val="00233F36"/>
    <w:rsid w:val="002457AC"/>
    <w:rsid w:val="00256259"/>
    <w:rsid w:val="0027626E"/>
    <w:rsid w:val="002F0675"/>
    <w:rsid w:val="003432BC"/>
    <w:rsid w:val="00375BB9"/>
    <w:rsid w:val="00381337"/>
    <w:rsid w:val="0041566A"/>
    <w:rsid w:val="00466027"/>
    <w:rsid w:val="004A399E"/>
    <w:rsid w:val="004A4198"/>
    <w:rsid w:val="004C1A98"/>
    <w:rsid w:val="004C44BD"/>
    <w:rsid w:val="004D1444"/>
    <w:rsid w:val="004E644C"/>
    <w:rsid w:val="005164B2"/>
    <w:rsid w:val="0054432A"/>
    <w:rsid w:val="00546F69"/>
    <w:rsid w:val="00562BF7"/>
    <w:rsid w:val="0059603B"/>
    <w:rsid w:val="005B1679"/>
    <w:rsid w:val="005E3354"/>
    <w:rsid w:val="00630499"/>
    <w:rsid w:val="00675443"/>
    <w:rsid w:val="006C04C1"/>
    <w:rsid w:val="006C5489"/>
    <w:rsid w:val="006D49DA"/>
    <w:rsid w:val="0074413D"/>
    <w:rsid w:val="00746270"/>
    <w:rsid w:val="0075003A"/>
    <w:rsid w:val="00791DF7"/>
    <w:rsid w:val="00793312"/>
    <w:rsid w:val="007942DD"/>
    <w:rsid w:val="007C0272"/>
    <w:rsid w:val="008446FF"/>
    <w:rsid w:val="00845AE7"/>
    <w:rsid w:val="0089373F"/>
    <w:rsid w:val="00904550"/>
    <w:rsid w:val="00913BE8"/>
    <w:rsid w:val="00983B35"/>
    <w:rsid w:val="009A1853"/>
    <w:rsid w:val="009B6A75"/>
    <w:rsid w:val="009C2306"/>
    <w:rsid w:val="009D6A13"/>
    <w:rsid w:val="009F0785"/>
    <w:rsid w:val="00A0088D"/>
    <w:rsid w:val="00A079D2"/>
    <w:rsid w:val="00A34F4B"/>
    <w:rsid w:val="00A4798D"/>
    <w:rsid w:val="00A52A3F"/>
    <w:rsid w:val="00A626A6"/>
    <w:rsid w:val="00A650F4"/>
    <w:rsid w:val="00A73513"/>
    <w:rsid w:val="00A7760D"/>
    <w:rsid w:val="00AA51A9"/>
    <w:rsid w:val="00AC4858"/>
    <w:rsid w:val="00AE0D31"/>
    <w:rsid w:val="00AE616D"/>
    <w:rsid w:val="00B308E7"/>
    <w:rsid w:val="00B60CCE"/>
    <w:rsid w:val="00B9687B"/>
    <w:rsid w:val="00BC0963"/>
    <w:rsid w:val="00BD46B5"/>
    <w:rsid w:val="00BE3B9B"/>
    <w:rsid w:val="00BF72BC"/>
    <w:rsid w:val="00BF7321"/>
    <w:rsid w:val="00BF7D71"/>
    <w:rsid w:val="00C674AB"/>
    <w:rsid w:val="00C8470B"/>
    <w:rsid w:val="00CC41CE"/>
    <w:rsid w:val="00CC5DE3"/>
    <w:rsid w:val="00CC745A"/>
    <w:rsid w:val="00CE10BA"/>
    <w:rsid w:val="00CE4D2C"/>
    <w:rsid w:val="00D13741"/>
    <w:rsid w:val="00D46AA6"/>
    <w:rsid w:val="00D47936"/>
    <w:rsid w:val="00D61F56"/>
    <w:rsid w:val="00DA3C5D"/>
    <w:rsid w:val="00DC60F9"/>
    <w:rsid w:val="00DD22E9"/>
    <w:rsid w:val="00DE1864"/>
    <w:rsid w:val="00E01B10"/>
    <w:rsid w:val="00E06651"/>
    <w:rsid w:val="00E4692F"/>
    <w:rsid w:val="00E61009"/>
    <w:rsid w:val="00E83384"/>
    <w:rsid w:val="00EA202F"/>
    <w:rsid w:val="00EC167E"/>
    <w:rsid w:val="00F2474A"/>
    <w:rsid w:val="00F60BB2"/>
    <w:rsid w:val="00F8022A"/>
    <w:rsid w:val="00F90435"/>
    <w:rsid w:val="00F90531"/>
    <w:rsid w:val="00F94224"/>
    <w:rsid w:val="00F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9062C"/>
  <w15:chartTrackingRefBased/>
  <w15:docId w15:val="{46A0AAF6-9853-4721-BF2A-A1729964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6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66A"/>
    <w:rPr>
      <w:sz w:val="18"/>
      <w:szCs w:val="18"/>
    </w:rPr>
  </w:style>
  <w:style w:type="table" w:styleId="a7">
    <w:name w:val="Table Grid"/>
    <w:basedOn w:val="a1"/>
    <w:autoRedefine/>
    <w:uiPriority w:val="99"/>
    <w:qFormat/>
    <w:rsid w:val="00F60BB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林康 王</dc:creator>
  <cp:keywords/>
  <dc:description/>
  <cp:lastModifiedBy>1820353751@qq.com</cp:lastModifiedBy>
  <cp:revision>154</cp:revision>
  <dcterms:created xsi:type="dcterms:W3CDTF">2024-05-21T06:42:00Z</dcterms:created>
  <dcterms:modified xsi:type="dcterms:W3CDTF">2024-10-21T09:51:00Z</dcterms:modified>
</cp:coreProperties>
</file>