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8599" w:type="dxa"/>
        <w:tblLook w:val="04A0" w:firstRow="1" w:lastRow="0" w:firstColumn="1" w:lastColumn="0" w:noHBand="0" w:noVBand="1"/>
      </w:tblPr>
      <w:tblGrid>
        <w:gridCol w:w="2977"/>
        <w:gridCol w:w="2755"/>
        <w:gridCol w:w="2867"/>
      </w:tblGrid>
      <w:tr w:rsidR="007D13B2" w14:paraId="543F672D" w14:textId="77777777" w:rsidTr="00756159">
        <w:trPr>
          <w:trHeight w:val="558"/>
        </w:trPr>
        <w:tc>
          <w:tcPr>
            <w:tcW w:w="859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1AE7E7" w14:textId="1E78EE78" w:rsidR="007D13B2" w:rsidRDefault="007D13B2" w:rsidP="00756159">
            <w:pPr>
              <w:jc w:val="left"/>
              <w:rPr>
                <w:rFonts w:eastAsia="等线"/>
                <w:sz w:val="28"/>
                <w:szCs w:val="28"/>
              </w:rPr>
            </w:pPr>
            <w:r w:rsidRPr="007D13B2">
              <w:rPr>
                <w:rFonts w:eastAsia="等线" w:hint="eastAsia"/>
                <w:sz w:val="28"/>
                <w:szCs w:val="28"/>
              </w:rPr>
              <w:t xml:space="preserve">Supplementary File </w:t>
            </w:r>
            <w:r>
              <w:rPr>
                <w:rFonts w:eastAsia="等线" w:hint="eastAsia"/>
                <w:sz w:val="28"/>
                <w:szCs w:val="28"/>
              </w:rPr>
              <w:t>2</w:t>
            </w:r>
            <w:r>
              <w:rPr>
                <w:rFonts w:eastAsia="等线"/>
                <w:sz w:val="28"/>
                <w:szCs w:val="28"/>
              </w:rPr>
              <w:t xml:space="preserve">. Crystallographic statistics of the structures </w:t>
            </w:r>
          </w:p>
        </w:tc>
      </w:tr>
      <w:tr w:rsidR="007D13B2" w14:paraId="59219FDA" w14:textId="77777777" w:rsidTr="00756159">
        <w:trPr>
          <w:trHeight w:val="448"/>
        </w:trPr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661685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P</w:t>
            </w:r>
            <w:r>
              <w:rPr>
                <w:rFonts w:eastAsia="等线"/>
                <w:sz w:val="24"/>
              </w:rPr>
              <w:t>rotein</w:t>
            </w:r>
          </w:p>
        </w:tc>
        <w:tc>
          <w:tcPr>
            <w:tcW w:w="27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AB8BF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20-132aa of SCARF1</w:t>
            </w:r>
          </w:p>
        </w:tc>
        <w:tc>
          <w:tcPr>
            <w:tcW w:w="28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0E355A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20-221aa of SCARF1</w:t>
            </w:r>
          </w:p>
        </w:tc>
      </w:tr>
      <w:tr w:rsidR="007D13B2" w14:paraId="56168681" w14:textId="77777777" w:rsidTr="00756159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FE4615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Resolution (</w:t>
            </w:r>
            <w:r>
              <w:rPr>
                <w:rFonts w:eastAsia="等线"/>
                <w:color w:val="000000"/>
                <w:sz w:val="24"/>
              </w:rPr>
              <w:t>Å)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D3964E" w14:textId="77777777" w:rsidR="007D13B2" w:rsidRDefault="007D13B2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24.71-2.20(2.28-2.20)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39FFC9" w14:textId="77777777" w:rsidR="007D13B2" w:rsidRDefault="007D13B2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26.89-2.60(2.69-2.60)</w:t>
            </w:r>
          </w:p>
        </w:tc>
      </w:tr>
      <w:tr w:rsidR="007D13B2" w14:paraId="29EF4D38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2DD74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R</w:t>
            </w:r>
            <w:r>
              <w:rPr>
                <w:rFonts w:eastAsia="等线"/>
                <w:sz w:val="24"/>
                <w:vertAlign w:val="subscript"/>
              </w:rPr>
              <w:t xml:space="preserve">work 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675C4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0</w:t>
            </w:r>
            <w:r>
              <w:rPr>
                <w:rFonts w:eastAsia="等线"/>
                <w:sz w:val="24"/>
              </w:rPr>
              <w:t>.219(0.244)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0DD1C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0</w:t>
            </w:r>
            <w:r>
              <w:rPr>
                <w:rFonts w:eastAsia="等线"/>
                <w:sz w:val="24"/>
              </w:rPr>
              <w:t>.229(0.339)</w:t>
            </w:r>
          </w:p>
        </w:tc>
      </w:tr>
      <w:tr w:rsidR="007D13B2" w14:paraId="60756CC5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23336" w14:textId="77777777" w:rsidR="007D13B2" w:rsidRDefault="007D13B2" w:rsidP="00756159">
            <w:pPr>
              <w:rPr>
                <w:rFonts w:eastAsia="等线"/>
                <w:sz w:val="24"/>
                <w:vertAlign w:val="subscript"/>
              </w:rPr>
            </w:pPr>
            <w:r>
              <w:rPr>
                <w:rFonts w:eastAsia="等线"/>
                <w:sz w:val="24"/>
              </w:rPr>
              <w:t>R</w:t>
            </w:r>
            <w:r>
              <w:rPr>
                <w:rFonts w:eastAsia="等线"/>
                <w:sz w:val="24"/>
                <w:vertAlign w:val="subscript"/>
              </w:rPr>
              <w:t xml:space="preserve">free 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37E9A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0</w:t>
            </w:r>
            <w:r>
              <w:rPr>
                <w:rFonts w:eastAsia="等线"/>
                <w:sz w:val="24"/>
              </w:rPr>
              <w:t>.252(0.292)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CA793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0</w:t>
            </w:r>
            <w:r>
              <w:rPr>
                <w:rFonts w:eastAsia="等线"/>
                <w:sz w:val="24"/>
              </w:rPr>
              <w:t>.246(0.347)</w:t>
            </w:r>
          </w:p>
        </w:tc>
      </w:tr>
      <w:tr w:rsidR="007D13B2" w14:paraId="2AACB19C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AAE84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Protein atoms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5C0F0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3223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79FDD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1</w:t>
            </w:r>
            <w:r>
              <w:rPr>
                <w:rFonts w:eastAsia="等线"/>
                <w:sz w:val="24"/>
              </w:rPr>
              <w:t>133</w:t>
            </w:r>
          </w:p>
        </w:tc>
      </w:tr>
      <w:tr w:rsidR="007D13B2" w14:paraId="20D81BF6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67CB9" w14:textId="77777777" w:rsidR="007D13B2" w:rsidRDefault="007D13B2" w:rsidP="00756159">
            <w:pPr>
              <w:rPr>
                <w:rFonts w:ascii="宋体" w:eastAsia="等线" w:hAnsi="宋体" w:cs="宋体" w:hint="eastAsia"/>
                <w:sz w:val="24"/>
              </w:rPr>
            </w:pPr>
            <w:r>
              <w:rPr>
                <w:rFonts w:eastAsia="等线"/>
                <w:sz w:val="24"/>
              </w:rPr>
              <w:t>Wilson B-factor (Å</w:t>
            </w:r>
            <w:r>
              <w:rPr>
                <w:rFonts w:eastAsia="等线"/>
                <w:sz w:val="24"/>
                <w:vertAlign w:val="superscript"/>
              </w:rPr>
              <w:t>2</w:t>
            </w:r>
            <w:r>
              <w:rPr>
                <w:rFonts w:eastAsia="等线"/>
                <w:sz w:val="24"/>
              </w:rPr>
              <w:t xml:space="preserve">) 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B90E2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38.8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2197A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71.2</w:t>
            </w:r>
          </w:p>
        </w:tc>
      </w:tr>
      <w:tr w:rsidR="007D13B2" w14:paraId="5A997339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58084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Average B, all atoms (Å</w:t>
            </w:r>
            <w:r>
              <w:rPr>
                <w:rFonts w:eastAsia="等线"/>
                <w:sz w:val="24"/>
                <w:vertAlign w:val="superscript"/>
              </w:rPr>
              <w:t>2</w:t>
            </w:r>
            <w:r>
              <w:rPr>
                <w:rFonts w:eastAsia="等线"/>
                <w:sz w:val="24"/>
              </w:rPr>
              <w:t>)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FFAC1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56.0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39DCD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86.0</w:t>
            </w:r>
          </w:p>
        </w:tc>
      </w:tr>
      <w:tr w:rsidR="007D13B2" w14:paraId="1D17349A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642EC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R</w:t>
            </w:r>
            <w:r>
              <w:rPr>
                <w:rFonts w:eastAsia="等线"/>
                <w:sz w:val="24"/>
              </w:rPr>
              <w:t>msd bonds (</w:t>
            </w:r>
            <w:r>
              <w:rPr>
                <w:rFonts w:eastAsia="等线"/>
                <w:color w:val="000000"/>
                <w:sz w:val="24"/>
              </w:rPr>
              <w:t>Å)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2432E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0</w:t>
            </w:r>
            <w:r>
              <w:rPr>
                <w:rFonts w:eastAsia="等线"/>
                <w:sz w:val="24"/>
              </w:rPr>
              <w:t>.36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827AE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0.43</w:t>
            </w:r>
          </w:p>
        </w:tc>
      </w:tr>
      <w:tr w:rsidR="007D13B2" w14:paraId="485CB3E6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9AB20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Rmsd angles (°)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6A06D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0</w:t>
            </w:r>
            <w:r>
              <w:rPr>
                <w:rFonts w:eastAsia="等线"/>
                <w:sz w:val="24"/>
              </w:rPr>
              <w:t>.60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5391C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0.71</w:t>
            </w:r>
          </w:p>
        </w:tc>
      </w:tr>
      <w:tr w:rsidR="007D13B2" w14:paraId="67A2DD92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E5865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Ramachandran favored (%)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1EC5D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9</w:t>
            </w:r>
            <w:r>
              <w:rPr>
                <w:rFonts w:eastAsia="等线"/>
                <w:sz w:val="24"/>
              </w:rPr>
              <w:t>5.41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5852D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9</w:t>
            </w:r>
            <w:r>
              <w:rPr>
                <w:rFonts w:eastAsia="等线"/>
                <w:sz w:val="24"/>
              </w:rPr>
              <w:t>5.36</w:t>
            </w:r>
          </w:p>
        </w:tc>
      </w:tr>
      <w:tr w:rsidR="007D13B2" w14:paraId="02CA5870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1B1C27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Ramachandran outliers (%)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3F683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E4BA43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0</w:t>
            </w:r>
          </w:p>
        </w:tc>
      </w:tr>
      <w:tr w:rsidR="007D13B2" w14:paraId="45EFC70F" w14:textId="77777777" w:rsidTr="00756159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7AF67BA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P</w:t>
            </w:r>
            <w:r>
              <w:rPr>
                <w:rFonts w:eastAsia="等线"/>
                <w:sz w:val="24"/>
              </w:rPr>
              <w:t>DB code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F2B1667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8</w:t>
            </w:r>
            <w:r>
              <w:rPr>
                <w:rFonts w:eastAsia="等线"/>
                <w:sz w:val="24"/>
              </w:rPr>
              <w:t>HN0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3073102" w14:textId="77777777" w:rsidR="007D13B2" w:rsidRDefault="007D13B2" w:rsidP="00756159">
            <w:pPr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8</w:t>
            </w:r>
            <w:r>
              <w:rPr>
                <w:rFonts w:eastAsia="等线"/>
                <w:sz w:val="24"/>
              </w:rPr>
              <w:t>HNA</w:t>
            </w:r>
          </w:p>
        </w:tc>
      </w:tr>
    </w:tbl>
    <w:p w14:paraId="1AB4602C" w14:textId="77777777" w:rsidR="007D13B2" w:rsidRDefault="007D13B2" w:rsidP="007D13B2">
      <w:pPr>
        <w:spacing w:line="360" w:lineRule="auto"/>
        <w:rPr>
          <w:rFonts w:ascii="Times New Roman" w:eastAsia="等线" w:hAnsi="Times New Roman" w:cs="Times New Roman"/>
          <w:sz w:val="22"/>
          <w:szCs w:val="28"/>
        </w:rPr>
      </w:pPr>
      <w:r>
        <w:rPr>
          <w:rFonts w:ascii="Times New Roman" w:eastAsia="等线" w:hAnsi="Times New Roman" w:cs="Times New Roman"/>
          <w:sz w:val="22"/>
          <w:szCs w:val="28"/>
        </w:rPr>
        <w:t>Values in parentheses are for the highest-resolution shell</w:t>
      </w:r>
      <w:r>
        <w:rPr>
          <w:rFonts w:ascii="Times New Roman" w:eastAsia="等线" w:hAnsi="Times New Roman" w:cs="Times New Roman" w:hint="eastAsia"/>
          <w:sz w:val="22"/>
          <w:szCs w:val="28"/>
        </w:rPr>
        <w:t>s</w:t>
      </w:r>
      <w:r>
        <w:rPr>
          <w:rFonts w:ascii="Times New Roman" w:eastAsia="等线" w:hAnsi="Times New Roman" w:cs="Times New Roman"/>
          <w:sz w:val="22"/>
          <w:szCs w:val="28"/>
        </w:rPr>
        <w:t>.</w:t>
      </w:r>
    </w:p>
    <w:p w14:paraId="49D359DC" w14:textId="77777777" w:rsidR="002F4BE7" w:rsidRPr="007D13B2" w:rsidRDefault="002F4BE7">
      <w:pPr>
        <w:rPr>
          <w:rFonts w:hint="eastAsia"/>
        </w:rPr>
      </w:pPr>
    </w:p>
    <w:sectPr w:rsidR="002F4BE7" w:rsidRPr="007D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B2"/>
    <w:rsid w:val="002F4BE7"/>
    <w:rsid w:val="00353BE8"/>
    <w:rsid w:val="00482DE2"/>
    <w:rsid w:val="007D13B2"/>
    <w:rsid w:val="00B1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45BA5"/>
  <w15:chartTrackingRefBased/>
  <w15:docId w15:val="{8FEBB543-0968-428B-95B9-4808EEC7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3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D13B2"/>
    <w:rPr>
      <w:rFonts w:ascii="Times New Roman" w:eastAsia="宋体" w:hAnsi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徐</dc:creator>
  <cp:keywords/>
  <dc:description/>
  <cp:lastModifiedBy>帆 徐</cp:lastModifiedBy>
  <cp:revision>1</cp:revision>
  <dcterms:created xsi:type="dcterms:W3CDTF">2024-10-21T08:30:00Z</dcterms:created>
  <dcterms:modified xsi:type="dcterms:W3CDTF">2024-10-21T08:31:00Z</dcterms:modified>
</cp:coreProperties>
</file>