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7" w:type="dxa"/>
        <w:tblLook w:val="04A0" w:firstRow="1" w:lastRow="0" w:firstColumn="1" w:lastColumn="0" w:noHBand="0" w:noVBand="1"/>
      </w:tblPr>
      <w:tblGrid>
        <w:gridCol w:w="1540"/>
        <w:gridCol w:w="1540"/>
        <w:gridCol w:w="1387"/>
        <w:gridCol w:w="4860"/>
      </w:tblGrid>
      <w:tr w:rsidR="008E59D0" w14:paraId="21976CC8" w14:textId="77777777" w:rsidTr="001C50B3">
        <w:trPr>
          <w:trHeight w:val="288"/>
        </w:trPr>
        <w:tc>
          <w:tcPr>
            <w:tcW w:w="1540" w:type="dxa"/>
            <w:tcBorders>
              <w:top w:val="nil"/>
              <w:left w:val="nil"/>
              <w:bottom w:val="single" w:sz="12" w:space="0" w:color="FFFFFF"/>
              <w:right w:val="single" w:sz="4" w:space="0" w:color="FFFFFF"/>
            </w:tcBorders>
            <w:shd w:val="clear" w:color="000000" w:fill="000000"/>
            <w:noWrap/>
            <w:vAlign w:val="bottom"/>
            <w:hideMark/>
          </w:tcPr>
          <w:p w14:paraId="22E40B4C" w14:textId="77777777" w:rsidR="008E59D0" w:rsidRPr="007C3F64" w:rsidRDefault="008E59D0" w:rsidP="001C50B3">
            <w:pPr>
              <w:spacing w:after="0" w:line="240" w:lineRule="auto"/>
              <w:jc w:val="center"/>
              <w:rPr>
                <w:rFonts w:ascii="Calibri" w:eastAsia="Times New Roman" w:hAnsi="Calibri" w:cs="Calibri"/>
                <w:b/>
                <w:bCs/>
                <w:color w:val="FFFFFF"/>
                <w:lang w:eastAsia="en-CA"/>
              </w:rPr>
            </w:pPr>
            <w:r w:rsidRPr="007C3F64">
              <w:rPr>
                <w:rFonts w:ascii="Calibri" w:eastAsia="Times New Roman" w:hAnsi="Calibri" w:cs="Calibri"/>
                <w:b/>
                <w:bCs/>
                <w:color w:val="FFFFFF"/>
                <w:lang w:eastAsia="en-CA"/>
              </w:rPr>
              <w:t>Chromosome</w:t>
            </w:r>
          </w:p>
        </w:tc>
        <w:tc>
          <w:tcPr>
            <w:tcW w:w="1540" w:type="dxa"/>
            <w:tcBorders>
              <w:top w:val="nil"/>
              <w:left w:val="single" w:sz="4" w:space="0" w:color="FFFFFF"/>
              <w:bottom w:val="single" w:sz="12" w:space="0" w:color="FFFFFF"/>
              <w:right w:val="single" w:sz="4" w:space="0" w:color="FFFFFF"/>
            </w:tcBorders>
            <w:shd w:val="clear" w:color="000000" w:fill="000000"/>
            <w:noWrap/>
            <w:vAlign w:val="bottom"/>
            <w:hideMark/>
          </w:tcPr>
          <w:p w14:paraId="21923A94" w14:textId="77777777" w:rsidR="008E59D0" w:rsidRPr="007C3F64" w:rsidRDefault="008E59D0" w:rsidP="001C50B3">
            <w:pPr>
              <w:spacing w:after="0" w:line="240" w:lineRule="auto"/>
              <w:jc w:val="center"/>
              <w:rPr>
                <w:rFonts w:ascii="Calibri" w:eastAsia="Times New Roman" w:hAnsi="Calibri" w:cs="Calibri"/>
                <w:b/>
                <w:bCs/>
                <w:color w:val="FFFFFF"/>
                <w:lang w:eastAsia="en-CA"/>
              </w:rPr>
            </w:pPr>
            <w:r w:rsidRPr="007C3F64">
              <w:rPr>
                <w:rFonts w:ascii="Calibri" w:eastAsia="Times New Roman" w:hAnsi="Calibri" w:cs="Calibri"/>
                <w:b/>
                <w:bCs/>
                <w:color w:val="FFFFFF"/>
                <w:lang w:eastAsia="en-CA"/>
              </w:rPr>
              <w:t>QTL position</w:t>
            </w:r>
          </w:p>
        </w:tc>
        <w:tc>
          <w:tcPr>
            <w:tcW w:w="1387" w:type="dxa"/>
            <w:tcBorders>
              <w:top w:val="nil"/>
              <w:left w:val="single" w:sz="4" w:space="0" w:color="FFFFFF"/>
              <w:bottom w:val="single" w:sz="12" w:space="0" w:color="FFFFFF"/>
              <w:right w:val="single" w:sz="4" w:space="0" w:color="FFFFFF"/>
            </w:tcBorders>
            <w:shd w:val="clear" w:color="000000" w:fill="000000"/>
            <w:noWrap/>
            <w:vAlign w:val="bottom"/>
            <w:hideMark/>
          </w:tcPr>
          <w:p w14:paraId="01DDFCB0" w14:textId="77777777" w:rsidR="008E59D0" w:rsidRPr="007C3F64" w:rsidRDefault="008E59D0" w:rsidP="001C50B3">
            <w:pPr>
              <w:spacing w:after="0" w:line="240" w:lineRule="auto"/>
              <w:jc w:val="center"/>
              <w:rPr>
                <w:rFonts w:ascii="Calibri" w:eastAsia="Times New Roman" w:hAnsi="Calibri" w:cs="Calibri"/>
                <w:b/>
                <w:bCs/>
                <w:color w:val="FFFFFF"/>
                <w:lang w:eastAsia="en-CA"/>
              </w:rPr>
            </w:pPr>
            <w:r w:rsidRPr="007C3F64">
              <w:rPr>
                <w:rFonts w:ascii="Calibri" w:eastAsia="Times New Roman" w:hAnsi="Calibri" w:cs="Calibri"/>
                <w:b/>
                <w:bCs/>
                <w:color w:val="FFFFFF"/>
                <w:lang w:eastAsia="en-CA"/>
              </w:rPr>
              <w:t>Effect size</w:t>
            </w:r>
          </w:p>
        </w:tc>
        <w:tc>
          <w:tcPr>
            <w:tcW w:w="4860" w:type="dxa"/>
            <w:tcBorders>
              <w:top w:val="nil"/>
              <w:left w:val="single" w:sz="4" w:space="0" w:color="FFFFFF"/>
              <w:bottom w:val="single" w:sz="12" w:space="0" w:color="FFFFFF"/>
              <w:right w:val="nil"/>
            </w:tcBorders>
            <w:shd w:val="clear" w:color="000000" w:fill="000000"/>
            <w:noWrap/>
            <w:vAlign w:val="bottom"/>
            <w:hideMark/>
          </w:tcPr>
          <w:p w14:paraId="3C3392E7" w14:textId="77777777" w:rsidR="008E59D0" w:rsidRPr="007C3F64" w:rsidRDefault="008E59D0" w:rsidP="001C50B3">
            <w:pPr>
              <w:spacing w:after="0" w:line="240" w:lineRule="auto"/>
              <w:jc w:val="center"/>
              <w:rPr>
                <w:rFonts w:ascii="Calibri" w:eastAsia="Times New Roman" w:hAnsi="Calibri" w:cs="Calibri"/>
                <w:b/>
                <w:bCs/>
                <w:color w:val="FFFFFF"/>
                <w:lang w:eastAsia="en-CA"/>
              </w:rPr>
            </w:pPr>
            <w:r w:rsidRPr="007C3F64">
              <w:rPr>
                <w:rFonts w:ascii="Calibri" w:eastAsia="Times New Roman" w:hAnsi="Calibri" w:cs="Calibri"/>
                <w:b/>
                <w:bCs/>
                <w:color w:val="FFFFFF"/>
                <w:lang w:eastAsia="en-CA"/>
              </w:rPr>
              <w:t>KEGG gene annotation</w:t>
            </w:r>
            <w:r>
              <w:rPr>
                <w:rFonts w:ascii="Calibri" w:eastAsia="Times New Roman" w:hAnsi="Calibri" w:cs="Calibri"/>
                <w:b/>
                <w:bCs/>
                <w:color w:val="FFFFFF"/>
                <w:lang w:eastAsia="en-CA"/>
              </w:rPr>
              <w:t xml:space="preserve"> </w:t>
            </w:r>
            <w:r w:rsidRPr="004A4248">
              <w:rPr>
                <w:rFonts w:ascii="Calibri" w:eastAsia="Times New Roman" w:hAnsi="Calibri" w:cs="Calibri"/>
                <w:b/>
                <w:bCs/>
                <w:color w:val="FFFFFF"/>
                <w:vertAlign w:val="superscript"/>
                <w:lang w:eastAsia="en-CA"/>
              </w:rPr>
              <w:fldChar w:fldCharType="begin"/>
            </w:r>
            <w:r>
              <w:rPr>
                <w:rFonts w:ascii="Calibri" w:eastAsia="Times New Roman" w:hAnsi="Calibri" w:cs="Calibri"/>
                <w:b/>
                <w:bCs/>
                <w:color w:val="FFFFFF"/>
                <w:vertAlign w:val="superscript"/>
                <w:lang w:eastAsia="en-CA"/>
              </w:rPr>
              <w:instrText xml:space="preserve"> ADDIN ZOTERO_ITEM CSL_CITATION {"citationID":"30KA3AAV","properties":{"formattedCitation":"(60)","plainCitation":"(60)","noteIndex":0},"citationItems":[{"id":636,"uris":["http://zotero.org/users/9080340/items/U8I4Q753"],"itemData":{"id":636,"type":"article-journal","abstract":"KEGG (Kyoto Encyclopedia of Genes and Genomes) is a knowledge base for systematic analysis of gene functions, linking genomic information with higher order functional information. The genomic information is stored in the GENES database, which is a collection of gene catalogs for all the completely sequenced genomes and some partial genomes with up-to-date annotation of gene functions. The higher order functional information is stored in the PATHWAY database, which contains graphical representations of cellular processes, such as metabolism, membrane transport, signal transduction and cell cycle. The PATHWAY database is supplemented by a set of ortholog group tables for the information about conserved subpathways (pathway motifs), which are often encoded by positionally coupled genes on the chromosome and which are especially useful in predicting gene functions. A third database in KEGG is LIGAND for the information about chemical compounds, enzyme molecules and enzymatic reactions. KEGG provides Java graphics tools for browsing genome maps, comparing two genome maps and manipulating expression maps, as well as computational tools for sequence comparison, graph comparison and path computation. The KEGG databases are daily updated and made freely available (http://www.genome.ad.jp/kegg/ ).","container-title":"Nucleic Acids Research","ISSN":"0305-1048","issue":"1","journalAbbreviation":"Nucleic Acids Res","note":"PMID: 10592173\nPMCID: PMC102409","page":"27-30","source":"PubMed Central","title":"KEGG: Kyoto Encyclopedia of Genes and Genomes","title-short":"KEGG","volume":"28","author":[{"family":"Kanehisa","given":"Minoru"},{"family":"Goto","given":"Susumu"}],"issued":{"date-parts":[["2000",1,1]]}}}],"schema":"https://github.com/citation-style-language/schema/raw/master/csl-citation.json"} </w:instrText>
            </w:r>
            <w:r w:rsidRPr="004A4248">
              <w:rPr>
                <w:rFonts w:ascii="Calibri" w:eastAsia="Times New Roman" w:hAnsi="Calibri" w:cs="Calibri"/>
                <w:b/>
                <w:bCs/>
                <w:color w:val="FFFFFF"/>
                <w:vertAlign w:val="superscript"/>
                <w:lang w:eastAsia="en-CA"/>
              </w:rPr>
              <w:fldChar w:fldCharType="separate"/>
            </w:r>
            <w:r w:rsidRPr="00304A09">
              <w:rPr>
                <w:rFonts w:ascii="Calibri" w:hAnsi="Calibri" w:cs="Calibri"/>
              </w:rPr>
              <w:t>(60)</w:t>
            </w:r>
            <w:r w:rsidRPr="004A4248">
              <w:rPr>
                <w:rFonts w:ascii="Calibri" w:eastAsia="Times New Roman" w:hAnsi="Calibri" w:cs="Calibri"/>
                <w:b/>
                <w:bCs/>
                <w:color w:val="FFFFFF"/>
                <w:vertAlign w:val="superscript"/>
                <w:lang w:eastAsia="en-CA"/>
              </w:rPr>
              <w:fldChar w:fldCharType="end"/>
            </w:r>
          </w:p>
        </w:tc>
      </w:tr>
      <w:tr w:rsidR="008E59D0" w14:paraId="70CEA615"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4934FC5D"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chr01</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0C24F1C"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37255</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961980D"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0.002989743</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0012EB04"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YAL056W</w:t>
            </w:r>
          </w:p>
        </w:tc>
      </w:tr>
      <w:tr w:rsidR="008E59D0" w14:paraId="2C692AF3"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42C66539"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chr02</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0260B0E"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509588</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E82FFA3"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-0.00570928</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6295EB1A"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YBR112C</w:t>
            </w:r>
          </w:p>
        </w:tc>
      </w:tr>
      <w:tr w:rsidR="008E59D0" w14:paraId="170AC5C7"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59A17256"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chr03</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1AC20B7"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204909</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36FCD4B"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0.006294488</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532394A8"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NA</w:t>
            </w:r>
          </w:p>
        </w:tc>
      </w:tr>
      <w:tr w:rsidR="008E59D0" w14:paraId="66BDC3D1"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1352277B"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chr04</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1C15866"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849797</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1691C2C"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0.002871261</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386A72AA"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NA</w:t>
            </w:r>
          </w:p>
        </w:tc>
      </w:tr>
      <w:tr w:rsidR="008E59D0" w14:paraId="78874069"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190E08FD"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chr04</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A7B8024"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1359610</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EEFC1B0"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-0.003216782</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4EE66A42"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NA</w:t>
            </w:r>
          </w:p>
        </w:tc>
      </w:tr>
      <w:tr w:rsidR="008E59D0" w14:paraId="6E9186E9"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77BF058F"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chr05</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645443E"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189186</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A58041F"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0.007163705</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7DA2EE01"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YER020W</w:t>
            </w:r>
          </w:p>
        </w:tc>
      </w:tr>
      <w:tr w:rsidR="008E59D0" w14:paraId="39CEDA39"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5FF17DDF"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chr07</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E76BD23"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124719</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C42BB7C"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0.004653679</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671F60BB"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YGL197W</w:t>
            </w:r>
          </w:p>
        </w:tc>
      </w:tr>
      <w:tr w:rsidR="008E59D0" w14:paraId="2A2F2949"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4F9692F3"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chr07</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E9050BD"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391249</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176420B"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0.004234537</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10D0829B"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YGL071W</w:t>
            </w:r>
          </w:p>
        </w:tc>
      </w:tr>
      <w:tr w:rsidR="008E59D0" w14:paraId="361FEA0D"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6E4F991A"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chr07</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EB17480"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972982</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8CF4EA7"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-0.002685337</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44095C1F"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YGR234W</w:t>
            </w:r>
          </w:p>
        </w:tc>
      </w:tr>
      <w:tr w:rsidR="008E59D0" w14:paraId="5B5BD799"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0162D7EF"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chr08</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8028BD2"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465706</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4BAC046"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0.00218292</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2B6EF939"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YHR188C</w:t>
            </w:r>
          </w:p>
        </w:tc>
      </w:tr>
      <w:tr w:rsidR="008E59D0" w14:paraId="6232C9EF"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6D6AE4E4"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chr10</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8DBF6A4"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422419</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991B623"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0.007224158</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16053E46"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YJL005W</w:t>
            </w:r>
          </w:p>
        </w:tc>
      </w:tr>
      <w:tr w:rsidR="008E59D0" w14:paraId="13C80C06"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5179D31B"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chr10</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9A48142"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657711</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6FFA1A2"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0.01419846</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57E8A9D4"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YJR127C</w:t>
            </w:r>
          </w:p>
        </w:tc>
      </w:tr>
      <w:tr w:rsidR="008E59D0" w14:paraId="7A4DAB55"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7C820C21"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chr11</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41858E8"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188878</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5178D21"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0.005193796</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038E0475"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YKL109W</w:t>
            </w:r>
          </w:p>
        </w:tc>
      </w:tr>
      <w:tr w:rsidR="008E59D0" w14:paraId="735A0040"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10B2C9E0"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chr11</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5F762BA"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613622</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E9356EE"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0.004810808</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257ACEBD"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YLL061W</w:t>
            </w:r>
          </w:p>
        </w:tc>
      </w:tr>
      <w:tr w:rsidR="008E59D0" w14:paraId="788A6E4F"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5EC87E0D"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chr12</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C989AA7"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498456</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571E205"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0.016837383</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4CF89C21"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NA</w:t>
            </w:r>
          </w:p>
        </w:tc>
      </w:tr>
      <w:tr w:rsidR="008E59D0" w14:paraId="727C1D65"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71B6C21C"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chr12</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B419E4B"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591551</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F6248EF"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-0.005087786</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2894E0AD"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YLR223C</w:t>
            </w:r>
          </w:p>
        </w:tc>
      </w:tr>
      <w:tr w:rsidR="008E59D0" w14:paraId="77653DF2"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1E808FA6"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chr12</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51392C5"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657026</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AF263A3"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0.027398457</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5FE53669"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NA</w:t>
            </w:r>
          </w:p>
        </w:tc>
      </w:tr>
      <w:tr w:rsidR="008E59D0" w14:paraId="2D61B05C"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02066B06"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chr12</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B446D44"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951087</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B20AA5E"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0.012451375</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4F348867"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NA</w:t>
            </w:r>
          </w:p>
        </w:tc>
      </w:tr>
      <w:tr w:rsidR="008E59D0" w14:paraId="770A643A"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17B78434"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chr13</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6577D01"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50890</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5637F75"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0.010534031</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251D7B28"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YML120C</w:t>
            </w:r>
          </w:p>
        </w:tc>
      </w:tr>
      <w:tr w:rsidR="008E59D0" w14:paraId="4F0AC909"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64B3F5D6"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chr13</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6EAFAD1"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331755</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FA5093A"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0.008646562</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595FE616"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NA</w:t>
            </w:r>
          </w:p>
        </w:tc>
      </w:tr>
      <w:tr w:rsidR="008E59D0" w14:paraId="3F26D3B8"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6BCF3F73"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chr14</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8C20F2C"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314157</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7CCD025"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0.004021681</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2759E805"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YNL192W</w:t>
            </w:r>
          </w:p>
        </w:tc>
      </w:tr>
      <w:tr w:rsidR="008E59D0" w14:paraId="4FF5A0F0"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4F9513C2"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chr14</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523D21E"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481076</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A409E2A"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0.027917558</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4C00A638"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YNL079C</w:t>
            </w:r>
          </w:p>
        </w:tc>
      </w:tr>
      <w:tr w:rsidR="008E59D0" w14:paraId="4439A59A"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1D2BF4ED"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chr15</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A5FE47E"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73395</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BCD78B0"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0.002153585</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649BB347"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YOL134C</w:t>
            </w:r>
          </w:p>
        </w:tc>
      </w:tr>
      <w:tr w:rsidR="008E59D0" w14:paraId="6A281FB4"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7292D39E"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chr15</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5CD49F7"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194853</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F9B3C0F"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-0.008589995</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715BCF2F"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YOL081W</w:t>
            </w:r>
          </w:p>
        </w:tc>
      </w:tr>
      <w:tr w:rsidR="008E59D0" w14:paraId="3144D626"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2055304F"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chr15</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F2AFA19"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467983</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EC98226"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-0.013085813</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0392C965"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NA</w:t>
            </w:r>
          </w:p>
        </w:tc>
      </w:tr>
      <w:tr w:rsidR="008E59D0" w14:paraId="7A84ED14"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38D83AF5"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chr15</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A5AA9F6"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602954</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3371DDA"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0.002917765</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54812C14"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NA</w:t>
            </w:r>
          </w:p>
        </w:tc>
      </w:tr>
      <w:tr w:rsidR="008E59D0" w14:paraId="10A11536"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A6A6A6" w:fill="A6A6A6"/>
            <w:noWrap/>
            <w:vAlign w:val="bottom"/>
            <w:hideMark/>
          </w:tcPr>
          <w:p w14:paraId="58881518"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chr15</w:t>
            </w:r>
          </w:p>
        </w:tc>
        <w:tc>
          <w:tcPr>
            <w:tcW w:w="1540"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79E2B3B"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992166</w:t>
            </w:r>
          </w:p>
        </w:tc>
        <w:tc>
          <w:tcPr>
            <w:tcW w:w="138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9ED7DC2"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-0.002155523</w:t>
            </w:r>
          </w:p>
        </w:tc>
        <w:tc>
          <w:tcPr>
            <w:tcW w:w="4860" w:type="dxa"/>
            <w:tcBorders>
              <w:top w:val="single" w:sz="4" w:space="0" w:color="FFFFFF"/>
              <w:left w:val="single" w:sz="4" w:space="0" w:color="FFFFFF"/>
              <w:bottom w:val="single" w:sz="4" w:space="0" w:color="FFFFFF"/>
              <w:right w:val="nil"/>
            </w:tcBorders>
            <w:shd w:val="clear" w:color="A6A6A6" w:fill="A6A6A6"/>
            <w:noWrap/>
            <w:vAlign w:val="bottom"/>
            <w:hideMark/>
          </w:tcPr>
          <w:p w14:paraId="76FE30BF"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YOR370C</w:t>
            </w:r>
          </w:p>
        </w:tc>
      </w:tr>
      <w:tr w:rsidR="008E59D0" w14:paraId="3CC39085" w14:textId="77777777" w:rsidTr="001C50B3">
        <w:trPr>
          <w:trHeight w:val="288"/>
        </w:trPr>
        <w:tc>
          <w:tcPr>
            <w:tcW w:w="1540" w:type="dxa"/>
            <w:tcBorders>
              <w:top w:val="single" w:sz="4" w:space="0" w:color="FFFFFF"/>
              <w:left w:val="nil"/>
              <w:bottom w:val="single" w:sz="4" w:space="0" w:color="FFFFFF"/>
              <w:right w:val="single" w:sz="4" w:space="0" w:color="FFFFFF"/>
            </w:tcBorders>
            <w:shd w:val="clear" w:color="D9D9D9" w:fill="D9D9D9"/>
            <w:noWrap/>
            <w:vAlign w:val="bottom"/>
            <w:hideMark/>
          </w:tcPr>
          <w:p w14:paraId="0EB77BFB"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chr16</w:t>
            </w:r>
          </w:p>
        </w:tc>
        <w:tc>
          <w:tcPr>
            <w:tcW w:w="1540"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01C0AFA"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511943</w:t>
            </w:r>
          </w:p>
        </w:tc>
        <w:tc>
          <w:tcPr>
            <w:tcW w:w="138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EDDD48A"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-0.005435177</w:t>
            </w:r>
          </w:p>
        </w:tc>
        <w:tc>
          <w:tcPr>
            <w:tcW w:w="4860" w:type="dxa"/>
            <w:tcBorders>
              <w:top w:val="single" w:sz="4" w:space="0" w:color="FFFFFF"/>
              <w:left w:val="single" w:sz="4" w:space="0" w:color="FFFFFF"/>
              <w:bottom w:val="single" w:sz="4" w:space="0" w:color="FFFFFF"/>
              <w:right w:val="nil"/>
            </w:tcBorders>
            <w:shd w:val="clear" w:color="D9D9D9" w:fill="D9D9D9"/>
            <w:noWrap/>
            <w:vAlign w:val="bottom"/>
            <w:hideMark/>
          </w:tcPr>
          <w:p w14:paraId="5F2F830E"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YPL023C</w:t>
            </w:r>
          </w:p>
        </w:tc>
      </w:tr>
      <w:tr w:rsidR="008E59D0" w14:paraId="06E9B12F" w14:textId="77777777" w:rsidTr="001C50B3">
        <w:trPr>
          <w:trHeight w:val="288"/>
        </w:trPr>
        <w:tc>
          <w:tcPr>
            <w:tcW w:w="1540" w:type="dxa"/>
            <w:tcBorders>
              <w:top w:val="single" w:sz="4" w:space="0" w:color="FFFFFF"/>
              <w:left w:val="nil"/>
              <w:bottom w:val="nil"/>
              <w:right w:val="single" w:sz="4" w:space="0" w:color="FFFFFF"/>
            </w:tcBorders>
            <w:shd w:val="clear" w:color="A6A6A6" w:fill="A6A6A6"/>
            <w:noWrap/>
            <w:vAlign w:val="bottom"/>
            <w:hideMark/>
          </w:tcPr>
          <w:p w14:paraId="358C0F64"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chr16</w:t>
            </w:r>
          </w:p>
        </w:tc>
        <w:tc>
          <w:tcPr>
            <w:tcW w:w="1540" w:type="dxa"/>
            <w:tcBorders>
              <w:top w:val="single" w:sz="4" w:space="0" w:color="FFFFFF"/>
              <w:left w:val="single" w:sz="4" w:space="0" w:color="FFFFFF"/>
              <w:bottom w:val="nil"/>
              <w:right w:val="single" w:sz="4" w:space="0" w:color="FFFFFF"/>
            </w:tcBorders>
            <w:shd w:val="clear" w:color="A6A6A6" w:fill="A6A6A6"/>
            <w:noWrap/>
            <w:vAlign w:val="bottom"/>
            <w:hideMark/>
          </w:tcPr>
          <w:p w14:paraId="59373755"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720831</w:t>
            </w:r>
          </w:p>
        </w:tc>
        <w:tc>
          <w:tcPr>
            <w:tcW w:w="1387" w:type="dxa"/>
            <w:tcBorders>
              <w:top w:val="single" w:sz="4" w:space="0" w:color="FFFFFF"/>
              <w:left w:val="single" w:sz="4" w:space="0" w:color="FFFFFF"/>
              <w:bottom w:val="nil"/>
              <w:right w:val="single" w:sz="4" w:space="0" w:color="FFFFFF"/>
            </w:tcBorders>
            <w:shd w:val="clear" w:color="A6A6A6" w:fill="A6A6A6"/>
            <w:noWrap/>
            <w:vAlign w:val="bottom"/>
            <w:hideMark/>
          </w:tcPr>
          <w:p w14:paraId="3652A713"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0.00578315</w:t>
            </w:r>
          </w:p>
        </w:tc>
        <w:tc>
          <w:tcPr>
            <w:tcW w:w="4860" w:type="dxa"/>
            <w:tcBorders>
              <w:top w:val="single" w:sz="4" w:space="0" w:color="FFFFFF"/>
              <w:left w:val="single" w:sz="4" w:space="0" w:color="FFFFFF"/>
              <w:bottom w:val="nil"/>
              <w:right w:val="nil"/>
            </w:tcBorders>
            <w:shd w:val="clear" w:color="A6A6A6" w:fill="A6A6A6"/>
            <w:noWrap/>
            <w:vAlign w:val="bottom"/>
            <w:hideMark/>
          </w:tcPr>
          <w:p w14:paraId="1BE04CA9" w14:textId="77777777" w:rsidR="008E59D0" w:rsidRPr="007C3F64" w:rsidRDefault="008E59D0" w:rsidP="001C50B3">
            <w:pPr>
              <w:spacing w:after="0" w:line="240" w:lineRule="auto"/>
              <w:jc w:val="center"/>
              <w:rPr>
                <w:rFonts w:ascii="Calibri" w:eastAsia="Times New Roman" w:hAnsi="Calibri" w:cs="Calibri"/>
                <w:color w:val="000000"/>
                <w:lang w:eastAsia="en-CA"/>
              </w:rPr>
            </w:pPr>
            <w:r w:rsidRPr="007C3F64">
              <w:rPr>
                <w:rFonts w:ascii="Calibri" w:eastAsia="Times New Roman" w:hAnsi="Calibri" w:cs="Calibri"/>
                <w:color w:val="000000"/>
                <w:lang w:eastAsia="en-CA"/>
              </w:rPr>
              <w:t>YPR084W</w:t>
            </w:r>
          </w:p>
        </w:tc>
      </w:tr>
    </w:tbl>
    <w:p w14:paraId="530F7A42" w14:textId="0AAFD753" w:rsidR="008E59D0" w:rsidRPr="008E59D0" w:rsidRDefault="008E59D0" w:rsidP="008E59D0">
      <w:pPr>
        <w:jc w:val="both"/>
        <w:rPr>
          <w:rFonts w:ascii="Times New Roman" w:eastAsiaTheme="minorEastAsia" w:hAnsi="Times New Roman" w:cs="Times New Roman"/>
          <w:b/>
          <w:bCs/>
          <w:sz w:val="24"/>
          <w:szCs w:val="24"/>
        </w:rPr>
      </w:pPr>
      <w:r>
        <w:rPr>
          <w:rFonts w:ascii="Times New Roman" w:hAnsi="Times New Roman" w:cs="Times New Roman"/>
          <w:b/>
          <w:bCs/>
          <w:sz w:val="24"/>
          <w:szCs w:val="24"/>
        </w:rPr>
        <w:t>Supplementary table 3</w:t>
      </w:r>
      <w:r w:rsidRPr="00CE282F">
        <w:rPr>
          <w:rFonts w:ascii="Times New Roman" w:eastAsiaTheme="minorEastAsia" w:hAnsi="Times New Roman" w:cs="Times New Roman"/>
          <w:b/>
          <w:bCs/>
          <w:sz w:val="24"/>
          <w:szCs w:val="24"/>
        </w:rPr>
        <w:t xml:space="preserve"> </w:t>
      </w:r>
      <w:r>
        <w:rPr>
          <w:rFonts w:ascii="Times New Roman" w:eastAsiaTheme="minorEastAsia" w:hAnsi="Times New Roman" w:cs="Times New Roman"/>
          <w:b/>
          <w:bCs/>
          <w:sz w:val="24"/>
          <w:szCs w:val="24"/>
        </w:rPr>
        <w:t>QTL identified from single cells HMM-corrected genotypes and closest lineage fitness.</w:t>
      </w:r>
    </w:p>
    <w:sectPr w:rsidR="008E59D0" w:rsidRPr="008E59D0" w:rsidSect="008E59D0">
      <w:headerReference w:type="default" r:id="rId5"/>
      <w:footerReference w:type="default" r:id="rI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1C1C866" w14:paraId="66EBA915" w14:textId="77777777" w:rsidTr="71C1C866">
      <w:trPr>
        <w:trHeight w:val="300"/>
      </w:trPr>
      <w:tc>
        <w:tcPr>
          <w:tcW w:w="3120" w:type="dxa"/>
        </w:tcPr>
        <w:p w14:paraId="248337F3" w14:textId="77777777" w:rsidR="008E59D0" w:rsidRDefault="008E59D0" w:rsidP="71C1C866">
          <w:pPr>
            <w:pStyle w:val="Header"/>
            <w:ind w:left="-115"/>
          </w:pPr>
        </w:p>
      </w:tc>
      <w:tc>
        <w:tcPr>
          <w:tcW w:w="3120" w:type="dxa"/>
        </w:tcPr>
        <w:p w14:paraId="59062291" w14:textId="77777777" w:rsidR="008E59D0" w:rsidRDefault="008E59D0" w:rsidP="71C1C866">
          <w:pPr>
            <w:pStyle w:val="Header"/>
            <w:jc w:val="center"/>
          </w:pPr>
        </w:p>
      </w:tc>
      <w:tc>
        <w:tcPr>
          <w:tcW w:w="3120" w:type="dxa"/>
        </w:tcPr>
        <w:p w14:paraId="5B6904D8" w14:textId="77777777" w:rsidR="008E59D0" w:rsidRDefault="008E59D0" w:rsidP="71C1C866">
          <w:pPr>
            <w:pStyle w:val="Header"/>
            <w:ind w:right="-115"/>
            <w:jc w:val="right"/>
          </w:pPr>
        </w:p>
      </w:tc>
    </w:tr>
  </w:tbl>
  <w:p w14:paraId="79C289EE" w14:textId="77777777" w:rsidR="008E59D0" w:rsidRDefault="008E59D0" w:rsidP="71C1C86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1C1C866" w14:paraId="2E216C96" w14:textId="77777777" w:rsidTr="71C1C866">
      <w:trPr>
        <w:trHeight w:val="300"/>
      </w:trPr>
      <w:tc>
        <w:tcPr>
          <w:tcW w:w="3120" w:type="dxa"/>
        </w:tcPr>
        <w:p w14:paraId="666E1214" w14:textId="77777777" w:rsidR="008E59D0" w:rsidRDefault="008E59D0" w:rsidP="71C1C866">
          <w:pPr>
            <w:pStyle w:val="Header"/>
            <w:ind w:left="-115"/>
          </w:pPr>
        </w:p>
      </w:tc>
      <w:tc>
        <w:tcPr>
          <w:tcW w:w="3120" w:type="dxa"/>
        </w:tcPr>
        <w:p w14:paraId="27B878B0" w14:textId="77777777" w:rsidR="008E59D0" w:rsidRDefault="008E59D0" w:rsidP="71C1C866">
          <w:pPr>
            <w:pStyle w:val="Header"/>
            <w:jc w:val="center"/>
          </w:pPr>
        </w:p>
      </w:tc>
      <w:tc>
        <w:tcPr>
          <w:tcW w:w="3120" w:type="dxa"/>
        </w:tcPr>
        <w:p w14:paraId="6AFAAF3B" w14:textId="77777777" w:rsidR="008E59D0" w:rsidRDefault="008E59D0" w:rsidP="71C1C866">
          <w:pPr>
            <w:pStyle w:val="Header"/>
            <w:ind w:right="-115"/>
            <w:jc w:val="right"/>
          </w:pPr>
        </w:p>
      </w:tc>
    </w:tr>
  </w:tbl>
  <w:p w14:paraId="534F7D99" w14:textId="77777777" w:rsidR="008E59D0" w:rsidRDefault="008E59D0" w:rsidP="71C1C8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D0"/>
    <w:rsid w:val="001F2151"/>
    <w:rsid w:val="008E59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BB990"/>
  <w15:chartTrackingRefBased/>
  <w15:docId w15:val="{6306CC9F-40E1-4C9A-B6F8-DEE3CCED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9D0"/>
    <w:pPr>
      <w:spacing w:line="259" w:lineRule="auto"/>
    </w:pPr>
    <w:rPr>
      <w:kern w:val="0"/>
      <w:sz w:val="22"/>
      <w:szCs w:val="22"/>
      <w14:ligatures w14:val="none"/>
    </w:rPr>
  </w:style>
  <w:style w:type="paragraph" w:styleId="Heading1">
    <w:name w:val="heading 1"/>
    <w:basedOn w:val="Normal"/>
    <w:next w:val="Normal"/>
    <w:link w:val="Heading1Char"/>
    <w:uiPriority w:val="9"/>
    <w:qFormat/>
    <w:rsid w:val="008E59D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59D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59D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59D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E59D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E59D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E59D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E59D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E59D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9D0"/>
    <w:rPr>
      <w:rFonts w:eastAsiaTheme="majorEastAsia" w:cstheme="majorBidi"/>
      <w:color w:val="272727" w:themeColor="text1" w:themeTint="D8"/>
    </w:rPr>
  </w:style>
  <w:style w:type="paragraph" w:styleId="Title">
    <w:name w:val="Title"/>
    <w:basedOn w:val="Normal"/>
    <w:next w:val="Normal"/>
    <w:link w:val="TitleChar"/>
    <w:uiPriority w:val="10"/>
    <w:qFormat/>
    <w:rsid w:val="008E59D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5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9D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5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9D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E59D0"/>
    <w:rPr>
      <w:i/>
      <w:iCs/>
      <w:color w:val="404040" w:themeColor="text1" w:themeTint="BF"/>
    </w:rPr>
  </w:style>
  <w:style w:type="paragraph" w:styleId="ListParagraph">
    <w:name w:val="List Paragraph"/>
    <w:basedOn w:val="Normal"/>
    <w:uiPriority w:val="34"/>
    <w:qFormat/>
    <w:rsid w:val="008E59D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E59D0"/>
    <w:rPr>
      <w:i/>
      <w:iCs/>
      <w:color w:val="0F4761" w:themeColor="accent1" w:themeShade="BF"/>
    </w:rPr>
  </w:style>
  <w:style w:type="paragraph" w:styleId="IntenseQuote">
    <w:name w:val="Intense Quote"/>
    <w:basedOn w:val="Normal"/>
    <w:next w:val="Normal"/>
    <w:link w:val="IntenseQuoteChar"/>
    <w:uiPriority w:val="30"/>
    <w:qFormat/>
    <w:rsid w:val="008E59D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E59D0"/>
    <w:rPr>
      <w:i/>
      <w:iCs/>
      <w:color w:val="0F4761" w:themeColor="accent1" w:themeShade="BF"/>
    </w:rPr>
  </w:style>
  <w:style w:type="character" w:styleId="IntenseReference">
    <w:name w:val="Intense Reference"/>
    <w:basedOn w:val="DefaultParagraphFont"/>
    <w:uiPriority w:val="32"/>
    <w:qFormat/>
    <w:rsid w:val="008E59D0"/>
    <w:rPr>
      <w:b/>
      <w:bCs/>
      <w:smallCaps/>
      <w:color w:val="0F4761" w:themeColor="accent1" w:themeShade="BF"/>
      <w:spacing w:val="5"/>
    </w:rPr>
  </w:style>
  <w:style w:type="character" w:customStyle="1" w:styleId="HeaderChar">
    <w:name w:val="Header Char"/>
    <w:basedOn w:val="DefaultParagraphFont"/>
    <w:link w:val="Header"/>
    <w:uiPriority w:val="99"/>
    <w:rsid w:val="008E59D0"/>
  </w:style>
  <w:style w:type="paragraph" w:styleId="Header">
    <w:name w:val="header"/>
    <w:basedOn w:val="Normal"/>
    <w:link w:val="HeaderChar"/>
    <w:uiPriority w:val="99"/>
    <w:unhideWhenUsed/>
    <w:rsid w:val="008E59D0"/>
    <w:pPr>
      <w:tabs>
        <w:tab w:val="center" w:pos="4680"/>
        <w:tab w:val="right" w:pos="9360"/>
      </w:tabs>
      <w:spacing w:after="0" w:line="240" w:lineRule="auto"/>
    </w:pPr>
    <w:rPr>
      <w:kern w:val="2"/>
      <w:sz w:val="24"/>
      <w:szCs w:val="24"/>
      <w14:ligatures w14:val="standardContextual"/>
    </w:rPr>
  </w:style>
  <w:style w:type="character" w:customStyle="1" w:styleId="HeaderChar1">
    <w:name w:val="Header Char1"/>
    <w:basedOn w:val="DefaultParagraphFont"/>
    <w:uiPriority w:val="99"/>
    <w:semiHidden/>
    <w:rsid w:val="008E59D0"/>
    <w:rPr>
      <w:kern w:val="0"/>
      <w:sz w:val="22"/>
      <w:szCs w:val="22"/>
      <w14:ligatures w14:val="none"/>
    </w:rPr>
  </w:style>
  <w:style w:type="character" w:customStyle="1" w:styleId="FooterChar">
    <w:name w:val="Footer Char"/>
    <w:basedOn w:val="DefaultParagraphFont"/>
    <w:link w:val="Footer"/>
    <w:uiPriority w:val="99"/>
    <w:rsid w:val="008E59D0"/>
  </w:style>
  <w:style w:type="paragraph" w:styleId="Footer">
    <w:name w:val="footer"/>
    <w:basedOn w:val="Normal"/>
    <w:link w:val="FooterChar"/>
    <w:uiPriority w:val="99"/>
    <w:unhideWhenUsed/>
    <w:rsid w:val="008E59D0"/>
    <w:pPr>
      <w:tabs>
        <w:tab w:val="center" w:pos="4680"/>
        <w:tab w:val="right" w:pos="9360"/>
      </w:tabs>
      <w:spacing w:after="0" w:line="240" w:lineRule="auto"/>
    </w:pPr>
    <w:rPr>
      <w:kern w:val="2"/>
      <w:sz w:val="24"/>
      <w:szCs w:val="24"/>
      <w14:ligatures w14:val="standardContextual"/>
    </w:rPr>
  </w:style>
  <w:style w:type="character" w:customStyle="1" w:styleId="FooterChar1">
    <w:name w:val="Footer Char1"/>
    <w:basedOn w:val="DefaultParagraphFont"/>
    <w:uiPriority w:val="99"/>
    <w:semiHidden/>
    <w:rsid w:val="008E59D0"/>
    <w:rPr>
      <w:kern w:val="0"/>
      <w:sz w:val="22"/>
      <w:szCs w:val="22"/>
      <w14:ligatures w14:val="none"/>
    </w:rPr>
  </w:style>
  <w:style w:type="character" w:styleId="LineNumber">
    <w:name w:val="line number"/>
    <w:basedOn w:val="DefaultParagraphFont"/>
    <w:uiPriority w:val="99"/>
    <w:semiHidden/>
    <w:unhideWhenUsed/>
    <w:rsid w:val="008E5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487AE-1DE1-4EEC-A471-158A60380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N'guessan</dc:creator>
  <cp:keywords/>
  <dc:description/>
  <cp:lastModifiedBy>Arnaud N'guessan</cp:lastModifiedBy>
  <cp:revision>1</cp:revision>
  <dcterms:created xsi:type="dcterms:W3CDTF">2025-07-05T16:26:00Z</dcterms:created>
  <dcterms:modified xsi:type="dcterms:W3CDTF">2025-07-05T16:27:00Z</dcterms:modified>
</cp:coreProperties>
</file>