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786"/>
        <w:tblW w:w="10442" w:type="dxa"/>
        <w:tblLook w:val="04A0" w:firstRow="1" w:lastRow="0" w:firstColumn="1" w:lastColumn="0" w:noHBand="0" w:noVBand="1"/>
      </w:tblPr>
      <w:tblGrid>
        <w:gridCol w:w="5762"/>
        <w:gridCol w:w="2430"/>
        <w:gridCol w:w="2250"/>
      </w:tblGrid>
      <w:tr w:rsidR="00CA6722" w:rsidRPr="00D018A0" w14:paraId="54E7ED81" w14:textId="77777777" w:rsidTr="002B0EFF">
        <w:tc>
          <w:tcPr>
            <w:tcW w:w="10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47B6" w14:textId="77777777" w:rsidR="00CA6722" w:rsidRPr="004454DC" w:rsidRDefault="00CA6722" w:rsidP="002B0EFF">
            <w:pPr>
              <w:rPr>
                <w:rFonts w:ascii="Arial" w:hAnsi="Arial" w:cs="Arial"/>
              </w:rPr>
            </w:pPr>
            <w:r w:rsidRPr="004454DC">
              <w:rPr>
                <w:rFonts w:ascii="Arial" w:hAnsi="Arial" w:cs="Arial"/>
                <w:b/>
                <w:bCs/>
              </w:rPr>
              <w:t>Supplementary File 1a:</w:t>
            </w:r>
            <w:r>
              <w:rPr>
                <w:rFonts w:ascii="Arial" w:hAnsi="Arial" w:cs="Arial"/>
              </w:rPr>
              <w:t xml:space="preserve"> </w:t>
            </w:r>
            <w:r w:rsidRPr="00D018A0">
              <w:rPr>
                <w:rFonts w:ascii="Arial" w:hAnsi="Arial" w:cs="Arial"/>
                <w:b/>
                <w:bCs/>
              </w:rPr>
              <w:t xml:space="preserve">Summary of </w:t>
            </w:r>
            <w:proofErr w:type="spellStart"/>
            <w:r w:rsidRPr="00D018A0">
              <w:rPr>
                <w:rFonts w:ascii="Arial" w:hAnsi="Arial" w:cs="Arial"/>
                <w:b/>
                <w:bCs/>
              </w:rPr>
              <w:t>K</w:t>
            </w:r>
            <w:r w:rsidRPr="00D018A0">
              <w:rPr>
                <w:rFonts w:ascii="Arial" w:hAnsi="Arial" w:cs="Arial"/>
                <w:b/>
                <w:bCs/>
                <w:vertAlign w:val="subscript"/>
              </w:rPr>
              <w:t>d</w:t>
            </w:r>
            <w:proofErr w:type="spellEnd"/>
            <w:r w:rsidRPr="00D018A0">
              <w:rPr>
                <w:rFonts w:ascii="Arial" w:hAnsi="Arial" w:cs="Arial"/>
                <w:b/>
                <w:bCs/>
              </w:rPr>
              <w:t xml:space="preserve"> values</w:t>
            </w:r>
          </w:p>
        </w:tc>
      </w:tr>
      <w:tr w:rsidR="00CA6722" w:rsidRPr="00D018A0" w14:paraId="7387F884" w14:textId="77777777" w:rsidTr="002B0EFF">
        <w:tc>
          <w:tcPr>
            <w:tcW w:w="1044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608F4647" w14:textId="77777777" w:rsidR="00CA6722" w:rsidRPr="00D018A0" w:rsidRDefault="00CA6722" w:rsidP="002B0E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018A0">
              <w:rPr>
                <w:rFonts w:ascii="Arial" w:hAnsi="Arial" w:cs="Arial"/>
                <w:b/>
                <w:bCs/>
              </w:rPr>
              <w:t>Kd</w:t>
            </w:r>
            <w:proofErr w:type="spellEnd"/>
            <w:r w:rsidRPr="00D018A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D018A0">
              <w:rPr>
                <w:rFonts w:ascii="Arial" w:hAnsi="Arial" w:cs="Arial"/>
                <w:b/>
                <w:bCs/>
              </w:rPr>
              <w:t>nM</w:t>
            </w:r>
            <w:proofErr w:type="spellEnd"/>
            <w:r w:rsidRPr="00D018A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A6722" w:rsidRPr="00D018A0" w14:paraId="67F7635A" w14:textId="77777777" w:rsidTr="002B0EFF">
        <w:tc>
          <w:tcPr>
            <w:tcW w:w="5762" w:type="dxa"/>
            <w:tcBorders>
              <w:top w:val="single" w:sz="12" w:space="0" w:color="auto"/>
              <w:bottom w:val="single" w:sz="12" w:space="0" w:color="auto"/>
            </w:tcBorders>
          </w:tcPr>
          <w:p w14:paraId="4255E14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73B04E69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DCR-1•DRH-1•RDE-4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DBD0862" w14:textId="77777777" w:rsidR="00CA6722" w:rsidRPr="00D018A0" w:rsidRDefault="00CA6722" w:rsidP="002B0E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  <w:b/>
                <w:bCs/>
              </w:rPr>
              <w:t>DCR-1•DRH-1</w:t>
            </w:r>
          </w:p>
        </w:tc>
      </w:tr>
      <w:tr w:rsidR="00CA6722" w:rsidRPr="00D018A0" w14:paraId="307E3996" w14:textId="77777777" w:rsidTr="002B0EFF">
        <w:tc>
          <w:tcPr>
            <w:tcW w:w="5762" w:type="dxa"/>
            <w:tcBorders>
              <w:top w:val="single" w:sz="12" w:space="0" w:color="auto"/>
            </w:tcBorders>
          </w:tcPr>
          <w:p w14:paraId="18AB660A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106 BLT + 5mM ATPγS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02764828" w14:textId="77777777" w:rsidR="00CA6722" w:rsidRPr="00D018A0" w:rsidRDefault="00CA6722" w:rsidP="002B0EFF">
            <w:pPr>
              <w:tabs>
                <w:tab w:val="left" w:pos="801"/>
                <w:tab w:val="left" w:pos="1359"/>
              </w:tabs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0.86 ± 0.06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EBAD4B1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19.63 ± 1.67</w:t>
            </w:r>
          </w:p>
        </w:tc>
      </w:tr>
      <w:tr w:rsidR="00CA6722" w:rsidRPr="00D018A0" w14:paraId="47F4E0D3" w14:textId="77777777" w:rsidTr="002B0EFF">
        <w:tc>
          <w:tcPr>
            <w:tcW w:w="5762" w:type="dxa"/>
          </w:tcPr>
          <w:p w14:paraId="7573EB35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106 BLT 2’3’ cyclic phosphate on both ends minus ATP</w:t>
            </w:r>
          </w:p>
        </w:tc>
        <w:tc>
          <w:tcPr>
            <w:tcW w:w="2430" w:type="dxa"/>
          </w:tcPr>
          <w:p w14:paraId="7B134789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0.30 ± 0.04</w:t>
            </w:r>
          </w:p>
        </w:tc>
        <w:tc>
          <w:tcPr>
            <w:tcW w:w="2250" w:type="dxa"/>
          </w:tcPr>
          <w:p w14:paraId="2DAC5991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5.65 ± 0.71</w:t>
            </w:r>
          </w:p>
        </w:tc>
      </w:tr>
      <w:tr w:rsidR="00CA6722" w:rsidRPr="00D018A0" w14:paraId="3AD978A9" w14:textId="77777777" w:rsidTr="002B0EFF">
        <w:tc>
          <w:tcPr>
            <w:tcW w:w="5762" w:type="dxa"/>
          </w:tcPr>
          <w:p w14:paraId="1861CDA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106 BLT 2’3’ cyclic phosphate on both ends + 5mM ATP</w:t>
            </w:r>
          </w:p>
        </w:tc>
        <w:tc>
          <w:tcPr>
            <w:tcW w:w="2430" w:type="dxa"/>
          </w:tcPr>
          <w:p w14:paraId="7B1A5E32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0.67 ± 0.09</w:t>
            </w:r>
          </w:p>
        </w:tc>
        <w:tc>
          <w:tcPr>
            <w:tcW w:w="2250" w:type="dxa"/>
          </w:tcPr>
          <w:p w14:paraId="3D9C93A8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5.06 ± 0.40</w:t>
            </w:r>
          </w:p>
        </w:tc>
      </w:tr>
    </w:tbl>
    <w:p w14:paraId="43F6C310" w14:textId="77777777" w:rsidR="00CA6722" w:rsidRDefault="00CA6722" w:rsidP="00CA6722">
      <w:pPr>
        <w:rPr>
          <w:rFonts w:ascii="Arial" w:hAnsi="Arial" w:cs="Arial"/>
        </w:rPr>
      </w:pPr>
    </w:p>
    <w:p w14:paraId="6CA60437" w14:textId="77777777" w:rsidR="00CA6722" w:rsidRPr="00D018A0" w:rsidRDefault="00CA6722" w:rsidP="00CA6722">
      <w:pPr>
        <w:rPr>
          <w:rFonts w:ascii="Arial" w:hAnsi="Arial" w:cs="Arial"/>
        </w:rPr>
      </w:pPr>
      <w:r w:rsidRPr="00D018A0">
        <w:rPr>
          <w:rFonts w:ascii="Arial" w:hAnsi="Arial" w:cs="Arial"/>
        </w:rPr>
        <w:t xml:space="preserve">Values shown are mean ± SD (n = 3).  </w:t>
      </w:r>
    </w:p>
    <w:p w14:paraId="37FCB628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74E4DFE4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0B6E12FC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18DB096B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2605065E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29D21C57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7C96076C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p w14:paraId="22A7C7ED" w14:textId="77777777" w:rsidR="00CA6722" w:rsidRPr="00D018A0" w:rsidRDefault="00CA6722" w:rsidP="00CA672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569"/>
        <w:tblW w:w="10695" w:type="dxa"/>
        <w:tblLook w:val="04A0" w:firstRow="1" w:lastRow="0" w:firstColumn="1" w:lastColumn="0" w:noHBand="0" w:noVBand="1"/>
      </w:tblPr>
      <w:tblGrid>
        <w:gridCol w:w="4575"/>
        <w:gridCol w:w="2250"/>
        <w:gridCol w:w="1890"/>
        <w:gridCol w:w="1980"/>
      </w:tblGrid>
      <w:tr w:rsidR="00CA6722" w:rsidRPr="00D018A0" w14:paraId="333FF301" w14:textId="77777777" w:rsidTr="002B0EFF">
        <w:trPr>
          <w:trHeight w:val="270"/>
        </w:trPr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AD9529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4454DC">
              <w:rPr>
                <w:rFonts w:ascii="Arial" w:hAnsi="Arial" w:cs="Arial"/>
                <w:b/>
                <w:bCs/>
              </w:rPr>
              <w:lastRenderedPageBreak/>
              <w:t>Supplementary File 1</w:t>
            </w:r>
            <w:r>
              <w:rPr>
                <w:rFonts w:ascii="Arial" w:hAnsi="Arial" w:cs="Arial"/>
                <w:b/>
                <w:bCs/>
              </w:rPr>
              <w:t>b:</w:t>
            </w:r>
            <w:r w:rsidRPr="00D018A0">
              <w:rPr>
                <w:rFonts w:ascii="Arial" w:hAnsi="Arial" w:cs="Arial"/>
                <w:b/>
                <w:bCs/>
              </w:rPr>
              <w:t xml:space="preserve"> Cryo-EM data collection, refinement, and validation statistics</w:t>
            </w:r>
          </w:p>
        </w:tc>
      </w:tr>
      <w:tr w:rsidR="00CA6722" w:rsidRPr="00D018A0" w14:paraId="19AA52C3" w14:textId="77777777" w:rsidTr="002B0EFF">
        <w:trPr>
          <w:trHeight w:val="270"/>
        </w:trPr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A2E2D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  <w:b/>
                <w:bCs/>
              </w:rPr>
              <w:t>Data Collection and processing</w:t>
            </w:r>
          </w:p>
        </w:tc>
      </w:tr>
      <w:tr w:rsidR="00CA6722" w:rsidRPr="00D018A0" w14:paraId="466F88BC" w14:textId="77777777" w:rsidTr="002B0EFF">
        <w:tc>
          <w:tcPr>
            <w:tcW w:w="45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635B139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DC9BE4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DRH-1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E555EE8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Complex bound to one dsRNA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0C26C566" w14:textId="77777777" w:rsidR="00CA6722" w:rsidRPr="00D018A0" w:rsidRDefault="00CA6722" w:rsidP="002B0EFF">
            <w:pPr>
              <w:jc w:val="center"/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Complex bound to two dsRNA</w:t>
            </w:r>
          </w:p>
        </w:tc>
      </w:tr>
      <w:tr w:rsidR="00CA6722" w:rsidRPr="00D018A0" w14:paraId="1F7121E7" w14:textId="77777777" w:rsidTr="002B0EFF">
        <w:tc>
          <w:tcPr>
            <w:tcW w:w="45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DD745B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EM Databank Accession ID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C59BA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EMD-41060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10F1324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EMD-43430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1022BB1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EMD-43431</w:t>
            </w:r>
          </w:p>
        </w:tc>
      </w:tr>
      <w:tr w:rsidR="00CA6722" w:rsidRPr="00D018A0" w14:paraId="17A62F61" w14:textId="77777777" w:rsidTr="002B0EFF">
        <w:tc>
          <w:tcPr>
            <w:tcW w:w="45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2E50A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Microscope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5D8867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 xml:space="preserve">Titan </w:t>
            </w:r>
            <w:proofErr w:type="spellStart"/>
            <w:r w:rsidRPr="00D018A0">
              <w:rPr>
                <w:rFonts w:ascii="Arial" w:hAnsi="Arial" w:cs="Arial"/>
              </w:rPr>
              <w:t>Krios</w:t>
            </w:r>
            <w:proofErr w:type="spellEnd"/>
            <w:r w:rsidRPr="00D018A0">
              <w:rPr>
                <w:rFonts w:ascii="Arial" w:hAnsi="Arial" w:cs="Arial"/>
              </w:rPr>
              <w:t xml:space="preserve"> G3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EAC13E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 xml:space="preserve">Titan </w:t>
            </w:r>
            <w:proofErr w:type="spellStart"/>
            <w:r w:rsidRPr="00D018A0">
              <w:rPr>
                <w:rFonts w:ascii="Arial" w:hAnsi="Arial" w:cs="Arial"/>
              </w:rPr>
              <w:t>Krios</w:t>
            </w:r>
            <w:proofErr w:type="spellEnd"/>
            <w:r w:rsidRPr="00D018A0">
              <w:rPr>
                <w:rFonts w:ascii="Arial" w:hAnsi="Arial" w:cs="Arial"/>
              </w:rPr>
              <w:t xml:space="preserve"> G3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A8411A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 xml:space="preserve">Titan </w:t>
            </w:r>
            <w:proofErr w:type="spellStart"/>
            <w:r w:rsidRPr="00D018A0">
              <w:rPr>
                <w:rFonts w:ascii="Arial" w:hAnsi="Arial" w:cs="Arial"/>
              </w:rPr>
              <w:t>Krios</w:t>
            </w:r>
            <w:proofErr w:type="spellEnd"/>
            <w:r w:rsidRPr="00D018A0">
              <w:rPr>
                <w:rFonts w:ascii="Arial" w:hAnsi="Arial" w:cs="Arial"/>
              </w:rPr>
              <w:t xml:space="preserve"> G3</w:t>
            </w:r>
          </w:p>
        </w:tc>
      </w:tr>
      <w:tr w:rsidR="00CA6722" w:rsidRPr="00D018A0" w14:paraId="38EC1011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5D744B71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Voltage (kV)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517F1886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300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13DCAACB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300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1390E69F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300</w:t>
            </w:r>
          </w:p>
        </w:tc>
      </w:tr>
      <w:tr w:rsidR="00CA6722" w:rsidRPr="00D018A0" w14:paraId="586A61EF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53313FC1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Detector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2367B85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Gatan K3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5D16AFC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Gatan K3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4A63240A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Gatan K3</w:t>
            </w:r>
          </w:p>
        </w:tc>
      </w:tr>
      <w:tr w:rsidR="00CA6722" w:rsidRPr="00D018A0" w14:paraId="7401EA6E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43BE08D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softHyphen/>
              <w:t>Data collection software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082222B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SerialEM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209AA7B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Leginon</w:t>
            </w:r>
            <w:proofErr w:type="spellEnd"/>
            <w:r w:rsidRPr="00D01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6821CEA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SerialEM</w:t>
            </w:r>
            <w:proofErr w:type="spellEnd"/>
          </w:p>
        </w:tc>
      </w:tr>
      <w:tr w:rsidR="00CA6722" w:rsidRPr="00D018A0" w14:paraId="1374D1BA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88B7147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Nominal magnification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6885793F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81,000x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63895886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81,000x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27160970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81,000x</w:t>
            </w:r>
          </w:p>
        </w:tc>
      </w:tr>
      <w:tr w:rsidR="00CA6722" w:rsidRPr="00D018A0" w14:paraId="13244329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39E7D5A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Total number of frames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723BA2AF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40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74DD0E3B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5F77D49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50</w:t>
            </w:r>
          </w:p>
        </w:tc>
      </w:tr>
      <w:tr w:rsidR="00CA6722" w:rsidRPr="00D018A0" w14:paraId="6AE6A685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7131313E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Total electron exposure (e</w:t>
            </w:r>
            <w:r w:rsidRPr="00D018A0">
              <w:rPr>
                <w:rFonts w:ascii="Arial" w:hAnsi="Arial" w:cs="Arial"/>
                <w:vertAlign w:val="superscript"/>
              </w:rPr>
              <w:t>-</w:t>
            </w:r>
            <w:r w:rsidRPr="00D018A0">
              <w:rPr>
                <w:rFonts w:ascii="Arial" w:hAnsi="Arial" w:cs="Arial"/>
              </w:rPr>
              <w:t>/Å)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073AFDF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7D2D38C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4AE91565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50</w:t>
            </w:r>
          </w:p>
        </w:tc>
      </w:tr>
      <w:tr w:rsidR="00CA6722" w:rsidRPr="00D018A0" w14:paraId="4183A917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2D8F2C8F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Defocus range (µm)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68AD47AF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-1.0 - -2.0 µm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5AA3E75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-1.0 - -2.0 µm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5CEE6ACA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-1.0 - -2.0 µm</w:t>
            </w:r>
          </w:p>
        </w:tc>
      </w:tr>
      <w:tr w:rsidR="00CA6722" w:rsidRPr="00D018A0" w14:paraId="4ADA57BB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72FAABCC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Pixel size (Å)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159DA626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0.529 Å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5BFBCF2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0.533 Å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6646F2B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0.394 Å</w:t>
            </w:r>
          </w:p>
        </w:tc>
      </w:tr>
      <w:tr w:rsidR="00CA6722" w:rsidRPr="00D018A0" w14:paraId="50B62172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5648770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Number of micrographs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6CAC99B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14,602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349307D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24,705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07A143E3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3,866</w:t>
            </w:r>
          </w:p>
        </w:tc>
      </w:tr>
      <w:tr w:rsidR="00CA6722" w:rsidRPr="00D018A0" w14:paraId="7C595428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762E054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Final particles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8" w:space="0" w:color="auto"/>
            </w:tcBorders>
          </w:tcPr>
          <w:p w14:paraId="5E8D601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362,869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8" w:space="0" w:color="auto"/>
            </w:tcBorders>
          </w:tcPr>
          <w:p w14:paraId="70AC3063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171,304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</w:tcPr>
          <w:p w14:paraId="18C94499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26,879</w:t>
            </w:r>
          </w:p>
        </w:tc>
      </w:tr>
      <w:tr w:rsidR="00CA6722" w:rsidRPr="00D018A0" w14:paraId="578640E2" w14:textId="77777777" w:rsidTr="002B0EFF">
        <w:tc>
          <w:tcPr>
            <w:tcW w:w="45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FE73AD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</w:rPr>
              <w:t>Resolution (GSFSC 0.143)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1A8721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2.9 Å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62E9A3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6.1 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4DE844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7.6 Å</w:t>
            </w:r>
          </w:p>
        </w:tc>
      </w:tr>
      <w:tr w:rsidR="00CA6722" w:rsidRPr="00D018A0" w14:paraId="01297CA6" w14:textId="77777777" w:rsidTr="002B0EFF">
        <w:tc>
          <w:tcPr>
            <w:tcW w:w="106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3FFCF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  <w:b/>
                <w:bCs/>
              </w:rPr>
              <w:t>Refinement and validation statistics for 2.9</w:t>
            </w:r>
            <w:r w:rsidRPr="00D018A0">
              <w:rPr>
                <w:rFonts w:ascii="Arial" w:hAnsi="Arial" w:cs="Arial"/>
              </w:rPr>
              <w:t xml:space="preserve"> </w:t>
            </w:r>
            <w:r w:rsidRPr="00D018A0">
              <w:rPr>
                <w:rFonts w:ascii="Arial" w:hAnsi="Arial" w:cs="Arial"/>
                <w:b/>
                <w:bCs/>
              </w:rPr>
              <w:t>Å reconstruction of DRH-1</w:t>
            </w:r>
          </w:p>
        </w:tc>
      </w:tr>
      <w:tr w:rsidR="00CA6722" w:rsidRPr="00D018A0" w14:paraId="1815409A" w14:textId="77777777" w:rsidTr="002B0EFF">
        <w:tc>
          <w:tcPr>
            <w:tcW w:w="10695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F9F949E" w14:textId="77777777" w:rsidR="00CA6722" w:rsidRPr="00D018A0" w:rsidRDefault="00CA6722" w:rsidP="002B0EFF">
            <w:pPr>
              <w:rPr>
                <w:rFonts w:ascii="Arial" w:hAnsi="Arial" w:cs="Arial"/>
                <w:b/>
                <w:bCs/>
              </w:rPr>
            </w:pPr>
            <w:r w:rsidRPr="00D018A0"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CA6722" w:rsidRPr="00D018A0" w14:paraId="1B8A5D38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25C12B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Protein Data Bank Accession ID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2146287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8T5S</w:t>
            </w:r>
          </w:p>
        </w:tc>
      </w:tr>
      <w:tr w:rsidR="00CA6722" w:rsidRPr="00D018A0" w14:paraId="40F3E733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626FE3B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Symmetry imposed</w:t>
            </w:r>
          </w:p>
        </w:tc>
      </w:tr>
      <w:tr w:rsidR="00CA6722" w:rsidRPr="00D018A0" w14:paraId="475F1C8A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67F975D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3D classification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682AA73F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C1</w:t>
            </w:r>
          </w:p>
        </w:tc>
      </w:tr>
      <w:tr w:rsidR="00CA6722" w:rsidRPr="00D018A0" w14:paraId="57B9A144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26D6AF4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3D refinement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150E114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C1</w:t>
            </w:r>
          </w:p>
        </w:tc>
      </w:tr>
      <w:tr w:rsidR="00CA6722" w:rsidRPr="00D018A0" w14:paraId="395EF76B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76C8AB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Final particles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6A116BB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362,869</w:t>
            </w:r>
          </w:p>
        </w:tc>
      </w:tr>
      <w:tr w:rsidR="00CA6722" w:rsidRPr="00D018A0" w14:paraId="2FBB39AD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B46A1D6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Map resolution (Å)</w:t>
            </w:r>
          </w:p>
        </w:tc>
      </w:tr>
      <w:tr w:rsidR="00CA6722" w:rsidRPr="00D018A0" w14:paraId="4CBD8F94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CA07EC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FSC 0.143 (unmasked)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742BBB4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3.6 Å</w:t>
            </w:r>
          </w:p>
        </w:tc>
      </w:tr>
      <w:tr w:rsidR="00CA6722" w:rsidRPr="00D018A0" w14:paraId="0F5141E4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1F39FE8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FSC 0.143 (masked, corrected)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0EE5574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2.9 Å</w:t>
            </w:r>
          </w:p>
        </w:tc>
      </w:tr>
      <w:tr w:rsidR="00CA6722" w:rsidRPr="00D018A0" w14:paraId="740A036D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59832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Model Refinement</w:t>
            </w:r>
          </w:p>
        </w:tc>
      </w:tr>
      <w:tr w:rsidR="00CA6722" w:rsidRPr="00D018A0" w14:paraId="2DBC70DD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F3261A3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Initial model used (AlphaFold database)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0AD8799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AF-G5EDI8-F1</w:t>
            </w:r>
          </w:p>
        </w:tc>
      </w:tr>
      <w:tr w:rsidR="00CA6722" w:rsidRPr="00D018A0" w14:paraId="5103F878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142A92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Map correlation coefficient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6560E37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0.8</w:t>
            </w:r>
          </w:p>
        </w:tc>
      </w:tr>
      <w:tr w:rsidR="00CA6722" w:rsidRPr="00D018A0" w14:paraId="1A3037FE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05FE71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Model composition</w:t>
            </w:r>
          </w:p>
        </w:tc>
      </w:tr>
      <w:tr w:rsidR="00CA6722" w:rsidRPr="00D018A0" w14:paraId="41254CF4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46E0C35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Non-hydrogen atoms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37B1F589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6779</w:t>
            </w:r>
          </w:p>
        </w:tc>
      </w:tr>
      <w:tr w:rsidR="00CA6722" w:rsidRPr="00D018A0" w14:paraId="2E5F7E0D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4F0611B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Protein residues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36E29AF5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693</w:t>
            </w:r>
          </w:p>
        </w:tc>
      </w:tr>
      <w:tr w:rsidR="00CA6722" w:rsidRPr="00D018A0" w14:paraId="01377CD9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2073726B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Nucleotides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07F94778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60</w:t>
            </w:r>
          </w:p>
        </w:tc>
      </w:tr>
      <w:tr w:rsidR="00CA6722" w:rsidRPr="00D018A0" w14:paraId="227E50EC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48BD316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Ligands (ADP, Mg</w:t>
            </w:r>
            <w:r w:rsidRPr="00D018A0">
              <w:rPr>
                <w:rFonts w:ascii="Arial" w:hAnsi="Arial" w:cs="Arial"/>
                <w:vertAlign w:val="superscript"/>
              </w:rPr>
              <w:t>2+</w:t>
            </w:r>
            <w:r w:rsidRPr="00D018A0">
              <w:rPr>
                <w:rFonts w:ascii="Arial" w:hAnsi="Arial" w:cs="Arial"/>
              </w:rPr>
              <w:t>, Zn</w:t>
            </w:r>
            <w:r w:rsidRPr="00D018A0">
              <w:rPr>
                <w:rFonts w:ascii="Arial" w:hAnsi="Arial" w:cs="Arial"/>
                <w:vertAlign w:val="superscript"/>
              </w:rPr>
              <w:t>2+</w:t>
            </w:r>
            <w:r w:rsidRPr="00D018A0">
              <w:rPr>
                <w:rFonts w:ascii="Arial" w:hAnsi="Arial" w:cs="Arial"/>
              </w:rPr>
              <w:t>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1D1DFCF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</w:t>
            </w:r>
          </w:p>
        </w:tc>
      </w:tr>
      <w:tr w:rsidR="00CA6722" w:rsidRPr="00D018A0" w14:paraId="2476247B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2F3224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  <w:b/>
                <w:bCs/>
              </w:rPr>
              <w:t>R.m.s.</w:t>
            </w:r>
            <w:proofErr w:type="spellEnd"/>
            <w:r w:rsidRPr="00D018A0">
              <w:rPr>
                <w:rFonts w:ascii="Arial" w:hAnsi="Arial" w:cs="Arial"/>
                <w:b/>
                <w:bCs/>
              </w:rPr>
              <w:t xml:space="preserve"> deviations</w:t>
            </w:r>
          </w:p>
        </w:tc>
      </w:tr>
      <w:tr w:rsidR="00CA6722" w:rsidRPr="00D018A0" w14:paraId="69BAECF3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636248BD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Bond lengths (Å)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4C8D747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0.002</w:t>
            </w:r>
          </w:p>
        </w:tc>
      </w:tr>
      <w:tr w:rsidR="00CA6722" w:rsidRPr="00D018A0" w14:paraId="5AFD05C2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432104B0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Bond angles (°)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64BDA8A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0.499</w:t>
            </w:r>
          </w:p>
        </w:tc>
      </w:tr>
      <w:tr w:rsidR="00CA6722" w:rsidRPr="00D018A0" w14:paraId="2C64CAB3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7D2C88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Validation</w:t>
            </w:r>
          </w:p>
        </w:tc>
      </w:tr>
      <w:tr w:rsidR="00CA6722" w:rsidRPr="00D018A0" w14:paraId="4A6AA62D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1C10A1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MolProbity</w:t>
            </w:r>
            <w:proofErr w:type="spellEnd"/>
            <w:r w:rsidRPr="00D018A0">
              <w:rPr>
                <w:rFonts w:ascii="Arial" w:hAnsi="Arial" w:cs="Arial"/>
              </w:rPr>
              <w:t xml:space="preserve"> score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55AC3499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1.72</w:t>
            </w:r>
          </w:p>
        </w:tc>
      </w:tr>
      <w:tr w:rsidR="00CA6722" w:rsidRPr="00D018A0" w14:paraId="13550698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7875E8F5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Clashscore</w:t>
            </w:r>
            <w:proofErr w:type="spellEnd"/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5E76EC53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10.02</w:t>
            </w:r>
          </w:p>
        </w:tc>
      </w:tr>
      <w:tr w:rsidR="00CA6722" w:rsidRPr="00D018A0" w14:paraId="16414B30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FEAB1E9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Poor rotamers (%)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29B8166E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0.48</w:t>
            </w:r>
          </w:p>
        </w:tc>
      </w:tr>
      <w:tr w:rsidR="00CA6722" w:rsidRPr="00D018A0" w14:paraId="074F2069" w14:textId="77777777" w:rsidTr="002B0EFF">
        <w:tc>
          <w:tcPr>
            <w:tcW w:w="1069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1EE200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  <w:b/>
                <w:bCs/>
              </w:rPr>
              <w:t>Ramachandran plot</w:t>
            </w:r>
          </w:p>
        </w:tc>
      </w:tr>
      <w:tr w:rsidR="00CA6722" w:rsidRPr="00D018A0" w14:paraId="6DC7078C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19AFF4A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Favored (%)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324074A1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96.79</w:t>
            </w:r>
          </w:p>
        </w:tc>
      </w:tr>
      <w:tr w:rsidR="00CA6722" w:rsidRPr="00D018A0" w14:paraId="2E9923C1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07798102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Allowed (%)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5B56DE40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3.21</w:t>
            </w:r>
          </w:p>
        </w:tc>
      </w:tr>
      <w:tr w:rsidR="00CA6722" w:rsidRPr="00D018A0" w14:paraId="228A9952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43FD692C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Disallowed (%)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6BB89074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0.00</w:t>
            </w:r>
          </w:p>
        </w:tc>
      </w:tr>
      <w:tr w:rsidR="00CA6722" w:rsidRPr="00D018A0" w14:paraId="1D753D7D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A2896E9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C-beta deviations (0.25 Å)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4232445B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0.00</w:t>
            </w:r>
          </w:p>
        </w:tc>
      </w:tr>
      <w:tr w:rsidR="00CA6722" w:rsidRPr="00D018A0" w14:paraId="37518228" w14:textId="77777777" w:rsidTr="002B0EFF">
        <w:tc>
          <w:tcPr>
            <w:tcW w:w="4575" w:type="dxa"/>
            <w:tcBorders>
              <w:left w:val="single" w:sz="8" w:space="0" w:color="auto"/>
              <w:right w:val="single" w:sz="8" w:space="0" w:color="auto"/>
            </w:tcBorders>
          </w:tcPr>
          <w:p w14:paraId="35C4A380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proofErr w:type="spellStart"/>
            <w:r w:rsidRPr="00D018A0">
              <w:rPr>
                <w:rFonts w:ascii="Arial" w:hAnsi="Arial" w:cs="Arial"/>
              </w:rPr>
              <w:t>CaBLAM</w:t>
            </w:r>
            <w:proofErr w:type="spellEnd"/>
            <w:r w:rsidRPr="00D018A0">
              <w:rPr>
                <w:rFonts w:ascii="Arial" w:hAnsi="Arial" w:cs="Arial"/>
              </w:rPr>
              <w:t xml:space="preserve"> outliers (%)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</w:tcPr>
          <w:p w14:paraId="53C13D17" w14:textId="77777777" w:rsidR="00CA6722" w:rsidRPr="00D018A0" w:rsidRDefault="00CA6722" w:rsidP="002B0EFF">
            <w:pPr>
              <w:rPr>
                <w:rFonts w:ascii="Arial" w:hAnsi="Arial" w:cs="Arial"/>
              </w:rPr>
            </w:pPr>
            <w:r w:rsidRPr="00D018A0">
              <w:rPr>
                <w:rFonts w:ascii="Arial" w:hAnsi="Arial" w:cs="Arial"/>
              </w:rPr>
              <w:t>2.81</w:t>
            </w:r>
          </w:p>
        </w:tc>
      </w:tr>
    </w:tbl>
    <w:p w14:paraId="6914DB8A" w14:textId="7A1644E4" w:rsidR="00CA6722" w:rsidRPr="00CA6722" w:rsidRDefault="00CA6722" w:rsidP="00CA6722"/>
    <w:sectPr w:rsidR="00CA6722" w:rsidRPr="00CA67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6BC3" w14:textId="77777777" w:rsidR="00F5374E" w:rsidRDefault="00F5374E" w:rsidP="00CA6722">
      <w:pPr>
        <w:spacing w:after="0" w:line="240" w:lineRule="auto"/>
      </w:pPr>
      <w:r>
        <w:separator/>
      </w:r>
    </w:p>
  </w:endnote>
  <w:endnote w:type="continuationSeparator" w:id="0">
    <w:p w14:paraId="28E39437" w14:textId="77777777" w:rsidR="00F5374E" w:rsidRDefault="00F5374E" w:rsidP="00CA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5D05F" w14:textId="77777777" w:rsidR="00F5374E" w:rsidRDefault="00F5374E" w:rsidP="00CA6722">
      <w:pPr>
        <w:spacing w:after="0" w:line="240" w:lineRule="auto"/>
      </w:pPr>
      <w:r>
        <w:separator/>
      </w:r>
    </w:p>
  </w:footnote>
  <w:footnote w:type="continuationSeparator" w:id="0">
    <w:p w14:paraId="29DB5C1C" w14:textId="77777777" w:rsidR="00F5374E" w:rsidRDefault="00F5374E" w:rsidP="00CA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2"/>
    <w:rsid w:val="00651E67"/>
    <w:rsid w:val="00CA6722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0E1B4"/>
  <w15:chartTrackingRefBased/>
  <w15:docId w15:val="{C9E25A82-F138-4BA8-A82F-64FA32E5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Consalvo</dc:creator>
  <cp:keywords/>
  <dc:description/>
  <cp:lastModifiedBy>Claudia Consalvo</cp:lastModifiedBy>
  <cp:revision>1</cp:revision>
  <dcterms:created xsi:type="dcterms:W3CDTF">2024-04-09T18:42:00Z</dcterms:created>
  <dcterms:modified xsi:type="dcterms:W3CDTF">2024-04-09T18:57:00Z</dcterms:modified>
</cp:coreProperties>
</file>