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FDE952" w:rsidR="00F102CC" w:rsidRPr="003D5AF6" w:rsidRDefault="000D5539">
            <w:pPr>
              <w:rPr>
                <w:rFonts w:ascii="Noto Sans" w:eastAsia="Noto Sans" w:hAnsi="Noto Sans" w:cs="Noto Sans"/>
                <w:bCs/>
                <w:color w:val="434343"/>
                <w:sz w:val="18"/>
                <w:szCs w:val="18"/>
              </w:rPr>
            </w:pPr>
            <w:r w:rsidRPr="00224D32">
              <w:rPr>
                <w:rFonts w:ascii="Noto Sans Glagolitic" w:eastAsia="Times New Roman" w:hAnsi="Noto Sans Glagolitic" w:cs="Noto Nastaliq Urdu"/>
                <w:color w:val="000000" w:themeColor="text1"/>
                <w:sz w:val="18"/>
                <w:szCs w:val="18"/>
              </w:rPr>
              <w:t xml:space="preserve">Materials availability statement section and data </w:t>
            </w:r>
            <w:r>
              <w:rPr>
                <w:rFonts w:eastAsia="Times New Roman"/>
                <w:color w:val="000000" w:themeColor="text1"/>
                <w:sz w:val="18"/>
                <w:szCs w:val="18"/>
              </w:rPr>
              <w:t>a</w:t>
            </w:r>
            <w:r w:rsidRPr="00224D32">
              <w:rPr>
                <w:rFonts w:ascii="Noto Sans Glagolitic" w:eastAsia="Times New Roman" w:hAnsi="Noto Sans Glagolitic" w:cs="Noto Nastaliq Urdu"/>
                <w:color w:val="000000" w:themeColor="text1"/>
                <w:sz w:val="18"/>
                <w:szCs w:val="18"/>
              </w:rPr>
              <w:t xml:space="preserve">vailability </w:t>
            </w:r>
            <w:r>
              <w:rPr>
                <w:rFonts w:eastAsia="Times New Roman"/>
                <w:color w:val="000000" w:themeColor="text1"/>
                <w:sz w:val="18"/>
                <w:szCs w:val="18"/>
              </w:rPr>
              <w:t>s</w:t>
            </w:r>
            <w:r w:rsidRPr="00224D32">
              <w:rPr>
                <w:rFonts w:ascii="Noto Sans Glagolitic" w:eastAsia="Times New Roman" w:hAnsi="Noto Sans Glagolitic" w:cs="Noto Nastaliq Urdu"/>
                <w:color w:val="000000" w:themeColor="text1"/>
                <w:sz w:val="18"/>
                <w:szCs w:val="18"/>
              </w:rPr>
              <w:t xml:space="preserve">tatement </w:t>
            </w:r>
            <w:r>
              <w:rPr>
                <w:rFonts w:eastAsia="Times New Roman"/>
                <w:color w:val="000000" w:themeColor="text1"/>
                <w:sz w:val="18"/>
                <w:szCs w:val="18"/>
              </w:rPr>
              <w:t>s</w:t>
            </w:r>
            <w:r w:rsidRPr="00224D32">
              <w:rPr>
                <w:rFonts w:ascii="Noto Sans Glagolitic" w:eastAsia="Times New Roman" w:hAnsi="Noto Sans Glagolitic" w:cs="Noto Nastaliq Urdu"/>
                <w:color w:val="000000" w:themeColor="text1"/>
                <w:sz w:val="18"/>
                <w:szCs w:val="18"/>
              </w:rPr>
              <w:t>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6CCB39" w:rsidR="00F102CC" w:rsidRPr="003D5AF6" w:rsidRDefault="00653F44">
            <w:pPr>
              <w:rPr>
                <w:rFonts w:ascii="Noto Sans" w:eastAsia="Noto Sans" w:hAnsi="Noto Sans" w:cs="Noto Sans"/>
                <w:bCs/>
                <w:color w:val="434343"/>
                <w:sz w:val="18"/>
                <w:szCs w:val="18"/>
              </w:rPr>
            </w:pPr>
            <w:r w:rsidRPr="00C35B96">
              <w:rPr>
                <w:rFonts w:eastAsia="Noto Sans"/>
                <w:bCs/>
                <w:color w:val="000000" w:themeColor="text1"/>
                <w:sz w:val="18"/>
                <w:szCs w:val="18"/>
              </w:rPr>
              <w:t xml:space="preserve">Methods </w:t>
            </w:r>
            <w:r>
              <w:rPr>
                <w:rFonts w:eastAsia="Noto Sans"/>
                <w:bCs/>
                <w:color w:val="000000" w:themeColor="text1"/>
                <w:sz w:val="18"/>
                <w:szCs w:val="18"/>
              </w:rPr>
              <w:t>s</w:t>
            </w:r>
            <w:r w:rsidRPr="00C35B96">
              <w:rPr>
                <w:rFonts w:eastAsia="Noto Sans"/>
                <w:bCs/>
                <w:color w:val="000000" w:themeColor="text1"/>
                <w:sz w:val="18"/>
                <w:szCs w:val="18"/>
              </w:rPr>
              <w:t>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2C2BCE" w:rsidR="00F102CC" w:rsidRPr="003D5AF6" w:rsidRDefault="00291A74">
            <w:pPr>
              <w:rPr>
                <w:rFonts w:ascii="Noto Sans" w:eastAsia="Noto Sans" w:hAnsi="Noto Sans" w:cs="Noto Sans"/>
                <w:bCs/>
                <w:color w:val="434343"/>
                <w:sz w:val="18"/>
                <w:szCs w:val="18"/>
              </w:rPr>
            </w:pPr>
            <w:r w:rsidRPr="00C35B96">
              <w:rPr>
                <w:rFonts w:eastAsia="Noto Sans"/>
                <w:bCs/>
                <w:color w:val="000000" w:themeColor="text1"/>
                <w:sz w:val="18"/>
                <w:szCs w:val="18"/>
              </w:rPr>
              <w:t xml:space="preserve">Methods </w:t>
            </w:r>
            <w:r>
              <w:rPr>
                <w:rFonts w:eastAsia="Noto Sans"/>
                <w:bCs/>
                <w:color w:val="000000" w:themeColor="text1"/>
                <w:sz w:val="18"/>
                <w:szCs w:val="18"/>
              </w:rPr>
              <w:t>s</w:t>
            </w:r>
            <w:r w:rsidRPr="00C35B96">
              <w:rPr>
                <w:rFonts w:eastAsia="Noto Sans"/>
                <w:bCs/>
                <w:color w:val="000000" w:themeColor="text1"/>
                <w:sz w:val="18"/>
                <w:szCs w:val="18"/>
              </w:rPr>
              <w:t>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F77C035" w:rsidR="00F102CC" w:rsidRPr="003D5AF6" w:rsidRDefault="00B255F8">
            <w:pPr>
              <w:rPr>
                <w:rFonts w:ascii="Noto Sans" w:eastAsia="Noto Sans" w:hAnsi="Noto Sans" w:cs="Noto Sans"/>
                <w:bCs/>
                <w:color w:val="434343"/>
                <w:sz w:val="18"/>
                <w:szCs w:val="18"/>
              </w:rPr>
            </w:pPr>
            <w:r w:rsidRPr="00C35B96">
              <w:rPr>
                <w:rFonts w:eastAsia="Noto Sans"/>
                <w:bCs/>
                <w:color w:val="000000" w:themeColor="text1"/>
                <w:sz w:val="18"/>
                <w:szCs w:val="18"/>
              </w:rPr>
              <w:t xml:space="preserve">Methods </w:t>
            </w:r>
            <w:r>
              <w:rPr>
                <w:rFonts w:eastAsia="Noto Sans"/>
                <w:bCs/>
                <w:color w:val="000000" w:themeColor="text1"/>
                <w:sz w:val="18"/>
                <w:szCs w:val="18"/>
              </w:rPr>
              <w:t>s</w:t>
            </w:r>
            <w:r w:rsidRPr="00C35B96">
              <w:rPr>
                <w:rFonts w:eastAsia="Noto Sans"/>
                <w:bCs/>
                <w:color w:val="000000" w:themeColor="text1"/>
                <w:sz w:val="18"/>
                <w:szCs w:val="18"/>
              </w:rPr>
              <w:t>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E81D78A" w:rsidR="00F102CC" w:rsidRPr="003D5AF6" w:rsidRDefault="00B255F8">
            <w:pPr>
              <w:rPr>
                <w:rFonts w:ascii="Noto Sans" w:eastAsia="Noto Sans" w:hAnsi="Noto Sans" w:cs="Noto Sans"/>
                <w:bCs/>
                <w:color w:val="434343"/>
                <w:sz w:val="18"/>
                <w:szCs w:val="18"/>
              </w:rPr>
            </w:pPr>
            <w:r w:rsidRPr="00C35B96">
              <w:rPr>
                <w:rFonts w:eastAsia="Noto Sans"/>
                <w:bCs/>
                <w:color w:val="000000" w:themeColor="text1"/>
                <w:sz w:val="18"/>
                <w:szCs w:val="18"/>
              </w:rPr>
              <w:t>Methods section and acknowledgements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0BD823"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4F2EBB"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4610664"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B6F7DA"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D9B98A9"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790910"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E7AEB18"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5D7DFB"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4EDACAE"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AD3938" w:rsidR="00F102CC" w:rsidRDefault="007E168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42F8C11"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0E970C"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DE9AFC9"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C56B2C"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50D44E"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EDB642"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7600FB"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107287" w:rsidR="00F102CC" w:rsidRDefault="0015296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067A9D"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9A9D25"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8B728E"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B66A74"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68A236" w:rsidR="00F102CC" w:rsidRPr="003D5AF6" w:rsidRDefault="00485512">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Provided in all figures and corresponding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B47134" w:rsidR="00F102CC" w:rsidRPr="003D5AF6" w:rsidRDefault="00485512">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Provided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C721714" w:rsidR="00F102CC" w:rsidRDefault="0089359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EC4FFA"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7C51172"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E3B2459"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DEE2D51"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4D651A"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36C1B5E" w:rsidR="00F102CC" w:rsidRPr="003D5AF6" w:rsidRDefault="00662A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62B8B2" w:rsidR="00F102CC" w:rsidRPr="003D5AF6" w:rsidRDefault="00662A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6A82B05" w:rsidR="00F102CC" w:rsidRPr="003D5AF6" w:rsidRDefault="00832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871BE3" w:rsidR="00F102CC" w:rsidRPr="003D5AF6" w:rsidRDefault="00832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37D558" w:rsidR="00F102CC" w:rsidRPr="003D5AF6" w:rsidRDefault="00832E19">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S</w:t>
            </w:r>
            <w:r w:rsidRPr="00C35B96">
              <w:rPr>
                <w:rFonts w:ascii="Noto Sans" w:eastAsia="Noto Sans" w:hAnsi="Noto Sans" w:cs="Noto Sans"/>
                <w:bCs/>
                <w:color w:val="000000" w:themeColor="text1"/>
                <w:sz w:val="18"/>
                <w:szCs w:val="18"/>
              </w:rPr>
              <w:t xml:space="preserve">tatistics section </w:t>
            </w:r>
            <w:r w:rsidRPr="00C35B96">
              <w:rPr>
                <w:rFonts w:eastAsia="Noto Sans"/>
                <w:bCs/>
                <w:color w:val="000000" w:themeColor="text1"/>
                <w:sz w:val="18"/>
                <w:szCs w:val="18"/>
              </w:rPr>
              <w:t xml:space="preserve">of the </w:t>
            </w:r>
            <w:r w:rsidRPr="00C35B96">
              <w:rPr>
                <w:rFonts w:ascii="Noto Sans" w:eastAsia="Noto Sans" w:hAnsi="Noto Sans" w:cs="Noto Sans"/>
                <w:bCs/>
                <w:color w:val="000000" w:themeColor="text1"/>
                <w:sz w:val="18"/>
                <w:szCs w:val="18"/>
              </w:rPr>
              <w:t xml:space="preserve">methods section and in </w:t>
            </w:r>
            <w:r w:rsidRPr="00C35B96">
              <w:rPr>
                <w:rFonts w:eastAsia="Noto Sans"/>
                <w:bCs/>
                <w:color w:val="000000" w:themeColor="text1"/>
                <w:sz w:val="18"/>
                <w:szCs w:val="18"/>
              </w:rPr>
              <w:t>all</w:t>
            </w:r>
            <w:r w:rsidRPr="00C35B96">
              <w:rPr>
                <w:rFonts w:ascii="Noto Sans" w:eastAsia="Noto Sans" w:hAnsi="Noto Sans" w:cs="Noto Sans"/>
                <w:bCs/>
                <w:color w:val="000000" w:themeColor="text1"/>
                <w:sz w:val="18"/>
                <w:szCs w:val="18"/>
              </w:rPr>
              <w:t xml:space="preser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C1B200" w:rsidR="00F102CC" w:rsidRPr="003D5AF6" w:rsidRDefault="00832E19">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 xml:space="preserve">Data </w:t>
            </w:r>
            <w:r>
              <w:rPr>
                <w:rFonts w:eastAsia="Noto Sans"/>
                <w:bCs/>
                <w:color w:val="000000" w:themeColor="text1"/>
                <w:sz w:val="18"/>
                <w:szCs w:val="18"/>
              </w:rPr>
              <w:t>a</w:t>
            </w:r>
            <w:r w:rsidRPr="00C35B96">
              <w:rPr>
                <w:rFonts w:eastAsia="Noto Sans"/>
                <w:bCs/>
                <w:color w:val="000000" w:themeColor="text1"/>
                <w:sz w:val="18"/>
                <w:szCs w:val="18"/>
              </w:rPr>
              <w:t xml:space="preserve">vailability </w:t>
            </w:r>
            <w:r>
              <w:rPr>
                <w:rFonts w:eastAsia="Noto Sans"/>
                <w:bCs/>
                <w:color w:val="000000" w:themeColor="text1"/>
                <w:sz w:val="18"/>
                <w:szCs w:val="18"/>
              </w:rPr>
              <w:t>s</w:t>
            </w:r>
            <w:r w:rsidRPr="00C35B96">
              <w:rPr>
                <w:rFonts w:eastAsia="Noto Sans"/>
                <w:bCs/>
                <w:color w:val="000000" w:themeColor="text1"/>
                <w:sz w:val="18"/>
                <w:szCs w:val="18"/>
              </w:rPr>
              <w:t xml:space="preserve">tatement </w:t>
            </w:r>
            <w:r>
              <w:rPr>
                <w:rFonts w:eastAsia="Noto Sans"/>
                <w:bCs/>
                <w:color w:val="000000" w:themeColor="text1"/>
                <w:sz w:val="18"/>
                <w:szCs w:val="18"/>
              </w:rPr>
              <w:t>s</w:t>
            </w:r>
            <w:r w:rsidRPr="00C35B96">
              <w:rPr>
                <w:rFonts w:eastAsia="Noto Sans"/>
                <w:bCs/>
                <w:color w:val="000000" w:themeColor="text1"/>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1BB7C24" w:rsidR="00F102CC" w:rsidRPr="003D5AF6" w:rsidRDefault="00832E19">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 xml:space="preserve">Data </w:t>
            </w:r>
            <w:r>
              <w:rPr>
                <w:rFonts w:eastAsia="Noto Sans"/>
                <w:bCs/>
                <w:color w:val="000000" w:themeColor="text1"/>
                <w:sz w:val="18"/>
                <w:szCs w:val="18"/>
              </w:rPr>
              <w:t>a</w:t>
            </w:r>
            <w:r w:rsidRPr="00C35B96">
              <w:rPr>
                <w:rFonts w:eastAsia="Noto Sans"/>
                <w:bCs/>
                <w:color w:val="000000" w:themeColor="text1"/>
                <w:sz w:val="18"/>
                <w:szCs w:val="18"/>
              </w:rPr>
              <w:t xml:space="preserve">vailability </w:t>
            </w:r>
            <w:r>
              <w:rPr>
                <w:rFonts w:eastAsia="Noto Sans"/>
                <w:bCs/>
                <w:color w:val="000000" w:themeColor="text1"/>
                <w:sz w:val="18"/>
                <w:szCs w:val="18"/>
              </w:rPr>
              <w:t>s</w:t>
            </w:r>
            <w:r w:rsidRPr="00C35B96">
              <w:rPr>
                <w:rFonts w:eastAsia="Noto Sans"/>
                <w:bCs/>
                <w:color w:val="000000" w:themeColor="text1"/>
                <w:sz w:val="18"/>
                <w:szCs w:val="18"/>
              </w:rPr>
              <w:t xml:space="preserve">tatement </w:t>
            </w:r>
            <w:r>
              <w:rPr>
                <w:rFonts w:eastAsia="Noto Sans"/>
                <w:bCs/>
                <w:color w:val="000000" w:themeColor="text1"/>
                <w:sz w:val="18"/>
                <w:szCs w:val="18"/>
              </w:rPr>
              <w:t>s</w:t>
            </w:r>
            <w:r w:rsidRPr="00C35B96">
              <w:rPr>
                <w:rFonts w:eastAsia="Noto Sans"/>
                <w:bCs/>
                <w:color w:val="000000" w:themeColor="text1"/>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06DEFFF"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B3A246"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27CB5C"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997A8E8"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CF44E2C" w:rsidR="00F102CC" w:rsidRPr="003D5AF6" w:rsidRDefault="00832E19">
            <w:pPr>
              <w:spacing w:line="225" w:lineRule="auto"/>
              <w:rPr>
                <w:rFonts w:ascii="Noto Sans" w:eastAsia="Noto Sans" w:hAnsi="Noto Sans" w:cs="Noto Sans"/>
                <w:bCs/>
                <w:color w:val="434343"/>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55E98B"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D454BDC"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42CDB1"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C7D5676"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6697B2"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A2DC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73690" w14:textId="77777777" w:rsidR="007A2DC1" w:rsidRDefault="007A2DC1">
      <w:r>
        <w:separator/>
      </w:r>
    </w:p>
  </w:endnote>
  <w:endnote w:type="continuationSeparator" w:id="0">
    <w:p w14:paraId="10AA1471" w14:textId="77777777" w:rsidR="007A2DC1" w:rsidRDefault="007A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Sans Glagolitic">
    <w:panose1 w:val="020B0502040504020204"/>
    <w:charset w:val="00"/>
    <w:family w:val="swiss"/>
    <w:pitch w:val="variable"/>
    <w:sig w:usb0="00000243" w:usb1="02000000" w:usb2="00000000" w:usb3="00000000" w:csb0="00000001" w:csb1="00000000"/>
  </w:font>
  <w:font w:name="Noto Nastaliq Urdu">
    <w:panose1 w:val="020B0502040504020204"/>
    <w:charset w:val="B2"/>
    <w:family w:val="swiss"/>
    <w:pitch w:val="variable"/>
    <w:sig w:usb0="80002003" w:usb1="8000204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0F90F" w14:textId="77777777" w:rsidR="007A2DC1" w:rsidRDefault="007A2DC1">
      <w:r>
        <w:separator/>
      </w:r>
    </w:p>
  </w:footnote>
  <w:footnote w:type="continuationSeparator" w:id="0">
    <w:p w14:paraId="56A0A3BE" w14:textId="77777777" w:rsidR="007A2DC1" w:rsidRDefault="007A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5539"/>
    <w:rsid w:val="00152960"/>
    <w:rsid w:val="00177A9A"/>
    <w:rsid w:val="001B3BCC"/>
    <w:rsid w:val="002209A8"/>
    <w:rsid w:val="00291A74"/>
    <w:rsid w:val="003D5AF6"/>
    <w:rsid w:val="00400C53"/>
    <w:rsid w:val="00427975"/>
    <w:rsid w:val="00485512"/>
    <w:rsid w:val="004E2C31"/>
    <w:rsid w:val="005B0259"/>
    <w:rsid w:val="00653F44"/>
    <w:rsid w:val="00662A7A"/>
    <w:rsid w:val="007054B6"/>
    <w:rsid w:val="0078687E"/>
    <w:rsid w:val="007A2DC1"/>
    <w:rsid w:val="007E168C"/>
    <w:rsid w:val="00832E19"/>
    <w:rsid w:val="00863FBC"/>
    <w:rsid w:val="00893592"/>
    <w:rsid w:val="009C7B26"/>
    <w:rsid w:val="00A11E52"/>
    <w:rsid w:val="00B2483D"/>
    <w:rsid w:val="00B255F8"/>
    <w:rsid w:val="00BD41E9"/>
    <w:rsid w:val="00C80C8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 Swastika</cp:lastModifiedBy>
  <cp:revision>18</cp:revision>
  <dcterms:created xsi:type="dcterms:W3CDTF">2022-02-28T12:21:00Z</dcterms:created>
  <dcterms:modified xsi:type="dcterms:W3CDTF">2025-02-14T02:04:00Z</dcterms:modified>
</cp:coreProperties>
</file>