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657C6" w14:textId="55A2146D" w:rsidR="005671E7" w:rsidRDefault="005671E7">
      <w:r w:rsidRPr="001517E6">
        <w:rPr>
          <w:noProof/>
          <w:lang w:val="en-US"/>
        </w:rPr>
        <w:drawing>
          <wp:inline distT="0" distB="0" distL="0" distR="0" wp14:anchorId="45F6832C" wp14:editId="30CF784B">
            <wp:extent cx="6165850" cy="783053"/>
            <wp:effectExtent l="0" t="0" r="6350" b="0"/>
            <wp:docPr id="478595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595248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938" cy="828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671E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E7"/>
    <w:rsid w:val="0056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C1BD"/>
  <w15:chartTrackingRefBased/>
  <w15:docId w15:val="{CB3BDB9C-83B5-45AC-A300-5FB3C1D4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zh-CN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Novo Nordisk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CPTQ (Christopher Thomas Andrew Lewis)</dc:creator>
  <cp:keywords/>
  <dc:description/>
  <cp:lastModifiedBy>CPTQ (Christopher Thomas Andrew Lewis)</cp:lastModifiedBy>
  <cp:revision>1</cp:revision>
  <dcterms:created xsi:type="dcterms:W3CDTF">2024-04-24T11:12:00Z</dcterms:created>
  <dcterms:modified xsi:type="dcterms:W3CDTF">2024-04-24T11:13:00Z</dcterms:modified>
</cp:coreProperties>
</file>