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80F61A3" w:rsidR="00F102CC" w:rsidRPr="003D5AF6" w:rsidRDefault="004C7F0B">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r w:rsidRPr="004C7F0B">
              <w:rPr>
                <w:rFonts w:ascii="Noto Sans" w:eastAsia="Noto Sans" w:hAnsi="Noto Sans" w:cs="Noto Sans"/>
                <w:bCs/>
                <w:color w:val="434343"/>
                <w:sz w:val="18"/>
                <w:szCs w:val="18"/>
              </w:rPr>
              <w:t xml:space="preserve">SBS coated bottom-glass </w:t>
            </w:r>
            <w:proofErr w:type="spellStart"/>
            <w:r w:rsidRPr="004C7F0B">
              <w:rPr>
                <w:rFonts w:ascii="Noto Sans" w:eastAsia="Noto Sans" w:hAnsi="Noto Sans" w:cs="Noto Sans"/>
                <w:bCs/>
                <w:color w:val="434343"/>
                <w:sz w:val="18"/>
                <w:szCs w:val="18"/>
              </w:rPr>
              <w:t>multiwell</w:t>
            </w:r>
            <w:proofErr w:type="spellEnd"/>
            <w:r w:rsidRPr="004C7F0B">
              <w:rPr>
                <w:rFonts w:ascii="Noto Sans" w:eastAsia="Noto Sans" w:hAnsi="Noto Sans" w:cs="Noto Sans"/>
                <w:bCs/>
                <w:color w:val="434343"/>
                <w:sz w:val="18"/>
                <w:szCs w:val="18"/>
              </w:rPr>
              <w:t xml:space="preserve"> plates production</w:t>
            </w:r>
            <w:r>
              <w:rPr>
                <w:rFonts w:ascii="Noto Sans" w:eastAsia="Noto Sans" w:hAnsi="Noto Sans" w:cs="Noto Sans"/>
                <w:bCs/>
                <w:color w:val="434343"/>
                <w:sz w:val="18"/>
                <w:szCs w:val="18"/>
              </w:rPr>
              <w:t xml:space="preserve"> sub-section and </w:t>
            </w:r>
            <w:r w:rsidRPr="004C7F0B">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64DEC799" w:rsidR="00F102CC" w:rsidRPr="003D5AF6" w:rsidRDefault="004C7F0B">
            <w:pPr>
              <w:rPr>
                <w:rFonts w:ascii="Noto Sans" w:eastAsia="Noto Sans" w:hAnsi="Noto Sans" w:cs="Noto Sans"/>
                <w:bCs/>
                <w:color w:val="434343"/>
                <w:sz w:val="18"/>
                <w:szCs w:val="18"/>
              </w:rPr>
            </w:pPr>
            <w:r w:rsidRPr="004C7F0B">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19C30EB" w:rsidR="00F102CC" w:rsidRPr="003D5AF6" w:rsidRDefault="004C7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6599F145" w:rsidR="00F102CC" w:rsidRPr="003D5AF6" w:rsidRDefault="004C7F0B">
            <w:pPr>
              <w:rPr>
                <w:rFonts w:ascii="Noto Sans" w:eastAsia="Noto Sans" w:hAnsi="Noto Sans" w:cs="Noto Sans"/>
                <w:bCs/>
                <w:color w:val="434343"/>
                <w:sz w:val="18"/>
                <w:szCs w:val="18"/>
              </w:rPr>
            </w:pPr>
            <w:r w:rsidRPr="004C7F0B">
              <w:rPr>
                <w:rFonts w:ascii="Noto Sans" w:eastAsia="Noto Sans" w:hAnsi="Noto Sans" w:cs="Noto Sans"/>
                <w:bCs/>
                <w:color w:val="434343"/>
                <w:sz w:val="18"/>
                <w:szCs w:val="18"/>
              </w:rPr>
              <w:t>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DC9C6D2" w:rsidR="00F102CC" w:rsidRPr="003D5AF6" w:rsidRDefault="004C7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D03EA6" w:rsidR="00F102CC" w:rsidRPr="003D5AF6" w:rsidRDefault="004C7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006647" w:rsidR="00F102CC" w:rsidRPr="003D5AF6" w:rsidRDefault="004C7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D60BB49" w:rsidR="00F102CC" w:rsidRPr="003D5AF6" w:rsidRDefault="004C7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2FDC55A" w:rsidR="00F102CC" w:rsidRPr="003D5AF6" w:rsidRDefault="004C7F0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88BB67" w:rsidR="00F102CC" w:rsidRDefault="004C7F0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48A309E"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8E71942"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In the </w:t>
            </w:r>
            <w:r w:rsidRPr="004C7F0B">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xml:space="preserve"> section in the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4C0DE34"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61959F0" w:rsidR="00F102CC" w:rsidRDefault="004C7F0B">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59C3F5B"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6374080"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E59B0B4"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4C7F0B">
              <w:rPr>
                <w:rFonts w:ascii="Noto Sans" w:eastAsia="Noto Sans" w:hAnsi="Noto Sans" w:cs="Noto Sans"/>
                <w:bCs/>
                <w:color w:val="434343"/>
                <w:sz w:val="18"/>
                <w:szCs w:val="18"/>
              </w:rPr>
              <w:t>Incorrect track filtering by the machine learning model efficiently automates data cleaning and cell cycle phase assignment steps</w:t>
            </w:r>
            <w:r>
              <w:rPr>
                <w:rFonts w:ascii="Noto Sans" w:eastAsia="Noto Sans" w:hAnsi="Noto Sans" w:cs="Noto Sans"/>
                <w:bCs/>
                <w:color w:val="434343"/>
                <w:sz w:val="18"/>
                <w:szCs w:val="18"/>
              </w:rPr>
              <w:t>” section of the “Results”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5EBEB4"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C6C479"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26C41EE"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4E2A178F"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FD6A975"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92FC58C" w:rsidR="00F102CC" w:rsidRPr="003D5AF6" w:rsidRDefault="004C7F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86E2949" w:rsidR="00F102CC" w:rsidRPr="003D5AF6" w:rsidRDefault="00CF3AE7">
            <w:pPr>
              <w:spacing w:line="225" w:lineRule="auto"/>
              <w:rPr>
                <w:rFonts w:ascii="Noto Sans" w:eastAsia="Noto Sans" w:hAnsi="Noto Sans" w:cs="Noto Sans"/>
                <w:bCs/>
                <w:color w:val="434343"/>
                <w:sz w:val="18"/>
                <w:szCs w:val="18"/>
              </w:rPr>
            </w:pPr>
            <w:r w:rsidRPr="00CF3AE7">
              <w:rPr>
                <w:rFonts w:ascii="Noto Sans" w:eastAsia="Noto Sans" w:hAnsi="Noto Sans" w:cs="Noto Sans"/>
                <w:bCs/>
                <w:color w:val="434343"/>
                <w:sz w:val="18"/>
                <w:szCs w:val="18"/>
              </w:rPr>
              <w:t>Figure 3: Cell Cycle Phase Assignment</w:t>
            </w:r>
            <w:r>
              <w:rPr>
                <w:rFonts w:ascii="Noto Sans" w:eastAsia="Noto Sans" w:hAnsi="Noto Sans" w:cs="Noto Sans"/>
                <w:bCs/>
                <w:color w:val="434343"/>
                <w:sz w:val="18"/>
                <w:szCs w:val="18"/>
              </w:rPr>
              <w:t xml:space="preserve"> caption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DA3A435" w:rsidR="00F102CC" w:rsidRPr="003D5AF6" w:rsidRDefault="00695AA9" w:rsidP="00695A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695AA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09C5967" w:rsidR="00F102CC" w:rsidRPr="003D5AF6" w:rsidRDefault="00695A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695AA9">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5329402" w:rsidR="00F102CC" w:rsidRPr="003D5AF6" w:rsidRDefault="00CF3A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598FB014" w:rsidR="00F102CC" w:rsidRPr="003D5AF6" w:rsidRDefault="00695A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695AA9">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695AA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695AA9" w:rsidRDefault="00695AA9" w:rsidP="00695AA9">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410F254B" w:rsidR="00695AA9" w:rsidRPr="003D5AF6" w:rsidRDefault="00695AA9" w:rsidP="00695AA9">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w:t>
            </w:r>
            <w:r w:rsidRPr="00695AA9">
              <w:rPr>
                <w:rFonts w:ascii="Noto Sans" w:eastAsia="Noto Sans" w:hAnsi="Noto Sans" w:cs="Noto Sans"/>
                <w:bCs/>
                <w:color w:val="434343"/>
                <w:sz w:val="18"/>
                <w:szCs w:val="18"/>
              </w:rPr>
              <w:t>Code availability</w:t>
            </w:r>
            <w:r>
              <w:rPr>
                <w:rFonts w:ascii="Noto Sans" w:eastAsia="Noto Sans" w:hAnsi="Noto Sans" w:cs="Noto Sans"/>
                <w:bCs/>
                <w:color w:val="434343"/>
                <w:sz w:val="18"/>
                <w:szCs w:val="18"/>
              </w:rPr>
              <w:t>” section in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695AA9" w:rsidRPr="003D5AF6" w:rsidRDefault="00695AA9" w:rsidP="00695AA9">
            <w:pPr>
              <w:spacing w:line="225" w:lineRule="auto"/>
              <w:rPr>
                <w:rFonts w:ascii="Noto Sans" w:eastAsia="Noto Sans" w:hAnsi="Noto Sans" w:cs="Noto Sans"/>
                <w:bCs/>
                <w:color w:val="434343"/>
                <w:sz w:val="18"/>
                <w:szCs w:val="18"/>
              </w:rPr>
            </w:pPr>
          </w:p>
        </w:tc>
      </w:tr>
      <w:tr w:rsidR="00695AA9"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695AA9" w:rsidRDefault="00695AA9" w:rsidP="00695AA9">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695AA9" w:rsidRPr="003D5AF6" w:rsidRDefault="00695AA9" w:rsidP="00695AA9">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D167C18" w:rsidR="00695AA9" w:rsidRPr="003D5AF6" w:rsidRDefault="00695AA9" w:rsidP="00695A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2A39A5B" w:rsidR="00F102CC" w:rsidRPr="003D5AF6" w:rsidRDefault="00695AA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342D7">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bookmarkStart w:id="4" w:name="_GoBack"/>
      <w:bookmarkEnd w:id="4"/>
    </w:p>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90204"/>
    <w:charset w:val="00"/>
    <w:family w:val="swiss"/>
    <w:pitch w:val="variable"/>
    <w:sig w:usb0="E0000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2B8215BA" w:rsidR="004E2C31" w:rsidRDefault="004E2C31">
    <w:pPr>
      <w:pStyle w:val="Intestazione"/>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C7F0B"/>
    <w:rsid w:val="004E2C31"/>
    <w:rsid w:val="005B0259"/>
    <w:rsid w:val="00695AA9"/>
    <w:rsid w:val="007054B6"/>
    <w:rsid w:val="0078687E"/>
    <w:rsid w:val="00807E6C"/>
    <w:rsid w:val="009C7B26"/>
    <w:rsid w:val="00A11E52"/>
    <w:rsid w:val="00B2483D"/>
    <w:rsid w:val="00B43CEA"/>
    <w:rsid w:val="00BD41E9"/>
    <w:rsid w:val="00C84413"/>
    <w:rsid w:val="00CF3AE7"/>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ellanormale"/>
    <w:tblPr>
      <w:tblStyleRowBandSize w:val="1"/>
      <w:tblStyleColBandSize w:val="1"/>
      <w:tblCellMar>
        <w:top w:w="100" w:type="dxa"/>
        <w:left w:w="100" w:type="dxa"/>
        <w:bottom w:w="100" w:type="dxa"/>
        <w:right w:w="100" w:type="dxa"/>
      </w:tblCellMar>
    </w:tblPr>
  </w:style>
  <w:style w:type="table" w:customStyle="1" w:styleId="a0">
    <w:basedOn w:val="Tabellanormale"/>
    <w:tblPr>
      <w:tblStyleRowBandSize w:val="1"/>
      <w:tblStyleColBandSize w:val="1"/>
      <w:tblCellMar>
        <w:top w:w="100" w:type="dxa"/>
        <w:left w:w="100" w:type="dxa"/>
        <w:bottom w:w="100" w:type="dxa"/>
        <w:right w:w="100" w:type="dxa"/>
      </w:tblCellMar>
    </w:tblPr>
  </w:style>
  <w:style w:type="table" w:customStyle="1" w:styleId="a1">
    <w:basedOn w:val="Tabellanormale"/>
    <w:tblPr>
      <w:tblStyleRowBandSize w:val="1"/>
      <w:tblStyleColBandSize w:val="1"/>
      <w:tblCellMar>
        <w:top w:w="100" w:type="dxa"/>
        <w:left w:w="100" w:type="dxa"/>
        <w:bottom w:w="100" w:type="dxa"/>
        <w:right w:w="100" w:type="dxa"/>
      </w:tblCellMar>
    </w:tblPr>
  </w:style>
  <w:style w:type="table" w:customStyle="1" w:styleId="a2">
    <w:basedOn w:val="Tabellanormale"/>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4E2C31"/>
    <w:pPr>
      <w:tabs>
        <w:tab w:val="center" w:pos="4513"/>
        <w:tab w:val="right" w:pos="9026"/>
      </w:tabs>
    </w:pPr>
  </w:style>
  <w:style w:type="character" w:customStyle="1" w:styleId="IntestazioneCarattere">
    <w:name w:val="Intestazione Carattere"/>
    <w:basedOn w:val="Carpredefinitoparagrafo"/>
    <w:link w:val="Intestazione"/>
    <w:uiPriority w:val="99"/>
    <w:rsid w:val="004E2C31"/>
  </w:style>
  <w:style w:type="paragraph" w:styleId="Pidipagina">
    <w:name w:val="footer"/>
    <w:basedOn w:val="Normale"/>
    <w:link w:val="PidipaginaCarattere"/>
    <w:uiPriority w:val="99"/>
    <w:unhideWhenUsed/>
    <w:rsid w:val="004E2C31"/>
    <w:pPr>
      <w:tabs>
        <w:tab w:val="center" w:pos="4513"/>
        <w:tab w:val="right" w:pos="9026"/>
      </w:tabs>
    </w:pPr>
  </w:style>
  <w:style w:type="character" w:customStyle="1" w:styleId="PidipaginaCarattere">
    <w:name w:val="Piè di pagina Carattere"/>
    <w:basedOn w:val="Carpredefinitoparagrafo"/>
    <w:link w:val="Pidipa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1500</Words>
  <Characters>8554</Characters>
  <Application>Microsoft Office Word</Application>
  <DocSecurity>0</DocSecurity>
  <Lines>71</Lines>
  <Paragraphs>20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Rodighiero Simona</dc:creator>
  <cp:lastModifiedBy>Rodighiero Simona</cp:lastModifiedBy>
  <cp:revision>3</cp:revision>
  <dcterms:created xsi:type="dcterms:W3CDTF">2024-10-03T08:37:00Z</dcterms:created>
  <dcterms:modified xsi:type="dcterms:W3CDTF">2024-10-03T09:12:00Z</dcterms:modified>
</cp:coreProperties>
</file>