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9B48CE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F555BB7" w:rsidR="00F102CC" w:rsidRPr="003D5AF6" w:rsidRDefault="00DD1B8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384DFB8" w:rsidR="00F102CC" w:rsidRPr="003D5AF6" w:rsidRDefault="00C07671" w:rsidP="00DD1B8D">
            <w:pPr>
              <w:rPr>
                <w:rFonts w:ascii="Noto Sans" w:eastAsia="Noto Sans" w:hAnsi="Noto Sans" w:cs="Noto Sans"/>
                <w:bCs/>
                <w:color w:val="434343"/>
                <w:sz w:val="18"/>
                <w:szCs w:val="18"/>
              </w:rPr>
            </w:pPr>
            <w:r w:rsidRPr="00C07671">
              <w:rPr>
                <w:rFonts w:ascii="Noto Sans" w:eastAsia="Noto Sans" w:hAnsi="Noto Sans" w:cs="Noto Sans"/>
                <w:bCs/>
                <w:color w:val="434343"/>
                <w:sz w:val="18"/>
                <w:szCs w:val="18"/>
              </w:rPr>
              <w:t>In the section of Materials and Methods</w:t>
            </w:r>
            <w:r w:rsidR="00D3266D">
              <w:rPr>
                <w:rFonts w:ascii="Noto Sans" w:eastAsia="Noto Sans" w:hAnsi="Noto Sans" w:cs="Noto Sans"/>
                <w:bCs/>
                <w:color w:val="434343"/>
                <w:sz w:val="18"/>
                <w:szCs w:val="18"/>
              </w:rPr>
              <w:t>, Table 3.</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AAB9200" w:rsidR="00F102CC" w:rsidRPr="003D5AF6" w:rsidRDefault="00DD1B8D">
            <w:pPr>
              <w:rPr>
                <w:rFonts w:ascii="Noto Sans" w:eastAsia="Noto Sans" w:hAnsi="Noto Sans" w:cs="Noto Sans"/>
                <w:bCs/>
                <w:color w:val="434343"/>
                <w:sz w:val="18"/>
                <w:szCs w:val="18"/>
              </w:rPr>
            </w:pPr>
            <w:r w:rsidRPr="00C607EE">
              <w:rPr>
                <w:rFonts w:ascii="Noto Sans" w:eastAsia="Noto Sans" w:hAnsi="Noto Sans" w:cs="Noto Sans"/>
                <w:bCs/>
                <w:color w:val="434343"/>
                <w:sz w:val="18"/>
                <w:szCs w:val="18"/>
              </w:rPr>
              <w:t xml:space="preserve">Primer </w:t>
            </w:r>
            <w:r>
              <w:rPr>
                <w:rFonts w:ascii="Noto Sans" w:eastAsia="Noto Sans" w:hAnsi="Noto Sans" w:cs="Noto Sans"/>
                <w:bCs/>
                <w:color w:val="434343"/>
                <w:sz w:val="18"/>
                <w:szCs w:val="18"/>
              </w:rPr>
              <w:t xml:space="preserve">and gRNA </w:t>
            </w:r>
            <w:r w:rsidRPr="00C607EE">
              <w:rPr>
                <w:rFonts w:ascii="Noto Sans" w:eastAsia="Noto Sans" w:hAnsi="Noto Sans" w:cs="Noto Sans"/>
                <w:bCs/>
                <w:color w:val="434343"/>
                <w:sz w:val="18"/>
                <w:szCs w:val="18"/>
              </w:rPr>
              <w:t xml:space="preserve">sequences are provided </w:t>
            </w:r>
            <w:r w:rsidR="00D3266D">
              <w:rPr>
                <w:rFonts w:ascii="Noto Sans" w:eastAsia="Noto Sans" w:hAnsi="Noto Sans" w:cs="Noto Sans"/>
                <w:bCs/>
                <w:color w:val="434343"/>
                <w:sz w:val="18"/>
                <w:szCs w:val="18"/>
              </w:rPr>
              <w:t>i</w:t>
            </w:r>
            <w:r w:rsidR="00D3266D" w:rsidRPr="00D3266D">
              <w:rPr>
                <w:rFonts w:ascii="Noto Sans" w:eastAsia="Noto Sans" w:hAnsi="Noto Sans" w:cs="Noto Sans"/>
                <w:bCs/>
                <w:color w:val="434343"/>
                <w:sz w:val="18"/>
                <w:szCs w:val="18"/>
              </w:rPr>
              <w:t>n the section of Materials and Methods</w:t>
            </w:r>
            <w:r w:rsidR="00D3266D">
              <w:rPr>
                <w:rFonts w:ascii="Noto Sans" w:eastAsia="Noto Sans" w:hAnsi="Noto Sans" w:cs="Noto Sans"/>
                <w:bCs/>
                <w:color w:val="434343"/>
                <w:sz w:val="18"/>
                <w:szCs w:val="18"/>
              </w:rPr>
              <w:t>,</w:t>
            </w:r>
            <w:r w:rsidR="00D3266D" w:rsidRPr="00D3266D">
              <w:rPr>
                <w:rFonts w:ascii="Noto Sans" w:eastAsia="Noto Sans" w:hAnsi="Noto Sans" w:cs="Noto Sans"/>
                <w:bCs/>
                <w:color w:val="434343"/>
                <w:sz w:val="18"/>
                <w:szCs w:val="18"/>
              </w:rPr>
              <w:t xml:space="preserve"> </w:t>
            </w:r>
            <w:r w:rsidR="00D3266D">
              <w:rPr>
                <w:rFonts w:ascii="Noto Sans" w:eastAsia="Noto Sans" w:hAnsi="Noto Sans" w:cs="Noto Sans"/>
                <w:bCs/>
                <w:color w:val="434343"/>
                <w:sz w:val="18"/>
                <w:szCs w:val="18"/>
              </w:rPr>
              <w:t xml:space="preserve">Table </w:t>
            </w:r>
            <w:proofErr w:type="gramStart"/>
            <w:r w:rsidR="00D3266D">
              <w:rPr>
                <w:rFonts w:ascii="Noto Sans" w:eastAsia="Noto Sans" w:hAnsi="Noto Sans" w:cs="Noto Sans"/>
                <w:bCs/>
                <w:color w:val="434343"/>
                <w:sz w:val="18"/>
                <w:szCs w:val="18"/>
              </w:rPr>
              <w:t>1,</w:t>
            </w:r>
            <w:r w:rsidR="00F036DD">
              <w:rPr>
                <w:rFonts w:ascii="Noto Sans" w:eastAsia="Noto Sans" w:hAnsi="Noto Sans" w:cs="Noto Sans"/>
                <w:bCs/>
                <w:color w:val="434343"/>
                <w:sz w:val="18"/>
                <w:szCs w:val="18"/>
              </w:rPr>
              <w:t>Table</w:t>
            </w:r>
            <w:proofErr w:type="gramEnd"/>
            <w:r w:rsidR="00F036DD">
              <w:rPr>
                <w:rFonts w:ascii="Noto Sans" w:eastAsia="Noto Sans" w:hAnsi="Noto Sans" w:cs="Noto Sans"/>
                <w:bCs/>
                <w:color w:val="434343"/>
                <w:sz w:val="18"/>
                <w:szCs w:val="18"/>
              </w:rPr>
              <w:t xml:space="preserve"> </w:t>
            </w:r>
            <w:r w:rsidR="00D3266D" w:rsidRPr="00D3266D">
              <w:rPr>
                <w:rFonts w:ascii="Noto Sans" w:eastAsia="Noto Sans" w:hAnsi="Noto Sans" w:cs="Noto Sans"/>
                <w:bCs/>
                <w:color w:val="434343"/>
                <w:sz w:val="18"/>
                <w:szCs w:val="18"/>
              </w:rPr>
              <w:t>1—table supplement 1</w:t>
            </w:r>
            <w:r w:rsidR="00D3266D">
              <w:rPr>
                <w:rFonts w:ascii="Noto Sans" w:eastAsia="Noto Sans" w:hAnsi="Noto Sans" w:cs="Noto Sans"/>
                <w:bCs/>
                <w:color w:val="434343"/>
                <w:sz w:val="18"/>
                <w:szCs w:val="18"/>
              </w:rPr>
              <w:t>, Table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360E6B3" w:rsidR="00F102CC" w:rsidRPr="003D5AF6" w:rsidRDefault="00C0767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4F1ACAB" w:rsidR="00F102CC" w:rsidRPr="003D5AF6" w:rsidRDefault="00C07671">
            <w:pPr>
              <w:rPr>
                <w:rFonts w:ascii="Noto Sans" w:eastAsia="Noto Sans" w:hAnsi="Noto Sans" w:cs="Noto Sans"/>
                <w:bCs/>
                <w:color w:val="434343"/>
                <w:sz w:val="18"/>
                <w:szCs w:val="18"/>
              </w:rPr>
            </w:pPr>
            <w:r w:rsidRPr="00C07671">
              <w:rPr>
                <w:rFonts w:ascii="Noto Sans" w:eastAsia="Noto Sans" w:hAnsi="Noto Sans" w:cs="Noto Sans"/>
                <w:bCs/>
                <w:color w:val="434343"/>
                <w:sz w:val="18"/>
                <w:szCs w:val="18"/>
              </w:rPr>
              <w:t>In the section of Materials and Methods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sidRPr="00F65A8A">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4397BD2" w:rsidR="00F102CC" w:rsidRPr="003D5AF6" w:rsidRDefault="00C07671">
            <w:pPr>
              <w:rPr>
                <w:rFonts w:ascii="Noto Sans" w:eastAsia="Noto Sans" w:hAnsi="Noto Sans" w:cs="Noto Sans"/>
                <w:bCs/>
                <w:color w:val="434343"/>
                <w:sz w:val="18"/>
                <w:szCs w:val="18"/>
              </w:rPr>
            </w:pPr>
            <w:r w:rsidRPr="00C07671">
              <w:rPr>
                <w:rFonts w:ascii="Noto Sans" w:eastAsia="Noto Sans" w:hAnsi="Noto Sans" w:cs="Noto Sans"/>
                <w:bCs/>
                <w:color w:val="434343"/>
                <w:sz w:val="18"/>
                <w:szCs w:val="18"/>
              </w:rPr>
              <w:t>In the section of Materials and Methods</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F818102" w:rsidR="00F102CC" w:rsidRPr="003D5AF6" w:rsidRDefault="00C0767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5CF7DF4" w:rsidR="00F102CC" w:rsidRPr="003D5AF6" w:rsidRDefault="00C0767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B021861" w:rsidR="00F102CC" w:rsidRPr="003D5AF6" w:rsidRDefault="00C0767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9EDE51A" w:rsidR="00F102CC" w:rsidRPr="002F3F1D" w:rsidRDefault="00C07671">
            <w:pPr>
              <w:rPr>
                <w:rFonts w:ascii="Noto Sans" w:eastAsia="Noto Sans" w:hAnsi="Noto Sans" w:cs="Noto Sans"/>
                <w:bCs/>
                <w:color w:val="434343"/>
                <w:sz w:val="18"/>
                <w:szCs w:val="18"/>
              </w:rPr>
            </w:pPr>
            <w:r w:rsidRPr="002F3F1D">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0EB25C9" w:rsidR="00F102CC" w:rsidRPr="003D5AF6" w:rsidRDefault="00C076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sidRPr="0019039B">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B3B2FD8" w:rsidR="00F102CC" w:rsidRPr="003D5AF6" w:rsidRDefault="001903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sidRPr="00923A87">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BDC83C9" w:rsidR="00F102CC" w:rsidRPr="003D5AF6" w:rsidRDefault="00923A87">
            <w:pPr>
              <w:spacing w:line="225" w:lineRule="auto"/>
              <w:rPr>
                <w:rFonts w:ascii="Noto Sans" w:eastAsia="Noto Sans" w:hAnsi="Noto Sans" w:cs="Noto Sans"/>
                <w:bCs/>
                <w:color w:val="434343"/>
                <w:sz w:val="18"/>
                <w:szCs w:val="18"/>
              </w:rPr>
            </w:pPr>
            <w:r w:rsidRPr="00923A87">
              <w:rPr>
                <w:rFonts w:ascii="Noto Sans" w:eastAsia="Noto Sans" w:hAnsi="Noto Sans" w:cs="Noto Sans"/>
                <w:bCs/>
                <w:color w:val="434343"/>
                <w:sz w:val="18"/>
                <w:szCs w:val="18"/>
              </w:rPr>
              <w:t>Sample size estimation was done according to standards in the field.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81C5A0E" w:rsidR="00F102CC" w:rsidRPr="00C07671" w:rsidRDefault="00C07671">
            <w:pPr>
              <w:spacing w:line="225" w:lineRule="auto"/>
              <w:rPr>
                <w:rFonts w:ascii="Noto Sans" w:eastAsia="Noto Sans" w:hAnsi="Noto Sans" w:cs="Noto Sans"/>
                <w:bCs/>
                <w:color w:val="434343"/>
                <w:sz w:val="18"/>
                <w:szCs w:val="18"/>
              </w:rPr>
            </w:pPr>
            <w:r w:rsidRPr="00C07671">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E8AA49B" w:rsidR="00F102CC" w:rsidRPr="003D5AF6" w:rsidRDefault="00C076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9039B"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19039B" w:rsidRDefault="0019039B" w:rsidP="0019039B">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3284C28" w:rsidR="0019039B" w:rsidRPr="003D5AF6" w:rsidRDefault="0019039B" w:rsidP="001903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exclusion criteria were pre-established, all data points were included in the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BEB36EE" w:rsidR="0019039B" w:rsidRPr="003D5AF6" w:rsidRDefault="0019039B" w:rsidP="001903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9039B"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19039B" w:rsidRPr="003D5AF6" w:rsidRDefault="0019039B" w:rsidP="0019039B">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19039B" w:rsidRDefault="0019039B" w:rsidP="0019039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19039B" w:rsidRDefault="0019039B" w:rsidP="0019039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9039B"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19039B" w:rsidRDefault="0019039B" w:rsidP="0019039B">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19039B" w:rsidRDefault="0019039B" w:rsidP="0019039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19039B" w:rsidRDefault="0019039B" w:rsidP="0019039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9039B"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19039B" w:rsidRDefault="0019039B" w:rsidP="0019039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91FB14B" w:rsidR="0019039B" w:rsidRPr="003D5AF6" w:rsidRDefault="0019039B" w:rsidP="0019039B">
            <w:pPr>
              <w:spacing w:line="225" w:lineRule="auto"/>
              <w:rPr>
                <w:rFonts w:ascii="Noto Sans" w:eastAsia="Noto Sans" w:hAnsi="Noto Sans" w:cs="Noto Sans"/>
                <w:bCs/>
                <w:color w:val="434343"/>
                <w:sz w:val="18"/>
                <w:szCs w:val="18"/>
              </w:rPr>
            </w:pPr>
            <w:r w:rsidRPr="00C07671">
              <w:rPr>
                <w:rFonts w:ascii="Noto Sans" w:eastAsia="Noto Sans" w:hAnsi="Noto Sans" w:cs="Noto Sans"/>
                <w:bCs/>
                <w:color w:val="434343"/>
                <w:sz w:val="18"/>
                <w:szCs w:val="18"/>
              </w:rPr>
              <w:t>In Figure Legends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19039B" w:rsidRPr="003D5AF6" w:rsidRDefault="0019039B" w:rsidP="0019039B">
            <w:pPr>
              <w:spacing w:line="225" w:lineRule="auto"/>
              <w:rPr>
                <w:rFonts w:ascii="Noto Sans" w:eastAsia="Noto Sans" w:hAnsi="Noto Sans" w:cs="Noto Sans"/>
                <w:bCs/>
                <w:color w:val="434343"/>
                <w:sz w:val="18"/>
                <w:szCs w:val="18"/>
              </w:rPr>
            </w:pPr>
          </w:p>
        </w:tc>
      </w:tr>
      <w:tr w:rsidR="0019039B"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19039B" w:rsidRPr="002F379B" w:rsidRDefault="0019039B" w:rsidP="0019039B">
            <w:pPr>
              <w:rPr>
                <w:rFonts w:ascii="Noto Sans" w:eastAsia="Noto Sans" w:hAnsi="Noto Sans" w:cs="Noto Sans"/>
                <w:color w:val="434343"/>
                <w:sz w:val="18"/>
                <w:szCs w:val="18"/>
              </w:rPr>
            </w:pPr>
            <w:r w:rsidRPr="002F379B">
              <w:rPr>
                <w:rFonts w:ascii="Noto Sans" w:eastAsia="Noto Sans" w:hAnsi="Noto Sans" w:cs="Noto Sans"/>
                <w:color w:val="434343"/>
                <w:sz w:val="18"/>
                <w:szCs w:val="18"/>
              </w:rPr>
              <w:t>Define whether data describe technical or biological replicates.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0CC5649" w:rsidR="0019039B" w:rsidRPr="003D5AF6" w:rsidRDefault="0019039B" w:rsidP="0019039B">
            <w:pPr>
              <w:spacing w:line="225" w:lineRule="auto"/>
              <w:rPr>
                <w:rFonts w:ascii="Noto Sans" w:eastAsia="Noto Sans" w:hAnsi="Noto Sans" w:cs="Noto Sans"/>
                <w:bCs/>
                <w:color w:val="434343"/>
                <w:sz w:val="18"/>
                <w:szCs w:val="18"/>
              </w:rPr>
            </w:pPr>
            <w:r w:rsidRPr="00C07671">
              <w:rPr>
                <w:rFonts w:ascii="Noto Sans" w:eastAsia="Noto Sans" w:hAnsi="Noto Sans" w:cs="Noto Sans"/>
                <w:bCs/>
                <w:color w:val="434343"/>
                <w:sz w:val="18"/>
                <w:szCs w:val="18"/>
              </w:rPr>
              <w:t>In Figure Legends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19039B" w:rsidRPr="003D5AF6" w:rsidRDefault="0019039B" w:rsidP="0019039B">
            <w:pPr>
              <w:spacing w:line="225" w:lineRule="auto"/>
              <w:rPr>
                <w:rFonts w:ascii="Noto Sans" w:eastAsia="Noto Sans" w:hAnsi="Noto Sans" w:cs="Noto Sans"/>
                <w:bCs/>
                <w:color w:val="434343"/>
                <w:sz w:val="18"/>
                <w:szCs w:val="18"/>
              </w:rPr>
            </w:pPr>
          </w:p>
        </w:tc>
      </w:tr>
      <w:tr w:rsidR="0019039B"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19039B" w:rsidRPr="003D5AF6" w:rsidRDefault="0019039B" w:rsidP="0019039B">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19039B" w:rsidRDefault="0019039B" w:rsidP="0019039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19039B" w:rsidRDefault="0019039B" w:rsidP="0019039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9039B"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19039B" w:rsidRDefault="0019039B" w:rsidP="0019039B">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19039B" w:rsidRDefault="0019039B" w:rsidP="0019039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19039B" w:rsidRDefault="0019039B" w:rsidP="0019039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9039B"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19039B" w:rsidRDefault="0019039B" w:rsidP="0019039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19039B" w:rsidRDefault="0019039B" w:rsidP="0019039B">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FA14528" w:rsidR="0019039B" w:rsidRPr="003D5AF6" w:rsidRDefault="0019039B" w:rsidP="001903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9039B"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19039B" w:rsidRDefault="0019039B" w:rsidP="0019039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876C836" w:rsidR="0019039B" w:rsidRPr="003D5AF6" w:rsidRDefault="0019039B" w:rsidP="0019039B">
            <w:pPr>
              <w:spacing w:line="225" w:lineRule="auto"/>
              <w:rPr>
                <w:rFonts w:ascii="Noto Sans" w:eastAsia="Noto Sans" w:hAnsi="Noto Sans" w:cs="Noto Sans"/>
                <w:bCs/>
                <w:color w:val="434343"/>
                <w:sz w:val="18"/>
                <w:szCs w:val="18"/>
              </w:rPr>
            </w:pPr>
            <w:r w:rsidRPr="00C07671">
              <w:rPr>
                <w:rFonts w:ascii="Noto Sans" w:eastAsia="Noto Sans" w:hAnsi="Noto Sans" w:cs="Noto Sans"/>
                <w:bCs/>
                <w:color w:val="434343"/>
                <w:sz w:val="18"/>
                <w:szCs w:val="18"/>
              </w:rPr>
              <w:t>In the section of Materials and Methods</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19039B" w:rsidRPr="003D5AF6" w:rsidRDefault="0019039B" w:rsidP="0019039B">
            <w:pPr>
              <w:spacing w:line="225" w:lineRule="auto"/>
              <w:rPr>
                <w:rFonts w:ascii="Noto Sans" w:eastAsia="Noto Sans" w:hAnsi="Noto Sans" w:cs="Noto Sans"/>
                <w:bCs/>
                <w:color w:val="434343"/>
                <w:sz w:val="18"/>
                <w:szCs w:val="18"/>
              </w:rPr>
            </w:pPr>
          </w:p>
        </w:tc>
      </w:tr>
      <w:tr w:rsidR="0019039B"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19039B" w:rsidRDefault="0019039B" w:rsidP="0019039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19039B" w:rsidRPr="003D5AF6" w:rsidRDefault="0019039B" w:rsidP="0019039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43E9254" w:rsidR="0019039B" w:rsidRPr="003D5AF6" w:rsidRDefault="0019039B" w:rsidP="001903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9039B"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19039B" w:rsidRPr="003D5AF6" w:rsidRDefault="0019039B" w:rsidP="0019039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19039B" w:rsidRDefault="0019039B" w:rsidP="0019039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19039B" w:rsidRDefault="0019039B" w:rsidP="0019039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9039B"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19039B" w:rsidRDefault="0019039B" w:rsidP="0019039B">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19039B" w:rsidRDefault="0019039B" w:rsidP="0019039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19039B" w:rsidRDefault="0019039B" w:rsidP="0019039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9039B"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19039B" w:rsidRDefault="0019039B" w:rsidP="0019039B">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19039B" w:rsidRPr="003D5AF6" w:rsidRDefault="0019039B" w:rsidP="0019039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D94FD12" w:rsidR="0019039B" w:rsidRPr="003D5AF6" w:rsidRDefault="0019039B" w:rsidP="001903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19039B" w:rsidRDefault="00427975">
            <w:pPr>
              <w:rPr>
                <w:rFonts w:ascii="Noto Sans" w:eastAsia="Noto Sans" w:hAnsi="Noto Sans" w:cs="Noto Sans"/>
                <w:color w:val="434343"/>
                <w:sz w:val="18"/>
                <w:szCs w:val="18"/>
              </w:rPr>
            </w:pPr>
            <w:r w:rsidRPr="0019039B">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984DAB1" w:rsidR="00F102CC" w:rsidRPr="003D5AF6" w:rsidRDefault="002F3F1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exclusion criteria were pre-established, all data points were included in the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732E21E" w:rsidR="00F102CC" w:rsidRPr="003D5AF6" w:rsidRDefault="005F32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6402376" w:rsidR="00F102CC" w:rsidRPr="003D5AF6" w:rsidRDefault="005F3279">
            <w:pPr>
              <w:spacing w:line="225" w:lineRule="auto"/>
              <w:rPr>
                <w:rFonts w:ascii="Noto Sans" w:eastAsia="Noto Sans" w:hAnsi="Noto Sans" w:cs="Noto Sans"/>
                <w:bCs/>
                <w:color w:val="434343"/>
                <w:sz w:val="18"/>
                <w:szCs w:val="18"/>
              </w:rPr>
            </w:pPr>
            <w:r w:rsidRPr="005F3279">
              <w:rPr>
                <w:rFonts w:ascii="Noto Sans" w:eastAsia="Noto Sans" w:hAnsi="Noto Sans" w:cs="Noto Sans"/>
                <w:bCs/>
                <w:color w:val="434343"/>
                <w:sz w:val="18"/>
                <w:szCs w:val="18"/>
              </w:rPr>
              <w:t>In the section of Materials and Methods as well as Figure Legends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C6F939F" w:rsidR="00F102CC" w:rsidRPr="003D5AF6" w:rsidRDefault="005F32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20EC1F0" w:rsidR="00F102CC" w:rsidRPr="003D5AF6" w:rsidRDefault="005F32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7FBD1C" w:rsidR="00F102CC" w:rsidRPr="003D5AF6" w:rsidRDefault="005F32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9A5B256" w:rsidR="00F102CC" w:rsidRPr="003D5AF6" w:rsidRDefault="005F32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4A022FF" w:rsidR="00F102CC" w:rsidRPr="003D5AF6" w:rsidRDefault="005F32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7AACE3F" w:rsidR="005F3279" w:rsidRPr="003D5AF6" w:rsidRDefault="005F32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361FE5F" w:rsidR="00F102CC" w:rsidRPr="003D5AF6" w:rsidRDefault="005F32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94085">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694085">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53C89" w14:textId="77777777" w:rsidR="00694085" w:rsidRDefault="00694085">
      <w:r>
        <w:separator/>
      </w:r>
    </w:p>
  </w:endnote>
  <w:endnote w:type="continuationSeparator" w:id="0">
    <w:p w14:paraId="557608B3" w14:textId="77777777" w:rsidR="00694085" w:rsidRDefault="0069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AF64C" w14:textId="77777777" w:rsidR="00694085" w:rsidRDefault="00694085">
      <w:r>
        <w:separator/>
      </w:r>
    </w:p>
  </w:footnote>
  <w:footnote w:type="continuationSeparator" w:id="0">
    <w:p w14:paraId="620D099F" w14:textId="77777777" w:rsidR="00694085" w:rsidRDefault="00694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8112365">
    <w:abstractNumId w:val="2"/>
  </w:num>
  <w:num w:numId="2" w16cid:durableId="2057193621">
    <w:abstractNumId w:val="0"/>
  </w:num>
  <w:num w:numId="3" w16cid:durableId="86850944">
    <w:abstractNumId w:val="1"/>
  </w:num>
  <w:num w:numId="4" w16cid:durableId="1162938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1B2E"/>
    <w:rsid w:val="0019039B"/>
    <w:rsid w:val="001B3BCC"/>
    <w:rsid w:val="002209A8"/>
    <w:rsid w:val="002F379B"/>
    <w:rsid w:val="002F3F1D"/>
    <w:rsid w:val="003D5AF6"/>
    <w:rsid w:val="00427975"/>
    <w:rsid w:val="004E2C31"/>
    <w:rsid w:val="005B0259"/>
    <w:rsid w:val="005F3279"/>
    <w:rsid w:val="00694085"/>
    <w:rsid w:val="007054B6"/>
    <w:rsid w:val="00923A87"/>
    <w:rsid w:val="009C7B26"/>
    <w:rsid w:val="00A11E52"/>
    <w:rsid w:val="00BD41E9"/>
    <w:rsid w:val="00C07671"/>
    <w:rsid w:val="00C84413"/>
    <w:rsid w:val="00D3266D"/>
    <w:rsid w:val="00DD1B8D"/>
    <w:rsid w:val="00EB5319"/>
    <w:rsid w:val="00F036DD"/>
    <w:rsid w:val="00F102CC"/>
    <w:rsid w:val="00F65A8A"/>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1516</Words>
  <Characters>8644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 y</cp:lastModifiedBy>
  <cp:revision>5</cp:revision>
  <dcterms:created xsi:type="dcterms:W3CDTF">2024-01-20T02:02:00Z</dcterms:created>
  <dcterms:modified xsi:type="dcterms:W3CDTF">2024-01-22T17:54:00Z</dcterms:modified>
</cp:coreProperties>
</file>