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24CA3" w14:textId="77777777" w:rsidR="00521F66" w:rsidRPr="00D640C1" w:rsidRDefault="00521F66" w:rsidP="00521F66">
      <w:pPr>
        <w:spacing w:before="96" w:after="144"/>
        <w:jc w:val="both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6"/>
        <w:gridCol w:w="5764"/>
      </w:tblGrid>
      <w:tr w:rsidR="00CD0EF1" w:rsidRPr="000305B4" w14:paraId="01A08EA8" w14:textId="77777777" w:rsidTr="00E905D7">
        <w:tc>
          <w:tcPr>
            <w:tcW w:w="3681" w:type="dxa"/>
          </w:tcPr>
          <w:p w14:paraId="12F09A7C" w14:textId="77777777" w:rsidR="00CD0EF1" w:rsidRPr="000305B4" w:rsidRDefault="00CD0EF1" w:rsidP="00E905D7">
            <w:pPr>
              <w:jc w:val="both"/>
              <w:rPr>
                <w:b/>
                <w:bCs/>
                <w:lang w:val="en-US"/>
              </w:rPr>
            </w:pPr>
            <w:r w:rsidRPr="000305B4">
              <w:rPr>
                <w:b/>
                <w:bCs/>
                <w:lang w:val="en-US"/>
              </w:rPr>
              <w:t>GROUPS</w:t>
            </w:r>
          </w:p>
        </w:tc>
        <w:tc>
          <w:tcPr>
            <w:tcW w:w="5947" w:type="dxa"/>
          </w:tcPr>
          <w:p w14:paraId="33634025" w14:textId="77777777" w:rsidR="00CD0EF1" w:rsidRPr="000305B4" w:rsidRDefault="00CD0EF1" w:rsidP="00E905D7">
            <w:pPr>
              <w:jc w:val="both"/>
              <w:rPr>
                <w:b/>
                <w:bCs/>
                <w:lang w:val="en-US"/>
              </w:rPr>
            </w:pPr>
            <w:r w:rsidRPr="000305B4">
              <w:rPr>
                <w:b/>
                <w:bCs/>
                <w:lang w:val="en-US"/>
              </w:rPr>
              <w:t>Cohen's d</w:t>
            </w:r>
          </w:p>
        </w:tc>
      </w:tr>
      <w:tr w:rsidR="00CD0EF1" w:rsidRPr="000305B4" w14:paraId="15C22446" w14:textId="77777777" w:rsidTr="00E905D7">
        <w:tc>
          <w:tcPr>
            <w:tcW w:w="3681" w:type="dxa"/>
          </w:tcPr>
          <w:p w14:paraId="078D73E3" w14:textId="77777777" w:rsidR="00CD0EF1" w:rsidRPr="000305B4" w:rsidRDefault="00CD0EF1" w:rsidP="00E905D7">
            <w:pPr>
              <w:jc w:val="both"/>
              <w:rPr>
                <w:lang w:val="en-US"/>
              </w:rPr>
            </w:pPr>
            <w:r w:rsidRPr="000305B4">
              <w:rPr>
                <w:lang w:val="en-US"/>
              </w:rPr>
              <w:t>Pre-drug vs Alloswitch-1</w:t>
            </w:r>
          </w:p>
        </w:tc>
        <w:tc>
          <w:tcPr>
            <w:tcW w:w="5947" w:type="dxa"/>
          </w:tcPr>
          <w:p w14:paraId="58A38F6D" w14:textId="77777777" w:rsidR="00CD0EF1" w:rsidRPr="000305B4" w:rsidRDefault="00CD0EF1" w:rsidP="00E905D7">
            <w:pPr>
              <w:jc w:val="both"/>
              <w:rPr>
                <w:lang w:val="en-US"/>
              </w:rPr>
            </w:pPr>
            <w:r w:rsidRPr="000305B4">
              <w:rPr>
                <w:lang w:val="en-US"/>
              </w:rPr>
              <w:t xml:space="preserve">(20.2 - 26.16) ⁄ 6.266087 = </w:t>
            </w:r>
            <w:r w:rsidRPr="000305B4">
              <w:rPr>
                <w:b/>
                <w:bCs/>
                <w:lang w:val="en-US"/>
              </w:rPr>
              <w:t>0.951152</w:t>
            </w:r>
          </w:p>
        </w:tc>
      </w:tr>
      <w:tr w:rsidR="00CD0EF1" w:rsidRPr="000305B4" w14:paraId="69D9DFCF" w14:textId="77777777" w:rsidTr="00E905D7">
        <w:tc>
          <w:tcPr>
            <w:tcW w:w="3681" w:type="dxa"/>
          </w:tcPr>
          <w:p w14:paraId="53F66127" w14:textId="77777777" w:rsidR="00CD0EF1" w:rsidRPr="000305B4" w:rsidRDefault="00CD0EF1" w:rsidP="00E905D7">
            <w:pPr>
              <w:jc w:val="both"/>
              <w:rPr>
                <w:lang w:val="en-US"/>
              </w:rPr>
            </w:pPr>
            <w:r w:rsidRPr="000305B4">
              <w:rPr>
                <w:lang w:val="en-US"/>
              </w:rPr>
              <w:t>Alloswithc-1 vs Violet light</w:t>
            </w:r>
          </w:p>
        </w:tc>
        <w:tc>
          <w:tcPr>
            <w:tcW w:w="5947" w:type="dxa"/>
          </w:tcPr>
          <w:p w14:paraId="2DF9F933" w14:textId="77777777" w:rsidR="00CD0EF1" w:rsidRPr="000305B4" w:rsidRDefault="00CD0EF1" w:rsidP="00E905D7">
            <w:pPr>
              <w:jc w:val="both"/>
              <w:rPr>
                <w:lang w:val="en-US"/>
              </w:rPr>
            </w:pPr>
            <w:r w:rsidRPr="000305B4">
              <w:rPr>
                <w:lang w:val="en-US"/>
              </w:rPr>
              <w:t xml:space="preserve">(29.4 - 20.2) ⁄ 9.562531 = </w:t>
            </w:r>
            <w:r w:rsidRPr="000305B4">
              <w:rPr>
                <w:b/>
                <w:bCs/>
                <w:lang w:val="en-US"/>
              </w:rPr>
              <w:t>0.962088</w:t>
            </w:r>
          </w:p>
        </w:tc>
      </w:tr>
      <w:tr w:rsidR="00CD0EF1" w:rsidRPr="000305B4" w14:paraId="4F3CA783" w14:textId="77777777" w:rsidTr="00E905D7">
        <w:tc>
          <w:tcPr>
            <w:tcW w:w="3681" w:type="dxa"/>
          </w:tcPr>
          <w:p w14:paraId="666BF093" w14:textId="77777777" w:rsidR="00CD0EF1" w:rsidRPr="000305B4" w:rsidRDefault="00CD0EF1" w:rsidP="00E905D7">
            <w:pPr>
              <w:jc w:val="both"/>
              <w:rPr>
                <w:lang w:val="en-US"/>
              </w:rPr>
            </w:pPr>
            <w:r w:rsidRPr="000305B4">
              <w:rPr>
                <w:lang w:val="en-US"/>
              </w:rPr>
              <w:t>Violet light vs Green light</w:t>
            </w:r>
          </w:p>
        </w:tc>
        <w:tc>
          <w:tcPr>
            <w:tcW w:w="5947" w:type="dxa"/>
          </w:tcPr>
          <w:p w14:paraId="55F91237" w14:textId="77777777" w:rsidR="00CD0EF1" w:rsidRPr="000305B4" w:rsidRDefault="00CD0EF1" w:rsidP="00E905D7">
            <w:pPr>
              <w:jc w:val="both"/>
              <w:rPr>
                <w:lang w:val="en-US"/>
              </w:rPr>
            </w:pPr>
            <w:r w:rsidRPr="000305B4">
              <w:rPr>
                <w:lang w:val="en-US"/>
              </w:rPr>
              <w:t xml:space="preserve">(29.4 - 23.35) ⁄ 12.979856 = </w:t>
            </w:r>
            <w:r w:rsidRPr="000305B4">
              <w:rPr>
                <w:b/>
                <w:bCs/>
                <w:lang w:val="en-US"/>
              </w:rPr>
              <w:t>0.466107</w:t>
            </w:r>
          </w:p>
        </w:tc>
      </w:tr>
    </w:tbl>
    <w:p w14:paraId="13B2DEB6" w14:textId="1C8E1CB9" w:rsidR="00521F66" w:rsidRPr="00D640C1" w:rsidRDefault="00521F66" w:rsidP="00521F66">
      <w:pPr>
        <w:spacing w:before="96" w:after="144"/>
        <w:jc w:val="both"/>
      </w:pPr>
      <w:bookmarkStart w:id="0" w:name="_GoBack"/>
      <w:bookmarkEnd w:id="0"/>
    </w:p>
    <w:p w14:paraId="5016A942" w14:textId="77777777" w:rsidR="00521F66" w:rsidRPr="009F3601" w:rsidRDefault="00521F66" w:rsidP="00521F66">
      <w:pPr>
        <w:spacing w:before="96" w:after="144"/>
        <w:jc w:val="both"/>
        <w:rPr>
          <w:b/>
          <w:bCs/>
        </w:rPr>
      </w:pPr>
      <w:r w:rsidRPr="00D640C1">
        <w:rPr>
          <w:b/>
          <w:bCs/>
        </w:rPr>
        <w:t>Table 1. Effect size of optical modulation in prelimbic cortex on RVM activity, according to Cohen’s d calculation from t-tests.</w:t>
      </w:r>
    </w:p>
    <w:p w14:paraId="0431E0E5" w14:textId="77777777" w:rsidR="008D3380" w:rsidRDefault="008D3380"/>
    <w:sectPr w:rsidR="008D3380" w:rsidSect="00E853D5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71726" w14:textId="77777777" w:rsidR="000B2DF7" w:rsidRDefault="000B2DF7">
      <w:r>
        <w:separator/>
      </w:r>
    </w:p>
  </w:endnote>
  <w:endnote w:type="continuationSeparator" w:id="0">
    <w:p w14:paraId="49ABB40D" w14:textId="77777777" w:rsidR="000B2DF7" w:rsidRDefault="000B2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31A49" w14:textId="77777777" w:rsidR="000B2DF7" w:rsidRDefault="000B2DF7">
      <w:r>
        <w:separator/>
      </w:r>
    </w:p>
  </w:footnote>
  <w:footnote w:type="continuationSeparator" w:id="0">
    <w:p w14:paraId="7B6D5B99" w14:textId="77777777" w:rsidR="000B2DF7" w:rsidRDefault="000B2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983B9" w14:textId="77777777" w:rsidR="00C90874" w:rsidRPr="005001AC" w:rsidRDefault="000B2DF7" w:rsidP="005001AC">
    <w:pPr>
      <w:jc w:val="right"/>
    </w:pPr>
  </w:p>
  <w:p w14:paraId="730F4864" w14:textId="77777777" w:rsidR="00C90874" w:rsidRDefault="000B2DF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80"/>
    <w:rsid w:val="000B2DF7"/>
    <w:rsid w:val="00521F66"/>
    <w:rsid w:val="008D3380"/>
    <w:rsid w:val="00CD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AB74F4-8268-4A3F-93AA-17BFE3CF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F6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0EF1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Neugebauer, Volker</dc:creator>
  <cp:keywords/>
  <dc:description/>
  <cp:lastModifiedBy>Neugebauer, Volker</cp:lastModifiedBy>
  <cp:revision>4</cp:revision>
  <dcterms:created xsi:type="dcterms:W3CDTF">2024-06-05T18:01:00Z</dcterms:created>
  <dcterms:modified xsi:type="dcterms:W3CDTF">2024-06-05T18:06:00Z</dcterms:modified>
</cp:coreProperties>
</file>