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750D9E"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 new materials are included in the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4BC0550"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76EE52"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3FAD4C"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9A29BC"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355575" w:rsidR="00F102CC" w:rsidRPr="00E55899" w:rsidRDefault="00E55899">
            <w:pPr>
              <w:rPr>
                <w:rFonts w:ascii="Noto Sans" w:hAnsi="Noto Sans" w:cs="Noto Sans"/>
                <w:bCs/>
                <w:color w:val="434343"/>
                <w:sz w:val="18"/>
                <w:szCs w:val="18"/>
                <w:lang w:eastAsia="zh-CN"/>
              </w:rPr>
            </w:pPr>
            <w:r>
              <w:rPr>
                <w:rFonts w:ascii="Noto Sans" w:hAnsi="Noto Sans" w:cs="Noto Sans"/>
                <w:bCs/>
                <w:color w:val="434343"/>
                <w:sz w:val="18"/>
                <w:szCs w:val="18"/>
                <w:lang w:eastAsia="zh-CN"/>
              </w:rPr>
              <w:t>Provided</w:t>
            </w:r>
            <w:r>
              <w:rPr>
                <w:rFonts w:ascii="Noto Sans" w:hAnsi="Noto Sans" w:cs="Noto Sans" w:hint="eastAsia"/>
                <w:bCs/>
                <w:color w:val="434343"/>
                <w:sz w:val="18"/>
                <w:szCs w:val="18"/>
                <w:lang w:eastAsia="zh-CN"/>
              </w:rPr>
              <w:t xml:space="preserve"> under Methods: </w:t>
            </w:r>
            <w:r w:rsidRPr="00E55899">
              <w:rPr>
                <w:rFonts w:ascii="Noto Sans" w:hAnsi="Noto Sans" w:cs="Noto Sans"/>
                <w:bCs/>
                <w:color w:val="434343"/>
                <w:sz w:val="18"/>
                <w:szCs w:val="18"/>
                <w:lang w:eastAsia="zh-CN"/>
              </w:rPr>
              <w:t>Animal preparation and usage overview</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A08F8E"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95558A"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3A61E7" w:rsidR="00F102CC" w:rsidRPr="003D5AF6" w:rsidRDefault="00E55899">
            <w:pPr>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1B10EC" w:rsidR="00F102CC" w:rsidRDefault="00E55899">
            <w:pPr>
              <w:rPr>
                <w:rFonts w:ascii="Noto Sans" w:eastAsia="Noto Sans" w:hAnsi="Noto Sans" w:cs="Noto Sans"/>
                <w:b/>
                <w:color w:val="434343"/>
                <w:sz w:val="18"/>
                <w:szCs w:val="18"/>
              </w:rPr>
            </w:pPr>
            <w:r w:rsidRPr="00E5589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71C9DE"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77A9DAA"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ABAC86D"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1FFCBE4"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2000F70"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DF8BF67"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45C830D" w:rsidR="00F102CC" w:rsidRPr="003D5AF6" w:rsidRDefault="00E55899">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w:t>
            </w:r>
            <w:r>
              <w:rPr>
                <w:rFonts w:ascii="Noto Sans" w:hAnsi="Noto Sans" w:cs="Noto Sans" w:hint="eastAsia"/>
                <w:bCs/>
                <w:color w:val="434343"/>
                <w:sz w:val="18"/>
                <w:szCs w:val="18"/>
                <w:lang w:eastAsia="zh-CN"/>
              </w:rPr>
              <w:t xml:space="preserve"> under Methods: </w:t>
            </w:r>
            <w:r w:rsidRPr="00E55899">
              <w:rPr>
                <w:rFonts w:ascii="Noto Sans" w:hAnsi="Noto Sans" w:cs="Noto Sans"/>
                <w:bCs/>
                <w:color w:val="434343"/>
                <w:sz w:val="18"/>
                <w:szCs w:val="18"/>
                <w:lang w:eastAsia="zh-CN"/>
              </w:rPr>
              <w:t>Animal preparation and usage overview</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8C4419C"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Biological replicates as is evident from defined n-numbers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D146224"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648E899" w14:textId="77777777" w:rsidR="00F102CC" w:rsidRDefault="00E5589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Provided</w:t>
            </w:r>
            <w:r>
              <w:rPr>
                <w:rFonts w:ascii="Noto Sans" w:hAnsi="Noto Sans" w:cs="Noto Sans" w:hint="eastAsia"/>
                <w:bCs/>
                <w:color w:val="434343"/>
                <w:sz w:val="18"/>
                <w:szCs w:val="18"/>
                <w:lang w:eastAsia="zh-CN"/>
              </w:rPr>
              <w:t xml:space="preserve"> under Methods: </w:t>
            </w:r>
            <w:r w:rsidRPr="00E55899">
              <w:rPr>
                <w:rFonts w:ascii="Noto Sans" w:hAnsi="Noto Sans" w:cs="Noto Sans"/>
                <w:bCs/>
                <w:color w:val="434343"/>
                <w:sz w:val="18"/>
                <w:szCs w:val="18"/>
                <w:lang w:eastAsia="zh-CN"/>
              </w:rPr>
              <w:t>Animal preparation and usage overview</w:t>
            </w:r>
          </w:p>
          <w:p w14:paraId="2A6BA9BD" w14:textId="18FD4681" w:rsidR="00E55899" w:rsidRPr="00E55899" w:rsidRDefault="00E5589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t>
            </w:r>
            <w:r w:rsidRPr="00E55899">
              <w:rPr>
                <w:rFonts w:ascii="Noto Sans" w:eastAsia="Noto Sans" w:hAnsi="Noto Sans" w:cs="Noto Sans"/>
                <w:bCs/>
                <w:color w:val="434343"/>
                <w:sz w:val="18"/>
                <w:szCs w:val="18"/>
              </w:rPr>
              <w:t>All experimental procedures were conducted in accordance with the guidelines set by the University of Illinois Institutional Animal Care and Use Committee (IACUC Protocol number #22165).</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01E39DC"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6B83E8B"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6E53C06" w:rsidR="00F102CC" w:rsidRPr="003D5AF6"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 data points were omitted.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CEBEE2" w:rsidR="00E55899" w:rsidRPr="003D5AF6" w:rsidRDefault="00E55899" w:rsidP="00E55899">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w:t>
            </w:r>
            <w:r>
              <w:rPr>
                <w:rFonts w:ascii="Noto Sans" w:hAnsi="Noto Sans" w:cs="Noto Sans" w:hint="eastAsia"/>
                <w:bCs/>
                <w:color w:val="434343"/>
                <w:sz w:val="18"/>
                <w:szCs w:val="18"/>
                <w:lang w:eastAsia="zh-CN"/>
              </w:rPr>
              <w:t xml:space="preserve"> under the figure </w:t>
            </w:r>
            <w:r w:rsidR="008C65B1">
              <w:rPr>
                <w:rFonts w:ascii="Noto Sans" w:hAnsi="Noto Sans" w:cs="Noto Sans" w:hint="eastAsia"/>
                <w:bCs/>
                <w:color w:val="434343"/>
                <w:sz w:val="18"/>
                <w:szCs w:val="18"/>
                <w:lang w:eastAsia="zh-CN"/>
              </w:rPr>
              <w:t>captions</w:t>
            </w:r>
            <w:r>
              <w:rPr>
                <w:rFonts w:ascii="Noto Sans" w:hAnsi="Noto Sans" w:cs="Noto Sans" w:hint="eastAsia"/>
                <w:bCs/>
                <w:color w:val="434343"/>
                <w:sz w:val="18"/>
                <w:szCs w:val="18"/>
                <w:lang w:eastAsia="zh-CN"/>
              </w:rPr>
              <w:t xml:space="preserve"> of Figure 4 and Figure 6, as well as in the corresponding main text in the Results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E55899" w:rsidRPr="003D5AF6" w:rsidRDefault="00E55899" w:rsidP="00E5589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E55899" w:rsidRDefault="00E55899" w:rsidP="00E55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E55899" w:rsidRDefault="00E55899" w:rsidP="00E55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89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0E36A19"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A stand-alone statement is included headed “Data Availability” after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47F40BE"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A stand-alone statement is included headed “Data Availability” after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E55899" w:rsidRPr="003D5AF6" w:rsidRDefault="00E55899" w:rsidP="00E558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B5E135B"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r w:rsidR="00E55899"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E55899" w:rsidRPr="003D5AF6" w:rsidRDefault="00E55899" w:rsidP="00E5589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E55899" w:rsidRDefault="00E55899" w:rsidP="00E558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E55899" w:rsidRDefault="00E55899" w:rsidP="00E558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8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55899" w:rsidRDefault="00E55899" w:rsidP="00E5589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55899" w:rsidRDefault="00E55899" w:rsidP="00E558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8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8FD1317"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A stand-alone statement is included headed “</w:t>
            </w:r>
            <w:r>
              <w:rPr>
                <w:rFonts w:ascii="Noto Sans" w:hAnsi="Noto Sans" w:cs="Noto Sans" w:hint="eastAsia"/>
                <w:bCs/>
                <w:color w:val="434343"/>
                <w:sz w:val="18"/>
                <w:szCs w:val="18"/>
                <w:lang w:eastAsia="zh-CN"/>
              </w:rPr>
              <w:t>Code</w:t>
            </w:r>
            <w:r w:rsidRPr="00E55899">
              <w:rPr>
                <w:rFonts w:ascii="Noto Sans" w:eastAsia="Noto Sans" w:hAnsi="Noto Sans" w:cs="Noto Sans"/>
                <w:bCs/>
                <w:color w:val="434343"/>
                <w:sz w:val="18"/>
                <w:szCs w:val="18"/>
              </w:rPr>
              <w:t xml:space="preserve"> Availability” after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55899" w:rsidRDefault="00E55899" w:rsidP="00E558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6812B12" w:rsidR="00E55899" w:rsidRPr="003D5AF6" w:rsidRDefault="00E55899" w:rsidP="00E55899">
            <w:pPr>
              <w:spacing w:line="225" w:lineRule="auto"/>
              <w:rPr>
                <w:rFonts w:ascii="Noto Sans" w:eastAsia="Noto Sans" w:hAnsi="Noto Sans" w:cs="Noto Sans"/>
                <w:bCs/>
                <w:color w:val="434343"/>
              </w:rPr>
            </w:pPr>
            <w:r w:rsidRPr="00E55899">
              <w:rPr>
                <w:rFonts w:ascii="Noto Sans" w:eastAsia="Noto Sans" w:hAnsi="Noto Sans" w:cs="Noto Sans"/>
                <w:bCs/>
                <w:color w:val="434343"/>
                <w:sz w:val="18"/>
                <w:szCs w:val="18"/>
              </w:rPr>
              <w:t>A stand-alone statement is included headed “</w:t>
            </w:r>
            <w:r>
              <w:rPr>
                <w:rFonts w:ascii="Noto Sans" w:hAnsi="Noto Sans" w:cs="Noto Sans" w:hint="eastAsia"/>
                <w:bCs/>
                <w:color w:val="434343"/>
                <w:sz w:val="18"/>
                <w:szCs w:val="18"/>
                <w:lang w:eastAsia="zh-CN"/>
              </w:rPr>
              <w:t>Code</w:t>
            </w:r>
            <w:r w:rsidRPr="00E55899">
              <w:rPr>
                <w:rFonts w:ascii="Noto Sans" w:eastAsia="Noto Sans" w:hAnsi="Noto Sans" w:cs="Noto Sans"/>
                <w:bCs/>
                <w:color w:val="434343"/>
                <w:sz w:val="18"/>
                <w:szCs w:val="18"/>
              </w:rPr>
              <w:t xml:space="preserve"> Availability” after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55899" w:rsidRPr="003D5AF6" w:rsidRDefault="00E55899" w:rsidP="00E55899">
            <w:pPr>
              <w:spacing w:line="225" w:lineRule="auto"/>
              <w:rPr>
                <w:rFonts w:ascii="Noto Sans" w:eastAsia="Noto Sans" w:hAnsi="Noto Sans" w:cs="Noto Sans"/>
                <w:bCs/>
                <w:color w:val="434343"/>
                <w:sz w:val="18"/>
                <w:szCs w:val="18"/>
              </w:rPr>
            </w:pPr>
          </w:p>
        </w:tc>
      </w:tr>
      <w:tr w:rsidR="00E5589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55899" w:rsidRDefault="00E55899" w:rsidP="00E558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55899" w:rsidRPr="003D5AF6" w:rsidRDefault="00E55899" w:rsidP="00E558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0E2D6F8" w:rsidR="00E55899" w:rsidRPr="003D5AF6" w:rsidRDefault="00E55899" w:rsidP="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D09DE83" w14:textId="08792FD9" w:rsidR="00F102CC" w:rsidRDefault="00E55899">
            <w:pPr>
              <w:spacing w:line="225" w:lineRule="auto"/>
              <w:rPr>
                <w:rFonts w:ascii="Noto Sans" w:eastAsia="Noto Sans" w:hAnsi="Noto Sans" w:cs="Noto Sans"/>
                <w:bCs/>
                <w:color w:val="434343"/>
                <w:sz w:val="18"/>
                <w:szCs w:val="18"/>
              </w:rPr>
            </w:pPr>
            <w:r w:rsidRPr="00E55899">
              <w:rPr>
                <w:rFonts w:ascii="Noto Sans" w:eastAsia="Noto Sans" w:hAnsi="Noto Sans" w:cs="Noto Sans"/>
                <w:bCs/>
                <w:color w:val="434343"/>
                <w:sz w:val="18"/>
                <w:szCs w:val="18"/>
              </w:rPr>
              <w:t>Not followed.</w:t>
            </w:r>
          </w:p>
          <w:p w14:paraId="049881D3" w14:textId="77777777" w:rsidR="00E55899" w:rsidRPr="00E55899" w:rsidRDefault="00E55899" w:rsidP="00E55899">
            <w:pPr>
              <w:jc w:val="center"/>
              <w:rPr>
                <w:rFonts w:ascii="Noto Sans" w:eastAsia="Noto Sans" w:hAnsi="Noto Sans" w:cs="Noto Sans"/>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388D" w14:textId="77777777" w:rsidR="00860486" w:rsidRDefault="00860486">
      <w:r>
        <w:separator/>
      </w:r>
    </w:p>
  </w:endnote>
  <w:endnote w:type="continuationSeparator" w:id="0">
    <w:p w14:paraId="07F1531B" w14:textId="77777777" w:rsidR="00860486" w:rsidRDefault="0086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FE34" w14:textId="77777777" w:rsidR="00860486" w:rsidRDefault="00860486">
      <w:r>
        <w:separator/>
      </w:r>
    </w:p>
  </w:footnote>
  <w:footnote w:type="continuationSeparator" w:id="0">
    <w:p w14:paraId="5148CD14" w14:textId="77777777" w:rsidR="00860486" w:rsidRDefault="0086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67D7"/>
    <w:rsid w:val="003926AE"/>
    <w:rsid w:val="003D5AF6"/>
    <w:rsid w:val="00400C53"/>
    <w:rsid w:val="00427975"/>
    <w:rsid w:val="004E2C31"/>
    <w:rsid w:val="005B0259"/>
    <w:rsid w:val="007054B6"/>
    <w:rsid w:val="0078687E"/>
    <w:rsid w:val="00860486"/>
    <w:rsid w:val="008C65B1"/>
    <w:rsid w:val="009C7B26"/>
    <w:rsid w:val="00A11E52"/>
    <w:rsid w:val="00B2483D"/>
    <w:rsid w:val="00BD41E9"/>
    <w:rsid w:val="00C84413"/>
    <w:rsid w:val="00E558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1483</Words>
  <Characters>9004</Characters>
  <Application>Microsoft Office Word</Application>
  <DocSecurity>0</DocSecurity>
  <Lines>391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Yike</cp:lastModifiedBy>
  <cp:revision>8</cp:revision>
  <dcterms:created xsi:type="dcterms:W3CDTF">2022-02-28T12:21:00Z</dcterms:created>
  <dcterms:modified xsi:type="dcterms:W3CDTF">2025-10-22T15:59:00Z</dcterms:modified>
</cp:coreProperties>
</file>