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8AED" w14:textId="77777777" w:rsidR="00594532" w:rsidRPr="00764DB8" w:rsidRDefault="00594532" w:rsidP="00594532">
      <w:pPr>
        <w:pStyle w:val="Heading3"/>
        <w:keepNext w:val="0"/>
        <w:keepLines w:val="0"/>
        <w:pageBreakBefore/>
        <w:spacing w:line="415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64DB8">
        <w:rPr>
          <w:rFonts w:ascii="Times New Roman" w:hAnsi="Times New Roman" w:hint="eastAsia"/>
          <w:b/>
          <w:bCs/>
          <w:color w:val="auto"/>
          <w:sz w:val="24"/>
          <w:szCs w:val="24"/>
        </w:rPr>
        <w:t xml:space="preserve">Supplementary file </w:t>
      </w:r>
      <w:r w:rsidRPr="00764DB8">
        <w:rPr>
          <w:rFonts w:ascii="Times New Roman" w:hAnsi="Times New Roman"/>
          <w:b/>
          <w:bCs/>
          <w:color w:val="auto"/>
          <w:sz w:val="24"/>
          <w:szCs w:val="24"/>
        </w:rPr>
        <w:t>4. Search strategies for each database.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4814"/>
        <w:gridCol w:w="1825"/>
      </w:tblGrid>
      <w:tr w:rsidR="00594532" w:rsidRPr="00227CED" w14:paraId="04A947C3" w14:textId="77777777" w:rsidTr="002B2C99"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8B37E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27CED">
              <w:rPr>
                <w:rFonts w:ascii="Times New Roman" w:hAnsi="Times New Roman"/>
                <w:b/>
                <w:bCs/>
                <w:sz w:val="24"/>
                <w:szCs w:val="28"/>
              </w:rPr>
              <w:t>Search Number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A92F5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27CED">
              <w:rPr>
                <w:rFonts w:ascii="Times New Roman" w:hAnsi="Times New Roman"/>
                <w:b/>
                <w:bCs/>
                <w:sz w:val="24"/>
                <w:szCs w:val="28"/>
              </w:rPr>
              <w:t>Key Words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4A4F6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27CED">
              <w:rPr>
                <w:rFonts w:ascii="Times New Roman" w:hAnsi="Times New Roman"/>
                <w:b/>
                <w:bCs/>
                <w:sz w:val="24"/>
                <w:szCs w:val="28"/>
              </w:rPr>
              <w:t>Results</w:t>
            </w:r>
          </w:p>
        </w:tc>
      </w:tr>
      <w:tr w:rsidR="00594532" w:rsidRPr="00227CED" w14:paraId="502AB384" w14:textId="77777777" w:rsidTr="002B2C99">
        <w:tc>
          <w:tcPr>
            <w:tcW w:w="8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2C7DF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27CED">
              <w:rPr>
                <w:rFonts w:ascii="Times New Roman" w:hAnsi="Times New Roman"/>
                <w:b/>
                <w:bCs/>
                <w:sz w:val="24"/>
                <w:szCs w:val="28"/>
              </w:rPr>
              <w:t>MEDLINE (via Pubmed.gov)</w:t>
            </w:r>
          </w:p>
        </w:tc>
      </w:tr>
      <w:tr w:rsidR="00594532" w:rsidRPr="00227CED" w14:paraId="61913984" w14:textId="77777777" w:rsidTr="002B2C99">
        <w:tc>
          <w:tcPr>
            <w:tcW w:w="16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135B263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1#</w:t>
            </w:r>
          </w:p>
        </w:tc>
        <w:tc>
          <w:tcPr>
            <w:tcW w:w="4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40934DD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Idiopathic scoliosis, GWAS/</w:t>
            </w:r>
          </w:p>
        </w:tc>
        <w:tc>
          <w:tcPr>
            <w:tcW w:w="182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03DE545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69</w:t>
            </w:r>
          </w:p>
        </w:tc>
      </w:tr>
      <w:tr w:rsidR="00594532" w:rsidRPr="00227CED" w14:paraId="77938C38" w14:textId="77777777" w:rsidTr="002B2C99">
        <w:tc>
          <w:tcPr>
            <w:tcW w:w="16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878AA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2#</w:t>
            </w:r>
          </w:p>
        </w:tc>
        <w:tc>
          <w:tcPr>
            <w:tcW w:w="4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19CF5A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Idiopathic scoliosis, SNP/</w:t>
            </w:r>
          </w:p>
        </w:tc>
        <w:tc>
          <w:tcPr>
            <w:tcW w:w="18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46F02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56</w:t>
            </w:r>
          </w:p>
        </w:tc>
      </w:tr>
      <w:tr w:rsidR="00594532" w:rsidRPr="00227CED" w14:paraId="08FEA9B9" w14:textId="77777777" w:rsidTr="002B2C99">
        <w:tc>
          <w:tcPr>
            <w:tcW w:w="16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74125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3#</w:t>
            </w:r>
          </w:p>
        </w:tc>
        <w:tc>
          <w:tcPr>
            <w:tcW w:w="4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0B0B92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Idiopathic scoliosis, single nucleotide polymorphism/</w:t>
            </w:r>
          </w:p>
        </w:tc>
        <w:tc>
          <w:tcPr>
            <w:tcW w:w="18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C7C5DF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149</w:t>
            </w:r>
          </w:p>
        </w:tc>
      </w:tr>
      <w:tr w:rsidR="00594532" w:rsidRPr="00227CED" w14:paraId="589C1756" w14:textId="77777777" w:rsidTr="002B2C99">
        <w:tc>
          <w:tcPr>
            <w:tcW w:w="16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C1CA0B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4#</w:t>
            </w:r>
          </w:p>
        </w:tc>
        <w:tc>
          <w:tcPr>
            <w:tcW w:w="48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70C571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Idiopathic scoliosis, variant/</w:t>
            </w:r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53316D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129</w:t>
            </w:r>
          </w:p>
        </w:tc>
      </w:tr>
      <w:tr w:rsidR="00594532" w:rsidRPr="00227CED" w14:paraId="3E00AF4D" w14:textId="77777777" w:rsidTr="002B2C99">
        <w:tc>
          <w:tcPr>
            <w:tcW w:w="83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81814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27CED">
              <w:rPr>
                <w:rFonts w:ascii="Times New Roman" w:hAnsi="Times New Roman"/>
                <w:b/>
                <w:bCs/>
                <w:sz w:val="24"/>
                <w:szCs w:val="28"/>
              </w:rPr>
              <w:t>Web of Science (via Clarivate Analytics)</w:t>
            </w:r>
          </w:p>
        </w:tc>
      </w:tr>
      <w:tr w:rsidR="00594532" w:rsidRPr="00227CED" w14:paraId="27D84CDA" w14:textId="77777777" w:rsidTr="002B2C99">
        <w:tc>
          <w:tcPr>
            <w:tcW w:w="16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51F683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1#</w:t>
            </w:r>
          </w:p>
        </w:tc>
        <w:tc>
          <w:tcPr>
            <w:tcW w:w="481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26ADBC0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Idiopathic scoliosis, GWAS/</w:t>
            </w:r>
          </w:p>
        </w:tc>
        <w:tc>
          <w:tcPr>
            <w:tcW w:w="182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7D3E9F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42</w:t>
            </w:r>
          </w:p>
        </w:tc>
      </w:tr>
      <w:tr w:rsidR="00594532" w:rsidRPr="00227CED" w14:paraId="0E94E8C7" w14:textId="77777777" w:rsidTr="002B2C99">
        <w:tc>
          <w:tcPr>
            <w:tcW w:w="16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092109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2#</w:t>
            </w:r>
          </w:p>
        </w:tc>
        <w:tc>
          <w:tcPr>
            <w:tcW w:w="4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4527F0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Idiopathic scoliosis, SNP/</w:t>
            </w:r>
          </w:p>
        </w:tc>
        <w:tc>
          <w:tcPr>
            <w:tcW w:w="18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1A21F1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71</w:t>
            </w:r>
          </w:p>
        </w:tc>
      </w:tr>
      <w:tr w:rsidR="00594532" w:rsidRPr="00227CED" w14:paraId="1161C126" w14:textId="77777777" w:rsidTr="002B2C99">
        <w:tc>
          <w:tcPr>
            <w:tcW w:w="16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B2E60D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3#</w:t>
            </w:r>
          </w:p>
        </w:tc>
        <w:tc>
          <w:tcPr>
            <w:tcW w:w="48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2656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Idiopathic scoliosis, single nucleotide polymorphism/</w:t>
            </w:r>
          </w:p>
        </w:tc>
        <w:tc>
          <w:tcPr>
            <w:tcW w:w="18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B9221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198</w:t>
            </w:r>
          </w:p>
        </w:tc>
      </w:tr>
      <w:tr w:rsidR="00594532" w:rsidRPr="00227CED" w14:paraId="0D56DAE2" w14:textId="77777777" w:rsidTr="002B2C99">
        <w:tc>
          <w:tcPr>
            <w:tcW w:w="166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3B9B61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4#</w:t>
            </w:r>
          </w:p>
        </w:tc>
        <w:tc>
          <w:tcPr>
            <w:tcW w:w="48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C4CA80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Idiopathic scoliosis, variant/</w:t>
            </w:r>
          </w:p>
        </w:tc>
        <w:tc>
          <w:tcPr>
            <w:tcW w:w="18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9990DA" w14:textId="77777777" w:rsidR="00594532" w:rsidRPr="00227CED" w:rsidRDefault="00594532" w:rsidP="002B2C9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27CED">
              <w:rPr>
                <w:rFonts w:ascii="Times New Roman" w:hAnsi="Times New Roman"/>
                <w:sz w:val="24"/>
                <w:szCs w:val="28"/>
              </w:rPr>
              <w:t>227</w:t>
            </w:r>
          </w:p>
        </w:tc>
      </w:tr>
    </w:tbl>
    <w:p w14:paraId="55C50AAE" w14:textId="77777777" w:rsidR="009B340C" w:rsidRDefault="009B340C"/>
    <w:sectPr w:rsidR="009B3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32"/>
    <w:rsid w:val="003716B3"/>
    <w:rsid w:val="004D4617"/>
    <w:rsid w:val="00594532"/>
    <w:rsid w:val="008903C4"/>
    <w:rsid w:val="009B340C"/>
    <w:rsid w:val="00C021B6"/>
    <w:rsid w:val="00C7189A"/>
    <w:rsid w:val="00EC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5E24"/>
  <w15:chartTrackingRefBased/>
  <w15:docId w15:val="{E2992AF9-3985-4232-943A-9827EB90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32"/>
    <w:pPr>
      <w:widowControl w:val="0"/>
      <w:spacing w:after="0" w:line="240" w:lineRule="auto"/>
      <w:jc w:val="both"/>
    </w:pPr>
    <w:rPr>
      <w:rFonts w:ascii="DengXian" w:eastAsia="DengXian" w:hAnsi="DengXian" w:cs="Times New Roman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532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532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532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532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532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532"/>
    <w:pPr>
      <w:keepNext/>
      <w:keepLines/>
      <w:widowControl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532"/>
    <w:pPr>
      <w:keepNext/>
      <w:keepLines/>
      <w:widowControl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532"/>
    <w:pPr>
      <w:keepNext/>
      <w:keepLines/>
      <w:widowControl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532"/>
    <w:pPr>
      <w:keepNext/>
      <w:keepLines/>
      <w:widowControl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4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532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4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532"/>
    <w:pPr>
      <w:widowControl/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4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532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4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532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4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5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5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2025-06-27T08:33:00Z</dcterms:created>
  <dcterms:modified xsi:type="dcterms:W3CDTF">2025-06-27T08:35:00Z</dcterms:modified>
</cp:coreProperties>
</file>