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873A" w14:textId="77777777" w:rsidR="004B06CD" w:rsidRPr="00764DB8" w:rsidRDefault="004B06CD" w:rsidP="004B06CD">
      <w:pPr>
        <w:pStyle w:val="Heading3"/>
        <w:pageBreakBefore/>
        <w:spacing w:line="415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64DB8">
        <w:rPr>
          <w:rFonts w:ascii="Times New Roman" w:hAnsi="Times New Roman" w:hint="eastAsia"/>
          <w:b/>
          <w:bCs/>
          <w:color w:val="auto"/>
          <w:sz w:val="24"/>
          <w:szCs w:val="24"/>
        </w:rPr>
        <w:t xml:space="preserve">Supplementary file </w:t>
      </w:r>
      <w:r w:rsidRPr="00764DB8">
        <w:rPr>
          <w:rFonts w:ascii="Times New Roman" w:hAnsi="Times New Roman"/>
          <w:b/>
          <w:bCs/>
          <w:color w:val="auto"/>
          <w:sz w:val="24"/>
          <w:szCs w:val="24"/>
        </w:rPr>
        <w:t>7. Sequences information of sgRNA and primers for zebrafish study.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4B06CD" w:rsidRPr="00227CED" w14:paraId="2A161970" w14:textId="77777777" w:rsidTr="002B2C99">
        <w:trPr>
          <w:trHeight w:val="624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C9828" w14:textId="77777777" w:rsidR="004B06CD" w:rsidRPr="00227CED" w:rsidRDefault="004B06CD" w:rsidP="002B2C9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 xml:space="preserve">sgRNA sequences used to generate zebrafish </w:t>
            </w: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mutants</w:t>
            </w:r>
          </w:p>
        </w:tc>
      </w:tr>
      <w:tr w:rsidR="004B06CD" w:rsidRPr="00227CED" w14:paraId="66C4ADFD" w14:textId="77777777" w:rsidTr="002B2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AAE89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sgRNA-1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6973C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AAGATTAAAGGTCTCCTTGC</w:t>
            </w:r>
          </w:p>
        </w:tc>
      </w:tr>
      <w:tr w:rsidR="004B06CD" w:rsidRPr="00227CED" w14:paraId="1771A437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253B0E8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sgRNA-2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FB680A1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GTATCGCTCTTTGTCATTGT</w:t>
            </w:r>
          </w:p>
        </w:tc>
      </w:tr>
      <w:tr w:rsidR="004B06CD" w:rsidRPr="00227CED" w14:paraId="46623485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DB5920A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sgRNA-3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9B09573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GAAGCTTTCATCAGCCGCAA</w:t>
            </w:r>
          </w:p>
        </w:tc>
      </w:tr>
      <w:tr w:rsidR="004B06CD" w:rsidRPr="00227CED" w14:paraId="00A4F703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085A0B1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sgRNA-4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61727FFD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CCGTGTTCAGCTTCATGATG</w:t>
            </w:r>
          </w:p>
        </w:tc>
      </w:tr>
      <w:tr w:rsidR="004B06CD" w:rsidRPr="00227CED" w14:paraId="299BC4D1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A4E95B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sgRNA-1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8993BE5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GCCAAGTTCAACACCG-CCAG</w:t>
            </w:r>
          </w:p>
        </w:tc>
      </w:tr>
      <w:tr w:rsidR="004B06CD" w:rsidRPr="00227CED" w14:paraId="42E93551" w14:textId="77777777" w:rsidTr="002B2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A4CE2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sgRNA-2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45476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AGTCACCGTATCGGGAAACT</w:t>
            </w:r>
          </w:p>
        </w:tc>
      </w:tr>
      <w:tr w:rsidR="004B06CD" w:rsidRPr="00227CED" w14:paraId="6A533898" w14:textId="77777777" w:rsidTr="002B2C99">
        <w:trPr>
          <w:trHeight w:val="624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F4769" w14:textId="77777777" w:rsidR="004B06CD" w:rsidRPr="00227CED" w:rsidRDefault="004B06CD" w:rsidP="002B2C9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Primers for mutant genotype</w:t>
            </w:r>
          </w:p>
        </w:tc>
      </w:tr>
      <w:tr w:rsidR="004B06CD" w:rsidRPr="00227CED" w14:paraId="5B9A233B" w14:textId="77777777" w:rsidTr="002B2C99">
        <w:trPr>
          <w:trHeight w:val="624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F1AE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>-forward</w:t>
            </w:r>
          </w:p>
        </w:tc>
        <w:tc>
          <w:tcPr>
            <w:tcW w:w="5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CBAA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GAGCTCAGCGGGTCTACATC</w:t>
            </w:r>
          </w:p>
        </w:tc>
      </w:tr>
      <w:tr w:rsidR="004B06CD" w:rsidRPr="00227CED" w14:paraId="4946177E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3466C9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>-reverse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FC1CF99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GCGTACCTCCACTAGCGATG</w:t>
            </w:r>
          </w:p>
        </w:tc>
      </w:tr>
      <w:tr w:rsidR="004B06CD" w:rsidRPr="00227CED" w14:paraId="55237846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10020C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>-forward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1CF7451F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GGTGTCTCTGAGGGTCTTTT</w:t>
            </w:r>
          </w:p>
        </w:tc>
      </w:tr>
      <w:tr w:rsidR="004B06CD" w:rsidRPr="00227CED" w14:paraId="2D15BBA1" w14:textId="77777777" w:rsidTr="002B2C99">
        <w:trPr>
          <w:trHeight w:val="62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9F03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>-reverse</w:t>
            </w:r>
          </w:p>
        </w:tc>
        <w:tc>
          <w:tcPr>
            <w:tcW w:w="5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5A0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CCTGACAGTAGTCCTTATTCTCCTC</w:t>
            </w:r>
          </w:p>
        </w:tc>
      </w:tr>
      <w:tr w:rsidR="004B06CD" w:rsidRPr="00227CED" w14:paraId="69C61891" w14:textId="77777777" w:rsidTr="002B2C99">
        <w:trPr>
          <w:trHeight w:val="624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BE2BC" w14:textId="77777777" w:rsidR="004B06CD" w:rsidRPr="00227CED" w:rsidRDefault="004B06CD" w:rsidP="002B2C9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 xml:space="preserve">Morpholinos used to knock down the expression of </w:t>
            </w: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CED">
              <w:rPr>
                <w:rFonts w:ascii="Times New Roman" w:hAnsi="Times New Roman" w:hint="eastAsia"/>
                <w:sz w:val="24"/>
                <w:szCs w:val="24"/>
              </w:rPr>
              <w:t>and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efnb3b</w:t>
            </w:r>
          </w:p>
        </w:tc>
      </w:tr>
      <w:tr w:rsidR="004B06CD" w:rsidRPr="00227CED" w14:paraId="03E48FCF" w14:textId="77777777" w:rsidTr="002B2C99">
        <w:trPr>
          <w:trHeight w:val="624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95D72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epha</w:t>
            </w: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4a 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>MO</w:t>
            </w:r>
          </w:p>
        </w:tc>
        <w:tc>
          <w:tcPr>
            <w:tcW w:w="5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72D866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AACACAAGCGCAGCCATTGGTGTC</w:t>
            </w:r>
            <w:r w:rsidRPr="00227CED" w:rsidDel="00B81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B06CD" w:rsidRPr="00227CED" w14:paraId="0147CC24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26DA800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efnb3b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MO1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73D303DB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GTCTATTTACTCCCATCAAAGCCGT</w:t>
            </w:r>
          </w:p>
        </w:tc>
      </w:tr>
      <w:tr w:rsidR="004B06CD" w:rsidRPr="00227CED" w14:paraId="098CE74F" w14:textId="77777777" w:rsidTr="002B2C99">
        <w:trPr>
          <w:trHeight w:val="62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F43FD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efnb3b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MO2</w:t>
            </w:r>
          </w:p>
        </w:tc>
        <w:tc>
          <w:tcPr>
            <w:tcW w:w="5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0229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GAAATCCCGAATTCCGTCTATTTAC</w:t>
            </w:r>
          </w:p>
        </w:tc>
      </w:tr>
      <w:tr w:rsidR="004B06CD" w:rsidRPr="00227CED" w14:paraId="7985EFE9" w14:textId="77777777" w:rsidTr="002B2C99">
        <w:trPr>
          <w:trHeight w:val="624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2885A" w14:textId="77777777" w:rsidR="004B06CD" w:rsidRPr="00227CED" w:rsidRDefault="004B06CD" w:rsidP="002B2C9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Primers used for in situ hybridization analysis</w:t>
            </w:r>
          </w:p>
        </w:tc>
      </w:tr>
      <w:tr w:rsidR="004B06CD" w:rsidRPr="00227CED" w14:paraId="0392258E" w14:textId="77777777" w:rsidTr="002B2C99">
        <w:trPr>
          <w:trHeight w:val="624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1AA5E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probe forward</w:t>
            </w:r>
          </w:p>
        </w:tc>
        <w:tc>
          <w:tcPr>
            <w:tcW w:w="5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1A134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AGAATACGCCAATCAGGACG</w:t>
            </w:r>
          </w:p>
        </w:tc>
      </w:tr>
      <w:tr w:rsidR="004B06CD" w:rsidRPr="00227CED" w14:paraId="4BB6F698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8B76E03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epha4a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probe reverse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004301F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CCTTCATGTTCTTCATAGCC</w:t>
            </w:r>
          </w:p>
        </w:tc>
      </w:tr>
      <w:tr w:rsidR="004B06CD" w:rsidRPr="00227CED" w14:paraId="4FC98B62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1EFD2F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probe forward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0E3D75A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TTTGGTGGAGGTTAGAGGGT</w:t>
            </w:r>
          </w:p>
        </w:tc>
      </w:tr>
      <w:tr w:rsidR="004B06CD" w:rsidRPr="00227CED" w14:paraId="3792913C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1F519D4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epha4b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 xml:space="preserve"> probe reverse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2EC8AB8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GTTGTTTAGGGGTTGGGCTC</w:t>
            </w:r>
          </w:p>
        </w:tc>
      </w:tr>
      <w:tr w:rsidR="004B06CD" w:rsidRPr="00227CED" w14:paraId="68536058" w14:textId="77777777" w:rsidTr="002B2C99">
        <w:trPr>
          <w:trHeight w:val="62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CDA73DB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rfng</w:t>
            </w:r>
            <w:proofErr w:type="spellEnd"/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27CED">
              <w:rPr>
                <w:rFonts w:ascii="Times New Roman" w:hAnsi="Times New Roman"/>
                <w:sz w:val="24"/>
                <w:szCs w:val="24"/>
              </w:rPr>
              <w:t>probe forward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39B4FDB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GGTGCTGCTTATTCCCTCCTT</w:t>
            </w:r>
          </w:p>
        </w:tc>
      </w:tr>
      <w:tr w:rsidR="004B06CD" w:rsidRPr="00227CED" w14:paraId="6D5FE8DD" w14:textId="77777777" w:rsidTr="002B2C99">
        <w:trPr>
          <w:trHeight w:val="62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3FD5D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227CED">
              <w:rPr>
                <w:rFonts w:ascii="Times New Roman" w:hAnsi="Times New Roman"/>
                <w:i/>
                <w:iCs/>
                <w:sz w:val="24"/>
                <w:szCs w:val="24"/>
              </w:rPr>
              <w:t>rfng</w:t>
            </w:r>
            <w:proofErr w:type="spellEnd"/>
            <w:r w:rsidRPr="00227CED">
              <w:rPr>
                <w:rFonts w:ascii="Times New Roman" w:hAnsi="Times New Roman"/>
                <w:sz w:val="24"/>
                <w:szCs w:val="24"/>
              </w:rPr>
              <w:t xml:space="preserve"> probe reverse</w:t>
            </w:r>
          </w:p>
        </w:tc>
        <w:tc>
          <w:tcPr>
            <w:tcW w:w="5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BBA1D" w14:textId="77777777" w:rsidR="004B06CD" w:rsidRPr="00227CED" w:rsidRDefault="004B06CD" w:rsidP="002B2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CED">
              <w:rPr>
                <w:rFonts w:ascii="Times New Roman" w:hAnsi="Times New Roman"/>
                <w:sz w:val="24"/>
                <w:szCs w:val="24"/>
              </w:rPr>
              <w:t>GCGCTAAACCTCGACTGATGC</w:t>
            </w:r>
          </w:p>
        </w:tc>
      </w:tr>
    </w:tbl>
    <w:p w14:paraId="137549B8" w14:textId="77777777" w:rsidR="004B06CD" w:rsidRPr="00764DB8" w:rsidRDefault="004B06CD" w:rsidP="004B06CD"/>
    <w:p w14:paraId="3E5E1F11" w14:textId="77777777" w:rsidR="009B340C" w:rsidRDefault="009B340C"/>
    <w:sectPr w:rsidR="009B340C" w:rsidSect="004B0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D"/>
    <w:rsid w:val="003716B3"/>
    <w:rsid w:val="004B06CD"/>
    <w:rsid w:val="004D4617"/>
    <w:rsid w:val="008903C4"/>
    <w:rsid w:val="009B340C"/>
    <w:rsid w:val="00C021B6"/>
    <w:rsid w:val="00C7189A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3B5B"/>
  <w15:chartTrackingRefBased/>
  <w15:docId w15:val="{9CAB5029-96C7-43F4-8D9E-4F6C1D31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CD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6CD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6CD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6CD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6CD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6CD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6CD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6CD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6CD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6CD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6C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6CD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6C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0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6CD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0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6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2025-06-27T08:33:00Z</dcterms:created>
  <dcterms:modified xsi:type="dcterms:W3CDTF">2025-06-27T08:35:00Z</dcterms:modified>
</cp:coreProperties>
</file>