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F541" w14:textId="77777777" w:rsidR="00B3200D" w:rsidRPr="006A09BA" w:rsidRDefault="00B3200D" w:rsidP="00B3200D">
      <w:pPr>
        <w:rPr>
          <w:rFonts w:ascii="Times New Roman" w:hAnsi="Times New Roman" w:cs="Times New Roman"/>
          <w:b/>
          <w:bCs/>
        </w:rPr>
      </w:pPr>
      <w:r w:rsidRPr="006A09BA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2. Genes regulated</w:t>
      </w:r>
      <w:r w:rsidRPr="006A09BA">
        <w:rPr>
          <w:rFonts w:ascii="Times New Roman" w:hAnsi="Times New Roman" w:cs="Times New Roman"/>
          <w:b/>
          <w:bCs/>
        </w:rPr>
        <w:t xml:space="preserve"> in </w:t>
      </w:r>
      <w:r w:rsidRPr="006A09BA">
        <w:rPr>
          <w:rFonts w:ascii="Times New Roman" w:hAnsi="Times New Roman" w:cs="Times New Roman"/>
          <w:b/>
          <w:bCs/>
          <w:i/>
          <w:iCs/>
        </w:rPr>
        <w:t>Srf</w:t>
      </w:r>
      <w:r w:rsidRPr="006A09BA">
        <w:rPr>
          <w:rFonts w:ascii="Times New Roman" w:hAnsi="Times New Roman" w:cs="Times New Roman"/>
          <w:b/>
          <w:bCs/>
          <w:vertAlign w:val="superscript"/>
        </w:rPr>
        <w:t>GFAP</w:t>
      </w:r>
      <w:r>
        <w:rPr>
          <w:rFonts w:ascii="Times New Roman" w:hAnsi="Times New Roman" w:cs="Times New Roman"/>
          <w:b/>
          <w:bCs/>
          <w:vertAlign w:val="superscript"/>
        </w:rPr>
        <w:t>-ER</w:t>
      </w:r>
      <w:r w:rsidRPr="006A09BA">
        <w:rPr>
          <w:rFonts w:ascii="Times New Roman" w:hAnsi="Times New Roman" w:cs="Times New Roman"/>
          <w:b/>
          <w:bCs/>
        </w:rPr>
        <w:t>CKO astrocytes.</w:t>
      </w:r>
    </w:p>
    <w:p w14:paraId="6C285F48" w14:textId="77777777" w:rsidR="00B3200D" w:rsidRPr="006A09BA" w:rsidRDefault="00B3200D" w:rsidP="00B3200D">
      <w:pPr>
        <w:rPr>
          <w:rFonts w:ascii="Times New Roman" w:hAnsi="Times New Roman" w:cs="Times New Roman"/>
        </w:rPr>
      </w:pPr>
      <w:r w:rsidRPr="007148CE">
        <w:rPr>
          <w:noProof/>
        </w:rPr>
        <w:drawing>
          <wp:anchor distT="0" distB="0" distL="114300" distR="114300" simplePos="0" relativeHeight="251659264" behindDoc="1" locked="0" layoutInCell="1" allowOverlap="1" wp14:anchorId="63DC2E7D" wp14:editId="20C87907">
            <wp:simplePos x="0" y="0"/>
            <wp:positionH relativeFrom="margin">
              <wp:posOffset>0</wp:posOffset>
            </wp:positionH>
            <wp:positionV relativeFrom="page">
              <wp:posOffset>801167</wp:posOffset>
            </wp:positionV>
            <wp:extent cx="5632704" cy="4379976"/>
            <wp:effectExtent l="0" t="0" r="6350" b="1905"/>
            <wp:wrapTight wrapText="bothSides">
              <wp:wrapPolygon edited="0">
                <wp:start x="0" y="0"/>
                <wp:lineTo x="0" y="21515"/>
                <wp:lineTo x="19214" y="21515"/>
                <wp:lineTo x="20090" y="21421"/>
                <wp:lineTo x="20894" y="21234"/>
                <wp:lineTo x="21551" y="20764"/>
                <wp:lineTo x="21551" y="19824"/>
                <wp:lineTo x="20821" y="19542"/>
                <wp:lineTo x="21551" y="19167"/>
                <wp:lineTo x="21551" y="18227"/>
                <wp:lineTo x="20748" y="18039"/>
                <wp:lineTo x="21551" y="17475"/>
                <wp:lineTo x="21551" y="15033"/>
                <wp:lineTo x="20455" y="15033"/>
                <wp:lineTo x="21551" y="14281"/>
                <wp:lineTo x="21551" y="12684"/>
                <wp:lineTo x="20675" y="12120"/>
                <wp:lineTo x="21551" y="12026"/>
                <wp:lineTo x="21551" y="9583"/>
                <wp:lineTo x="20821" y="9020"/>
                <wp:lineTo x="21551" y="8832"/>
                <wp:lineTo x="21551" y="7986"/>
                <wp:lineTo x="20821" y="7516"/>
                <wp:lineTo x="21551" y="7234"/>
                <wp:lineTo x="21551" y="6295"/>
                <wp:lineTo x="20821" y="6013"/>
                <wp:lineTo x="21551" y="5637"/>
                <wp:lineTo x="21551" y="4698"/>
                <wp:lineTo x="20821" y="4510"/>
                <wp:lineTo x="21551" y="3946"/>
                <wp:lineTo x="21551" y="3100"/>
                <wp:lineTo x="20675" y="3007"/>
                <wp:lineTo x="21551" y="2443"/>
                <wp:lineTo x="21551" y="0"/>
                <wp:lineTo x="0" y="0"/>
              </wp:wrapPolygon>
            </wp:wrapTight>
            <wp:docPr id="3028138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704" cy="437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200D" w:rsidRPr="006A09BA" w:rsidSect="00A5238A">
      <w:pgSz w:w="11906" w:h="16838"/>
      <w:pgMar w:top="720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0D"/>
    <w:rsid w:val="00095207"/>
    <w:rsid w:val="004D4D52"/>
    <w:rsid w:val="00565D61"/>
    <w:rsid w:val="0062379B"/>
    <w:rsid w:val="007031EB"/>
    <w:rsid w:val="00A5238A"/>
    <w:rsid w:val="00B3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65D4A"/>
  <w15:chartTrackingRefBased/>
  <w15:docId w15:val="{184AA142-B51C-4457-95C2-F9077CA3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0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Narendrakumar Ramanan</dc:creator>
  <cp:keywords/>
  <dc:description/>
  <cp:lastModifiedBy>Narendrakumar Ramanan</cp:lastModifiedBy>
  <cp:revision>1</cp:revision>
  <dcterms:created xsi:type="dcterms:W3CDTF">2024-01-24T10:35:00Z</dcterms:created>
  <dcterms:modified xsi:type="dcterms:W3CDTF">2024-01-24T10:37:00Z</dcterms:modified>
</cp:coreProperties>
</file>