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911D68A" w:rsidR="002D2E2D" w:rsidRPr="002D2E2D" w:rsidRDefault="002D2E2D">
            <w:pPr>
              <w:rPr>
                <w:rFonts w:ascii="Noto Sans" w:eastAsia="Noto Sans" w:hAnsi="Noto Sans" w:cs="Noto Sans"/>
                <w:bCs/>
                <w:color w:val="434343"/>
                <w:sz w:val="18"/>
                <w:szCs w:val="18"/>
              </w:rPr>
            </w:pPr>
            <w:r w:rsidRPr="002D2E2D">
              <w:rPr>
                <w:rFonts w:ascii="Noto Sans" w:eastAsia="Noto Sans" w:hAnsi="Noto Sans" w:cs="Noto Sans"/>
                <w:bCs/>
                <w:color w:val="434343"/>
                <w:sz w:val="18"/>
                <w:szCs w:val="18"/>
              </w:rPr>
              <w:t>In materials and methods, under: “</w:t>
            </w:r>
            <w:r w:rsidRPr="002D2E2D">
              <w:rPr>
                <w:rFonts w:ascii="Noto Sans" w:hAnsi="Noto Sans" w:cs="Noto Sans"/>
                <w:b/>
                <w:bCs/>
                <w:sz w:val="18"/>
                <w:szCs w:val="18"/>
              </w:rPr>
              <w:t>Data availability</w:t>
            </w:r>
            <w:r w:rsidRPr="002D2E2D">
              <w:rPr>
                <w:rFonts w:ascii="Noto Sans" w:hAnsi="Noto Sans" w:cs="Noto Sans"/>
                <w:b/>
                <w:bCs/>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F557D0A" w:rsidR="00F102CC" w:rsidRPr="003D5AF6" w:rsidRDefault="002D2E2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 and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2949CBB" w:rsidR="00F102CC" w:rsidRPr="003D5AF6" w:rsidRDefault="002D2E2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 and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3C6CC46" w:rsidR="00F102CC" w:rsidRPr="003D5AF6" w:rsidRDefault="002D2E2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 and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15B9F29" w:rsidR="00F102CC" w:rsidRPr="003D5AF6" w:rsidRDefault="002D2E2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 and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EB97065" w:rsidR="00F102CC" w:rsidRPr="003D5AF6" w:rsidRDefault="002D2E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CDFC9D7" w:rsidR="00F102CC" w:rsidRPr="003D5AF6" w:rsidRDefault="002D2E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E1ADD30" w:rsidR="00F102CC" w:rsidRPr="003D5AF6" w:rsidRDefault="002D2E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7A43D20" w:rsidR="00F102CC" w:rsidRPr="003D5AF6" w:rsidRDefault="002D2E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D2E2D"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2D2E2D" w:rsidRDefault="002D2E2D" w:rsidP="002D2E2D">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51375EA" w:rsidR="002D2E2D" w:rsidRPr="003D5AF6" w:rsidRDefault="002D2E2D" w:rsidP="002D2E2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 xml:space="preserve"> and Supplementary Table S1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2D2E2D" w:rsidRDefault="002D2E2D" w:rsidP="002D2E2D">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D2E2D"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2D2E2D" w:rsidRDefault="002D2E2D" w:rsidP="002D2E2D">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2D2E2D" w:rsidRPr="003D5AF6" w:rsidRDefault="002D2E2D" w:rsidP="002D2E2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718A482" w:rsidR="002D2E2D" w:rsidRPr="003D5AF6" w:rsidRDefault="002D2E2D" w:rsidP="002D2E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D2E2D"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2D2E2D" w:rsidRPr="003D5AF6" w:rsidRDefault="002D2E2D" w:rsidP="002D2E2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2D2E2D" w:rsidRDefault="002D2E2D" w:rsidP="002D2E2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2D2E2D" w:rsidRDefault="002D2E2D" w:rsidP="002D2E2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D2E2D"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2D2E2D" w:rsidRDefault="002D2E2D" w:rsidP="002D2E2D">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2D2E2D" w:rsidRDefault="002D2E2D" w:rsidP="002D2E2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2D2E2D" w:rsidRDefault="002D2E2D" w:rsidP="002D2E2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D2E2D"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2D2E2D" w:rsidRDefault="002D2E2D" w:rsidP="002D2E2D">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5EBD9E0" w:rsidR="002D2E2D" w:rsidRPr="003D5AF6" w:rsidRDefault="002D2E2D" w:rsidP="002D2E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 and “Key Resources Table”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2D2E2D" w:rsidRPr="003D5AF6" w:rsidRDefault="002D2E2D" w:rsidP="002D2E2D">
            <w:pPr>
              <w:spacing w:line="225" w:lineRule="auto"/>
              <w:rPr>
                <w:rFonts w:ascii="Noto Sans" w:eastAsia="Noto Sans" w:hAnsi="Noto Sans" w:cs="Noto Sans"/>
                <w:bCs/>
                <w:color w:val="434343"/>
                <w:sz w:val="18"/>
                <w:szCs w:val="18"/>
              </w:rPr>
            </w:pPr>
          </w:p>
        </w:tc>
      </w:tr>
      <w:tr w:rsidR="002D2E2D"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2D2E2D" w:rsidRPr="003D5AF6" w:rsidRDefault="002D2E2D" w:rsidP="002D2E2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2D2E2D" w:rsidRDefault="002D2E2D" w:rsidP="002D2E2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2D2E2D" w:rsidRDefault="002D2E2D" w:rsidP="002D2E2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D2E2D"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2D2E2D" w:rsidRDefault="002D2E2D" w:rsidP="002D2E2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2D2E2D"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2D2E2D" w:rsidRDefault="002D2E2D" w:rsidP="002D2E2D">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2D2E2D" w:rsidRDefault="002D2E2D" w:rsidP="002D2E2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2D2E2D" w:rsidRDefault="002D2E2D" w:rsidP="002D2E2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D2E2D"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2D2E2D" w:rsidRDefault="002D2E2D" w:rsidP="002D2E2D">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3C51466" w:rsidR="002D2E2D" w:rsidRPr="003D5AF6" w:rsidRDefault="002D2E2D" w:rsidP="002D2E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2D2E2D" w:rsidRPr="003D5AF6" w:rsidRDefault="002D2E2D" w:rsidP="002D2E2D">
            <w:pPr>
              <w:spacing w:line="225" w:lineRule="auto"/>
              <w:rPr>
                <w:rFonts w:ascii="Noto Sans" w:eastAsia="Noto Sans" w:hAnsi="Noto Sans" w:cs="Noto Sans"/>
                <w:bCs/>
                <w:color w:val="434343"/>
                <w:sz w:val="18"/>
                <w:szCs w:val="18"/>
              </w:rPr>
            </w:pPr>
          </w:p>
        </w:tc>
      </w:tr>
      <w:tr w:rsidR="002D2E2D"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2D2E2D" w:rsidRDefault="002D2E2D" w:rsidP="002D2E2D">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2D2E2D" w:rsidRPr="003D5AF6" w:rsidRDefault="002D2E2D" w:rsidP="002D2E2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2D2E2D" w:rsidRDefault="002D2E2D" w:rsidP="002D2E2D">
            <w:pPr>
              <w:spacing w:line="225" w:lineRule="auto"/>
              <w:rPr>
                <w:rFonts w:ascii="Noto Sans" w:eastAsia="Noto Sans" w:hAnsi="Noto Sans" w:cs="Noto Sans"/>
                <w:b/>
                <w:color w:val="434343"/>
                <w:sz w:val="18"/>
                <w:szCs w:val="18"/>
              </w:rPr>
            </w:pPr>
          </w:p>
        </w:tc>
      </w:tr>
      <w:tr w:rsidR="002D2E2D"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2D2E2D" w:rsidRDefault="002D2E2D" w:rsidP="002D2E2D">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2D2E2D" w:rsidRPr="003D5AF6" w:rsidRDefault="002D2E2D" w:rsidP="002D2E2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2D2E2D" w:rsidRPr="003D5AF6" w:rsidRDefault="002D2E2D" w:rsidP="002D2E2D">
            <w:pPr>
              <w:spacing w:line="225" w:lineRule="auto"/>
              <w:rPr>
                <w:rFonts w:ascii="Noto Sans" w:eastAsia="Noto Sans" w:hAnsi="Noto Sans" w:cs="Noto Sans"/>
                <w:bCs/>
                <w:color w:val="434343"/>
                <w:sz w:val="18"/>
                <w:szCs w:val="18"/>
              </w:rPr>
            </w:pPr>
          </w:p>
        </w:tc>
      </w:tr>
      <w:tr w:rsidR="002D2E2D"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2D2E2D" w:rsidRDefault="002D2E2D" w:rsidP="002D2E2D">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2D2E2D" w:rsidRPr="003D5AF6" w:rsidRDefault="002D2E2D" w:rsidP="002D2E2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2D2E2D" w:rsidRPr="003D5AF6" w:rsidRDefault="002D2E2D" w:rsidP="002D2E2D">
            <w:pPr>
              <w:spacing w:line="225" w:lineRule="auto"/>
              <w:rPr>
                <w:rFonts w:ascii="Noto Sans" w:eastAsia="Noto Sans" w:hAnsi="Noto Sans" w:cs="Noto Sans"/>
                <w:bCs/>
                <w:color w:val="434343"/>
                <w:sz w:val="18"/>
                <w:szCs w:val="18"/>
              </w:rPr>
            </w:pPr>
          </w:p>
        </w:tc>
      </w:tr>
      <w:tr w:rsidR="002D2E2D"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2D2E2D" w:rsidRPr="003D5AF6" w:rsidRDefault="002D2E2D" w:rsidP="002D2E2D">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2D2E2D" w:rsidRDefault="002D2E2D" w:rsidP="002D2E2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2D2E2D" w:rsidRDefault="002D2E2D" w:rsidP="002D2E2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D2E2D"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2D2E2D" w:rsidRDefault="002D2E2D" w:rsidP="002D2E2D">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2D2E2D" w:rsidRDefault="002D2E2D" w:rsidP="002D2E2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2D2E2D" w:rsidRDefault="002D2E2D" w:rsidP="002D2E2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D2E2D"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2D2E2D" w:rsidRDefault="002D2E2D" w:rsidP="002D2E2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DE07239" w:rsidR="002D2E2D" w:rsidRPr="003D5AF6" w:rsidRDefault="002D2E2D" w:rsidP="002D2E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2D2E2D" w:rsidRPr="003D5AF6" w:rsidRDefault="002D2E2D" w:rsidP="002D2E2D">
            <w:pPr>
              <w:spacing w:line="225" w:lineRule="auto"/>
              <w:rPr>
                <w:rFonts w:ascii="Noto Sans" w:eastAsia="Noto Sans" w:hAnsi="Noto Sans" w:cs="Noto Sans"/>
                <w:bCs/>
                <w:color w:val="434343"/>
                <w:sz w:val="18"/>
                <w:szCs w:val="18"/>
              </w:rPr>
            </w:pPr>
          </w:p>
        </w:tc>
      </w:tr>
      <w:tr w:rsidR="002D2E2D"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2D2E2D" w:rsidRDefault="002D2E2D" w:rsidP="002D2E2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D69749A" w:rsidR="002D2E2D" w:rsidRPr="003D5AF6" w:rsidRDefault="002D2E2D" w:rsidP="002D2E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2D2E2D" w:rsidRPr="003D5AF6" w:rsidRDefault="002D2E2D" w:rsidP="002D2E2D">
            <w:pPr>
              <w:spacing w:line="225" w:lineRule="auto"/>
              <w:rPr>
                <w:rFonts w:ascii="Noto Sans" w:eastAsia="Noto Sans" w:hAnsi="Noto Sans" w:cs="Noto Sans"/>
                <w:bCs/>
                <w:color w:val="434343"/>
                <w:sz w:val="18"/>
                <w:szCs w:val="18"/>
              </w:rPr>
            </w:pPr>
          </w:p>
        </w:tc>
      </w:tr>
      <w:tr w:rsidR="002D2E2D"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2D2E2D" w:rsidRPr="003D5AF6" w:rsidRDefault="002D2E2D" w:rsidP="002D2E2D">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2D2E2D" w:rsidRDefault="002D2E2D" w:rsidP="002D2E2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2D2E2D" w:rsidRDefault="002D2E2D" w:rsidP="002D2E2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D2E2D"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2D2E2D" w:rsidRDefault="002D2E2D" w:rsidP="002D2E2D">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2D2E2D" w:rsidRDefault="002D2E2D" w:rsidP="002D2E2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2D2E2D" w:rsidRDefault="002D2E2D" w:rsidP="002D2E2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D2E2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2D2E2D" w:rsidRDefault="002D2E2D" w:rsidP="002D2E2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A63DC10" w:rsidR="002D2E2D" w:rsidRDefault="002D2E2D" w:rsidP="002D2E2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“Material and Methods”</w:t>
            </w:r>
            <w:r w:rsidR="007F2CCC">
              <w:rPr>
                <w:rFonts w:ascii="Noto Sans" w:eastAsia="Noto Sans" w:hAnsi="Noto Sans" w:cs="Noto Sans"/>
                <w:bCs/>
                <w:color w:val="434343"/>
                <w:sz w:val="18"/>
                <w:szCs w:val="18"/>
              </w:rPr>
              <w:t xml:space="preserve"> under </w:t>
            </w:r>
            <w:r w:rsidR="007F2CCC" w:rsidRPr="007F2CCC">
              <w:rPr>
                <w:rFonts w:ascii="Noto Sans" w:eastAsia="Noto Sans" w:hAnsi="Noto Sans" w:cs="Noto Sans"/>
                <w:bCs/>
                <w:color w:val="434343"/>
                <w:sz w:val="18"/>
                <w:szCs w:val="18"/>
              </w:rPr>
              <w:t>Tissue samples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2D2E2D" w:rsidRPr="003D5AF6" w:rsidRDefault="002D2E2D" w:rsidP="002D2E2D">
            <w:pPr>
              <w:spacing w:line="225" w:lineRule="auto"/>
              <w:rPr>
                <w:rFonts w:ascii="Noto Sans" w:eastAsia="Noto Sans" w:hAnsi="Noto Sans" w:cs="Noto Sans"/>
                <w:bCs/>
                <w:color w:val="434343"/>
                <w:sz w:val="18"/>
                <w:szCs w:val="18"/>
              </w:rPr>
            </w:pPr>
          </w:p>
        </w:tc>
      </w:tr>
      <w:tr w:rsidR="002D2E2D"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2D2E2D" w:rsidRDefault="002D2E2D" w:rsidP="002D2E2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2D2E2D" w:rsidRPr="003D5AF6" w:rsidRDefault="002D2E2D" w:rsidP="002D2E2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E823D31" w:rsidR="002D2E2D" w:rsidRPr="003D5AF6" w:rsidRDefault="002D2E2D" w:rsidP="002D2E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D2E2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2D2E2D" w:rsidRDefault="002D2E2D" w:rsidP="002D2E2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2D2E2D" w:rsidRPr="003D5AF6" w:rsidRDefault="002D2E2D" w:rsidP="002D2E2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3667AE3" w:rsidR="002D2E2D" w:rsidRPr="003D5AF6" w:rsidRDefault="002D2E2D" w:rsidP="002D2E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D2E2D"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2D2E2D" w:rsidRPr="003D5AF6" w:rsidRDefault="002D2E2D" w:rsidP="002D2E2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2D2E2D" w:rsidRDefault="002D2E2D" w:rsidP="002D2E2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2D2E2D" w:rsidRDefault="002D2E2D" w:rsidP="002D2E2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D2E2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2D2E2D" w:rsidRDefault="002D2E2D" w:rsidP="002D2E2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2D2E2D" w:rsidRDefault="002D2E2D" w:rsidP="002D2E2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2D2E2D" w:rsidRDefault="002D2E2D" w:rsidP="002D2E2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D2E2D"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2D2E2D" w:rsidRDefault="002D2E2D" w:rsidP="002D2E2D">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2D2E2D" w:rsidRPr="003D5AF6" w:rsidRDefault="002D2E2D" w:rsidP="002D2E2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D8534E0" w:rsidR="002D2E2D" w:rsidRPr="003D5AF6" w:rsidRDefault="002D2E2D" w:rsidP="002D2E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7C57"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687C57" w:rsidRDefault="00687C57" w:rsidP="00687C57">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9AC1A6B" w:rsidR="00687C57" w:rsidRPr="003D5AF6" w:rsidRDefault="00687C57" w:rsidP="00687C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r w:rsidR="007F2CCC">
              <w:rPr>
                <w:rFonts w:ascii="Noto Sans" w:eastAsia="Noto Sans" w:hAnsi="Noto Sans" w:cs="Noto Sans"/>
                <w:bCs/>
                <w:color w:val="434343"/>
                <w:sz w:val="18"/>
                <w:szCs w:val="18"/>
              </w:rPr>
              <w:t xml:space="preserve"> under: </w:t>
            </w:r>
            <w:r w:rsidR="007F2CCC" w:rsidRPr="007F2CCC">
              <w:rPr>
                <w:rFonts w:ascii="Noto Sans" w:eastAsia="Noto Sans" w:hAnsi="Noto Sans" w:cs="Noto Sans"/>
                <w:bCs/>
                <w:color w:val="434343"/>
                <w:sz w:val="18"/>
                <w:szCs w:val="18"/>
              </w:rPr>
              <w:t>Tissue samples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687C57" w:rsidRPr="003D5AF6" w:rsidRDefault="00687C57" w:rsidP="00687C57">
            <w:pPr>
              <w:spacing w:line="225" w:lineRule="auto"/>
              <w:rPr>
                <w:rFonts w:ascii="Noto Sans" w:eastAsia="Noto Sans" w:hAnsi="Noto Sans" w:cs="Noto Sans"/>
                <w:bCs/>
                <w:color w:val="434343"/>
                <w:sz w:val="18"/>
                <w:szCs w:val="18"/>
              </w:rPr>
            </w:pPr>
          </w:p>
        </w:tc>
      </w:tr>
      <w:tr w:rsidR="00687C57"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687C57" w:rsidRPr="003D5AF6" w:rsidRDefault="00687C57" w:rsidP="00687C57">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687C57" w:rsidRDefault="00687C57" w:rsidP="00687C5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687C57" w:rsidRDefault="00687C57" w:rsidP="00687C5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87C57"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687C57" w:rsidRDefault="00687C57" w:rsidP="00687C57">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687C57" w:rsidRDefault="00687C57" w:rsidP="00687C5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687C57" w:rsidRDefault="00687C57" w:rsidP="00687C5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7C57"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687C57" w:rsidRPr="00687C57" w:rsidRDefault="00687C57" w:rsidP="00687C57">
            <w:pPr>
              <w:rPr>
                <w:rFonts w:ascii="Noto Sans" w:eastAsia="Noto Sans" w:hAnsi="Noto Sans" w:cs="Noto Sans"/>
                <w:color w:val="434343"/>
                <w:sz w:val="18"/>
                <w:szCs w:val="18"/>
              </w:rPr>
            </w:pPr>
            <w:r w:rsidRPr="00687C57">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54E5F7C" w:rsidR="00687C57" w:rsidRPr="00687C57" w:rsidRDefault="00687C57" w:rsidP="00687C57">
            <w:pPr>
              <w:spacing w:line="225" w:lineRule="auto"/>
              <w:rPr>
                <w:rFonts w:ascii="Noto Sans" w:eastAsia="Noto Sans" w:hAnsi="Noto Sans" w:cs="Noto Sans"/>
                <w:color w:val="434343"/>
                <w:sz w:val="18"/>
                <w:szCs w:val="18"/>
              </w:rPr>
            </w:pPr>
            <w:r w:rsidRPr="00687C57">
              <w:rPr>
                <w:rFonts w:ascii="Noto Sans" w:eastAsia="Noto Sans" w:hAnsi="Noto Sans" w:cs="Noto Sans"/>
                <w:color w:val="434343"/>
                <w:sz w:val="18"/>
                <w:szCs w:val="18"/>
              </w:rPr>
              <w:t>“Material and Methods”</w:t>
            </w:r>
            <w:r w:rsidRPr="00687C57">
              <w:rPr>
                <w:rFonts w:ascii="Noto Sans" w:eastAsia="Noto Sans" w:hAnsi="Noto Sans" w:cs="Noto Sans"/>
                <w:color w:val="434343"/>
                <w:sz w:val="18"/>
                <w:szCs w:val="18"/>
              </w:rPr>
              <w:t xml:space="preserve">: </w:t>
            </w:r>
            <w:r w:rsidRPr="00687C57">
              <w:rPr>
                <w:rFonts w:ascii="Noto Sans" w:hAnsi="Noto Sans" w:cs="Noto Sans"/>
                <w:sz w:val="18"/>
                <w:szCs w:val="18"/>
              </w:rPr>
              <w:t>Statistical analysi</w:t>
            </w:r>
            <w:r w:rsidRPr="00687C57">
              <w:rPr>
                <w:rFonts w:ascii="Noto Sans" w:hAnsi="Noto Sans" w:cs="Noto Sans"/>
                <w:sz w:val="18"/>
                <w:szCs w:val="18"/>
              </w:rPr>
              <w:t xml:space="preserve">s / </w:t>
            </w:r>
            <w:r w:rsidRPr="00687C57">
              <w:rPr>
                <w:rFonts w:ascii="Noto Sans" w:eastAsia="Noto Sans" w:hAnsi="Noto Sans" w:cs="Noto San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687C57" w:rsidRPr="003D5AF6" w:rsidRDefault="00687C57" w:rsidP="00687C57">
            <w:pPr>
              <w:spacing w:line="225" w:lineRule="auto"/>
              <w:rPr>
                <w:rFonts w:ascii="Noto Sans" w:eastAsia="Noto Sans" w:hAnsi="Noto Sans" w:cs="Noto Sans"/>
                <w:bCs/>
                <w:color w:val="434343"/>
                <w:sz w:val="18"/>
                <w:szCs w:val="18"/>
              </w:rPr>
            </w:pPr>
          </w:p>
        </w:tc>
      </w:tr>
      <w:tr w:rsidR="00687C57"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687C57" w:rsidRPr="003D5AF6" w:rsidRDefault="00687C57" w:rsidP="00687C57">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687C57" w:rsidRDefault="00687C57" w:rsidP="00687C5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687C57" w:rsidRDefault="00687C57" w:rsidP="00687C5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87C57"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687C57" w:rsidRDefault="00687C57" w:rsidP="00687C57">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687C57" w:rsidRDefault="00687C57" w:rsidP="00687C5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687C57" w:rsidRDefault="00687C57" w:rsidP="00687C5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7C57"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687C57" w:rsidRDefault="00687C57" w:rsidP="00687C57">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82737B7" w:rsidR="00687C57" w:rsidRPr="007F2CCC" w:rsidRDefault="00687C57" w:rsidP="00687C57">
            <w:pPr>
              <w:spacing w:line="225" w:lineRule="auto"/>
              <w:rPr>
                <w:rFonts w:ascii="Noto Sans" w:eastAsia="Noto Sans" w:hAnsi="Noto Sans" w:cs="Noto Sans"/>
                <w:bCs/>
                <w:color w:val="434343"/>
                <w:sz w:val="18"/>
                <w:szCs w:val="18"/>
              </w:rPr>
            </w:pPr>
            <w:r w:rsidRPr="007F2CCC">
              <w:rPr>
                <w:rFonts w:ascii="Noto Sans" w:eastAsia="Noto Sans" w:hAnsi="Noto Sans" w:cs="Noto Sans"/>
                <w:bCs/>
                <w:color w:val="434343"/>
                <w:sz w:val="18"/>
                <w:szCs w:val="18"/>
              </w:rPr>
              <w:t>In materials and methods, under: “</w:t>
            </w:r>
            <w:r w:rsidRPr="007F2CCC">
              <w:rPr>
                <w:rFonts w:ascii="Noto Sans" w:hAnsi="Noto Sans" w:cs="Noto Sans"/>
                <w:bCs/>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687C57" w:rsidRPr="003D5AF6" w:rsidRDefault="00687C57" w:rsidP="00687C57">
            <w:pPr>
              <w:spacing w:line="225" w:lineRule="auto"/>
              <w:rPr>
                <w:rFonts w:ascii="Noto Sans" w:eastAsia="Noto Sans" w:hAnsi="Noto Sans" w:cs="Noto Sans"/>
                <w:bCs/>
                <w:color w:val="434343"/>
                <w:sz w:val="18"/>
                <w:szCs w:val="18"/>
              </w:rPr>
            </w:pPr>
          </w:p>
        </w:tc>
      </w:tr>
      <w:tr w:rsidR="00687C57"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687C57" w:rsidRDefault="00687C57" w:rsidP="00687C5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3911137" w:rsidR="00687C57" w:rsidRPr="007F2CCC" w:rsidRDefault="00687C57" w:rsidP="00687C57">
            <w:pPr>
              <w:spacing w:line="225" w:lineRule="auto"/>
              <w:rPr>
                <w:rFonts w:ascii="Noto Sans" w:eastAsia="Noto Sans" w:hAnsi="Noto Sans" w:cs="Noto Sans"/>
                <w:bCs/>
                <w:color w:val="434343"/>
                <w:sz w:val="18"/>
                <w:szCs w:val="18"/>
              </w:rPr>
            </w:pPr>
            <w:r w:rsidRPr="007F2CCC">
              <w:rPr>
                <w:rFonts w:ascii="Noto Sans" w:eastAsia="Noto Sans" w:hAnsi="Noto Sans" w:cs="Noto Sans"/>
                <w:bCs/>
                <w:color w:val="434343"/>
                <w:sz w:val="18"/>
                <w:szCs w:val="18"/>
              </w:rPr>
              <w:t>In materials and methods, under: “</w:t>
            </w:r>
            <w:r w:rsidRPr="007F2CCC">
              <w:rPr>
                <w:rFonts w:ascii="Noto Sans" w:hAnsi="Noto Sans" w:cs="Noto Sans"/>
                <w:bCs/>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687C57" w:rsidRPr="003D5AF6" w:rsidRDefault="00687C57" w:rsidP="00687C57">
            <w:pPr>
              <w:spacing w:line="225" w:lineRule="auto"/>
              <w:rPr>
                <w:rFonts w:ascii="Noto Sans" w:eastAsia="Noto Sans" w:hAnsi="Noto Sans" w:cs="Noto Sans"/>
                <w:bCs/>
                <w:color w:val="434343"/>
                <w:sz w:val="18"/>
                <w:szCs w:val="18"/>
              </w:rPr>
            </w:pPr>
          </w:p>
        </w:tc>
      </w:tr>
      <w:tr w:rsidR="00687C57"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687C57" w:rsidRDefault="00687C57" w:rsidP="00687C5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F4E4B7D" w:rsidR="00687C57" w:rsidRPr="007F2CCC" w:rsidRDefault="00687C57" w:rsidP="00687C57">
            <w:pPr>
              <w:spacing w:line="225" w:lineRule="auto"/>
              <w:rPr>
                <w:rFonts w:ascii="Noto Sans" w:eastAsia="Noto Sans" w:hAnsi="Noto Sans" w:cs="Noto Sans"/>
                <w:bCs/>
                <w:color w:val="434343"/>
                <w:sz w:val="18"/>
                <w:szCs w:val="18"/>
              </w:rPr>
            </w:pPr>
            <w:r w:rsidRPr="007F2CCC">
              <w:rPr>
                <w:rFonts w:ascii="Noto Sans" w:eastAsia="Noto Sans" w:hAnsi="Noto Sans" w:cs="Noto Sans"/>
                <w:bCs/>
                <w:color w:val="434343"/>
                <w:sz w:val="18"/>
                <w:szCs w:val="18"/>
              </w:rPr>
              <w:t>In materials and methods, under: “</w:t>
            </w:r>
            <w:r w:rsidRPr="007F2CCC">
              <w:rPr>
                <w:rFonts w:ascii="Noto Sans" w:hAnsi="Noto Sans" w:cs="Noto Sans"/>
                <w:bCs/>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687C57" w:rsidRPr="003D5AF6" w:rsidRDefault="00687C57" w:rsidP="00687C57">
            <w:pPr>
              <w:spacing w:line="225" w:lineRule="auto"/>
              <w:rPr>
                <w:rFonts w:ascii="Noto Sans" w:eastAsia="Noto Sans" w:hAnsi="Noto Sans" w:cs="Noto Sans"/>
                <w:bCs/>
                <w:color w:val="434343"/>
                <w:sz w:val="18"/>
                <w:szCs w:val="18"/>
              </w:rPr>
            </w:pPr>
          </w:p>
        </w:tc>
      </w:tr>
      <w:tr w:rsidR="00687C57"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687C57" w:rsidRPr="003D5AF6" w:rsidRDefault="00687C57" w:rsidP="00687C57">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687C57" w:rsidRDefault="00687C57" w:rsidP="00687C5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687C57" w:rsidRDefault="00687C57" w:rsidP="00687C5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87C57"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687C57" w:rsidRDefault="00687C57" w:rsidP="00687C57">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687C57" w:rsidRDefault="00687C57" w:rsidP="00687C5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687C57" w:rsidRDefault="00687C57" w:rsidP="00687C5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7C5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687C57" w:rsidRDefault="00687C57" w:rsidP="00687C5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C407007" w:rsidR="00687C57" w:rsidRPr="007F2CCC" w:rsidRDefault="00687C57" w:rsidP="00687C57">
            <w:pPr>
              <w:spacing w:line="225" w:lineRule="auto"/>
              <w:rPr>
                <w:rFonts w:ascii="Noto Sans" w:eastAsia="Noto Sans" w:hAnsi="Noto Sans" w:cs="Noto Sans"/>
                <w:bCs/>
                <w:color w:val="434343"/>
                <w:sz w:val="18"/>
                <w:szCs w:val="18"/>
              </w:rPr>
            </w:pPr>
            <w:r w:rsidRPr="007F2CCC">
              <w:rPr>
                <w:rFonts w:ascii="Noto Sans" w:eastAsia="Noto Sans" w:hAnsi="Noto Sans" w:cs="Noto Sans"/>
                <w:bCs/>
                <w:color w:val="434343"/>
                <w:sz w:val="18"/>
                <w:szCs w:val="18"/>
              </w:rPr>
              <w:t>In materials and methods, under: “</w:t>
            </w:r>
            <w:r w:rsidRPr="007F2CCC">
              <w:rPr>
                <w:rFonts w:ascii="Noto Sans" w:hAnsi="Noto Sans" w:cs="Noto Sans"/>
                <w:bCs/>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687C57" w:rsidRPr="003D5AF6" w:rsidRDefault="00687C57" w:rsidP="00687C57">
            <w:pPr>
              <w:spacing w:line="225" w:lineRule="auto"/>
              <w:rPr>
                <w:rFonts w:ascii="Noto Sans" w:eastAsia="Noto Sans" w:hAnsi="Noto Sans" w:cs="Noto Sans"/>
                <w:bCs/>
                <w:color w:val="434343"/>
                <w:sz w:val="18"/>
                <w:szCs w:val="18"/>
              </w:rPr>
            </w:pPr>
          </w:p>
        </w:tc>
      </w:tr>
      <w:tr w:rsidR="00687C5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687C57" w:rsidRDefault="00687C57" w:rsidP="00687C57">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74ECFAC" w:rsidR="00687C57" w:rsidRPr="007F2CCC" w:rsidRDefault="00687C57" w:rsidP="00687C57">
            <w:pPr>
              <w:spacing w:line="225" w:lineRule="auto"/>
              <w:rPr>
                <w:rFonts w:ascii="Noto Sans" w:eastAsia="Noto Sans" w:hAnsi="Noto Sans" w:cs="Noto Sans"/>
                <w:bCs/>
                <w:color w:val="434343"/>
              </w:rPr>
            </w:pPr>
            <w:r w:rsidRPr="007F2CCC">
              <w:rPr>
                <w:rFonts w:ascii="Noto Sans" w:eastAsia="Noto Sans" w:hAnsi="Noto Sans" w:cs="Noto Sans"/>
                <w:bCs/>
                <w:color w:val="434343"/>
                <w:sz w:val="18"/>
                <w:szCs w:val="18"/>
              </w:rPr>
              <w:t>In materials and methods, under: “</w:t>
            </w:r>
            <w:r w:rsidRPr="007F2CCC">
              <w:rPr>
                <w:rFonts w:ascii="Noto Sans" w:hAnsi="Noto Sans" w:cs="Noto Sans"/>
                <w:bCs/>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687C57" w:rsidRPr="003D5AF6" w:rsidRDefault="00687C57" w:rsidP="00687C57">
            <w:pPr>
              <w:spacing w:line="225" w:lineRule="auto"/>
              <w:rPr>
                <w:rFonts w:ascii="Noto Sans" w:eastAsia="Noto Sans" w:hAnsi="Noto Sans" w:cs="Noto Sans"/>
                <w:bCs/>
                <w:color w:val="434343"/>
                <w:sz w:val="18"/>
                <w:szCs w:val="18"/>
              </w:rPr>
            </w:pPr>
          </w:p>
        </w:tc>
      </w:tr>
      <w:tr w:rsidR="00687C5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687C57" w:rsidRDefault="00687C57" w:rsidP="00687C5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581B114" w:rsidR="00687C57" w:rsidRPr="007F2CCC" w:rsidRDefault="00687C57" w:rsidP="00687C57">
            <w:pPr>
              <w:spacing w:line="225" w:lineRule="auto"/>
              <w:rPr>
                <w:rFonts w:ascii="Noto Sans" w:eastAsia="Noto Sans" w:hAnsi="Noto Sans" w:cs="Noto Sans"/>
                <w:bCs/>
                <w:color w:val="434343"/>
                <w:sz w:val="18"/>
                <w:szCs w:val="18"/>
              </w:rPr>
            </w:pPr>
            <w:r w:rsidRPr="007F2CCC">
              <w:rPr>
                <w:rFonts w:ascii="Noto Sans" w:eastAsia="Noto Sans" w:hAnsi="Noto Sans" w:cs="Noto Sans"/>
                <w:bCs/>
                <w:color w:val="434343"/>
                <w:sz w:val="18"/>
                <w:szCs w:val="18"/>
              </w:rPr>
              <w:t>In materials and methods, under: “</w:t>
            </w:r>
            <w:r w:rsidRPr="007F2CCC">
              <w:rPr>
                <w:rFonts w:ascii="Noto Sans" w:hAnsi="Noto Sans" w:cs="Noto Sans"/>
                <w:bCs/>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687C57" w:rsidRPr="003D5AF6" w:rsidRDefault="00687C57" w:rsidP="00687C57">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B276185" w:rsidR="00F102CC" w:rsidRPr="003D5AF6" w:rsidRDefault="00687C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5212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E8164" w14:textId="77777777" w:rsidR="00E5212F" w:rsidRDefault="00E5212F">
      <w:r>
        <w:separator/>
      </w:r>
    </w:p>
  </w:endnote>
  <w:endnote w:type="continuationSeparator" w:id="0">
    <w:p w14:paraId="580A9B4B" w14:textId="77777777" w:rsidR="00E5212F" w:rsidRDefault="00E5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6C370" w14:textId="77777777" w:rsidR="00E5212F" w:rsidRDefault="00E5212F">
      <w:r>
        <w:separator/>
      </w:r>
    </w:p>
  </w:footnote>
  <w:footnote w:type="continuationSeparator" w:id="0">
    <w:p w14:paraId="166A0D19" w14:textId="77777777" w:rsidR="00E5212F" w:rsidRDefault="00E52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A6297"/>
    <w:rsid w:val="001B3BCC"/>
    <w:rsid w:val="002209A8"/>
    <w:rsid w:val="002D2E2D"/>
    <w:rsid w:val="003D5AF6"/>
    <w:rsid w:val="00400C53"/>
    <w:rsid w:val="00427975"/>
    <w:rsid w:val="004E2C31"/>
    <w:rsid w:val="005B0259"/>
    <w:rsid w:val="00687C57"/>
    <w:rsid w:val="007054B6"/>
    <w:rsid w:val="0078687E"/>
    <w:rsid w:val="007F2CCC"/>
    <w:rsid w:val="009C7B26"/>
    <w:rsid w:val="00A11E52"/>
    <w:rsid w:val="00B2483D"/>
    <w:rsid w:val="00BD41E9"/>
    <w:rsid w:val="00C84413"/>
    <w:rsid w:val="00D7270B"/>
    <w:rsid w:val="00E5212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Vicario, Rocio</cp:lastModifiedBy>
  <cp:revision>5</cp:revision>
  <dcterms:created xsi:type="dcterms:W3CDTF">2025-01-13T22:00:00Z</dcterms:created>
  <dcterms:modified xsi:type="dcterms:W3CDTF">2025-01-13T22:09:00Z</dcterms:modified>
</cp:coreProperties>
</file>