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289E" w14:textId="7DA78EC5" w:rsidR="008D1EA9" w:rsidRPr="000C7915" w:rsidRDefault="008D1EA9" w:rsidP="008D1EA9">
      <w:pPr>
        <w:spacing w:line="480" w:lineRule="auto"/>
        <w:rPr>
          <w:rFonts w:ascii="Cambria" w:hAnsi="Cambria"/>
          <w:b/>
          <w:bCs/>
        </w:rPr>
      </w:pPr>
      <w:r w:rsidRPr="000C7915">
        <w:rPr>
          <w:rFonts w:ascii="Cambria" w:hAnsi="Cambria"/>
          <w:b/>
          <w:bCs/>
        </w:rPr>
        <w:t xml:space="preserve">Supplementary </w:t>
      </w:r>
      <w:r>
        <w:rPr>
          <w:rFonts w:ascii="Cambria" w:hAnsi="Cambria"/>
          <w:b/>
          <w:bCs/>
        </w:rPr>
        <w:t>File</w:t>
      </w:r>
      <w:r w:rsidRPr="000C7915">
        <w:rPr>
          <w:rFonts w:ascii="Cambria" w:hAnsi="Cambria"/>
          <w:b/>
          <w:bCs/>
        </w:rPr>
        <w:t xml:space="preserve"> 1. </w:t>
      </w:r>
      <w:r w:rsidRPr="000C7915">
        <w:rPr>
          <w:rFonts w:ascii="Cambria" w:hAnsi="Cambria"/>
          <w:b/>
        </w:rPr>
        <w:t>Sequencing and QC statistics for single-nucleus multiome libraries of E11.5-E13.5 XX and XY gonads.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947"/>
        <w:gridCol w:w="1080"/>
        <w:gridCol w:w="827"/>
        <w:gridCol w:w="809"/>
        <w:gridCol w:w="994"/>
        <w:gridCol w:w="692"/>
        <w:gridCol w:w="1001"/>
        <w:gridCol w:w="867"/>
        <w:gridCol w:w="1143"/>
      </w:tblGrid>
      <w:tr w:rsidR="008D1EA9" w:rsidRPr="000C7915" w14:paraId="4BD64259" w14:textId="77777777" w:rsidTr="00442D89">
        <w:tc>
          <w:tcPr>
            <w:tcW w:w="550" w:type="pct"/>
            <w:tcBorders>
              <w:bottom w:val="single" w:sz="4" w:space="0" w:color="auto"/>
            </w:tcBorders>
          </w:tcPr>
          <w:p w14:paraId="49A2153B" w14:textId="77777777" w:rsidR="008D1EA9" w:rsidRPr="000C7915" w:rsidRDefault="008D1EA9" w:rsidP="00442D89">
            <w:pPr>
              <w:spacing w:line="276" w:lineRule="auto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C7915">
              <w:rPr>
                <w:rFonts w:ascii="Cambria" w:hAnsi="Cambria" w:cs="Arial"/>
                <w:b/>
                <w:bCs/>
                <w:sz w:val="16"/>
                <w:szCs w:val="16"/>
              </w:rPr>
              <w:t>Sample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14:paraId="6A155E7C" w14:textId="77777777" w:rsidR="008D1EA9" w:rsidRPr="000C7915" w:rsidRDefault="008D1EA9" w:rsidP="00442D89">
            <w:pPr>
              <w:spacing w:line="276" w:lineRule="auto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C7915">
              <w:rPr>
                <w:rFonts w:ascii="Cambria" w:hAnsi="Cambria" w:cs="Arial"/>
                <w:b/>
                <w:bCs/>
                <w:sz w:val="16"/>
                <w:szCs w:val="16"/>
              </w:rPr>
              <w:t>Pooled Paired Gonads (Number)</w:t>
            </w:r>
          </w:p>
        </w:tc>
        <w:tc>
          <w:tcPr>
            <w:tcW w:w="593" w:type="pct"/>
            <w:tcBorders>
              <w:bottom w:val="single" w:sz="4" w:space="0" w:color="auto"/>
            </w:tcBorders>
          </w:tcPr>
          <w:p w14:paraId="50D6A405" w14:textId="77777777" w:rsidR="008D1EA9" w:rsidRPr="000C7915" w:rsidRDefault="008D1EA9" w:rsidP="00442D89">
            <w:pPr>
              <w:spacing w:line="276" w:lineRule="auto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C7915">
              <w:rPr>
                <w:rFonts w:ascii="Cambria" w:hAnsi="Cambria" w:cs="Arial"/>
                <w:b/>
                <w:bCs/>
                <w:sz w:val="16"/>
                <w:szCs w:val="16"/>
              </w:rPr>
              <w:t>Raw Reads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555F4003" w14:textId="77777777" w:rsidR="008D1EA9" w:rsidRPr="000C7915" w:rsidRDefault="008D1EA9" w:rsidP="00442D89">
            <w:pPr>
              <w:spacing w:line="276" w:lineRule="auto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C7915">
              <w:rPr>
                <w:rFonts w:ascii="Cambria" w:hAnsi="Cambria" w:cs="Arial"/>
                <w:b/>
                <w:bCs/>
                <w:sz w:val="16"/>
                <w:szCs w:val="16"/>
              </w:rPr>
              <w:t>Barcode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14:paraId="42279805" w14:textId="77777777" w:rsidR="008D1EA9" w:rsidRPr="000C7915" w:rsidRDefault="008D1EA9" w:rsidP="00442D89">
            <w:pPr>
              <w:spacing w:line="276" w:lineRule="auto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C7915">
              <w:rPr>
                <w:rFonts w:ascii="Cambria" w:hAnsi="Cambria" w:cs="Arial"/>
                <w:b/>
                <w:bCs/>
                <w:sz w:val="16"/>
                <w:szCs w:val="16"/>
              </w:rPr>
              <w:t>Mapped</w:t>
            </w:r>
          </w:p>
        </w:tc>
        <w:tc>
          <w:tcPr>
            <w:tcW w:w="531" w:type="pct"/>
            <w:tcBorders>
              <w:bottom w:val="single" w:sz="4" w:space="0" w:color="auto"/>
            </w:tcBorders>
          </w:tcPr>
          <w:p w14:paraId="03FFC4FF" w14:textId="77777777" w:rsidR="008D1EA9" w:rsidRPr="000C7915" w:rsidRDefault="008D1EA9" w:rsidP="00442D89">
            <w:pPr>
              <w:spacing w:line="276" w:lineRule="auto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C7915">
              <w:rPr>
                <w:rFonts w:ascii="Cambria" w:hAnsi="Cambria" w:cs="Arial"/>
                <w:b/>
                <w:bCs/>
                <w:sz w:val="16"/>
                <w:szCs w:val="16"/>
              </w:rPr>
              <w:t>Saturation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06352190" w14:textId="77777777" w:rsidR="008D1EA9" w:rsidRPr="000C7915" w:rsidRDefault="008D1EA9" w:rsidP="00442D89">
            <w:pPr>
              <w:spacing w:line="276" w:lineRule="auto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C7915">
              <w:rPr>
                <w:rFonts w:ascii="Cambria" w:hAnsi="Cambria" w:cs="Arial"/>
                <w:b/>
                <w:bCs/>
                <w:sz w:val="16"/>
                <w:szCs w:val="16"/>
              </w:rPr>
              <w:t>Cells</w:t>
            </w: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3F554A42" w14:textId="77777777" w:rsidR="008D1EA9" w:rsidRPr="000C7915" w:rsidRDefault="008D1EA9" w:rsidP="00442D89">
            <w:pPr>
              <w:spacing w:line="276" w:lineRule="auto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C7915">
              <w:rPr>
                <w:rFonts w:ascii="Cambria" w:hAnsi="Cambria" w:cs="Arial"/>
                <w:b/>
                <w:bCs/>
                <w:sz w:val="16"/>
                <w:szCs w:val="16"/>
              </w:rPr>
              <w:t>Reads/cell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460EA19D" w14:textId="77777777" w:rsidR="008D1EA9" w:rsidRPr="000C7915" w:rsidRDefault="008D1EA9" w:rsidP="00442D89">
            <w:pPr>
              <w:spacing w:line="276" w:lineRule="auto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C7915">
              <w:rPr>
                <w:rFonts w:ascii="Cambria" w:hAnsi="Cambria" w:cs="Arial"/>
                <w:b/>
                <w:bCs/>
                <w:sz w:val="16"/>
                <w:szCs w:val="16"/>
              </w:rPr>
              <w:t>Median UMI/cell</w:t>
            </w: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14:paraId="3A5AE37F" w14:textId="77777777" w:rsidR="008D1EA9" w:rsidRPr="000C7915" w:rsidRDefault="008D1EA9" w:rsidP="00442D89">
            <w:pPr>
              <w:spacing w:line="276" w:lineRule="auto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0C7915">
              <w:rPr>
                <w:rFonts w:ascii="Cambria" w:hAnsi="Cambria" w:cs="Arial"/>
                <w:b/>
                <w:bCs/>
                <w:sz w:val="16"/>
                <w:szCs w:val="16"/>
              </w:rPr>
              <w:t>Median genes/cell</w:t>
            </w:r>
          </w:p>
        </w:tc>
      </w:tr>
      <w:tr w:rsidR="008D1EA9" w:rsidRPr="000C7915" w14:paraId="704903A0" w14:textId="77777777" w:rsidTr="00442D89">
        <w:tc>
          <w:tcPr>
            <w:tcW w:w="550" w:type="pct"/>
            <w:tcBorders>
              <w:top w:val="single" w:sz="4" w:space="0" w:color="auto"/>
            </w:tcBorders>
          </w:tcPr>
          <w:p w14:paraId="75BC278C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b/>
                <w:bCs/>
                <w:sz w:val="15"/>
                <w:szCs w:val="15"/>
              </w:rPr>
            </w:pPr>
            <w:r w:rsidRPr="000C7915">
              <w:rPr>
                <w:rFonts w:ascii="Cambria" w:hAnsi="Cambria" w:cs="Arial"/>
                <w:b/>
                <w:bCs/>
                <w:sz w:val="15"/>
                <w:szCs w:val="15"/>
              </w:rPr>
              <w:t>E11.5 F_R1</w:t>
            </w:r>
          </w:p>
        </w:tc>
        <w:tc>
          <w:tcPr>
            <w:tcW w:w="411" w:type="pct"/>
            <w:tcBorders>
              <w:top w:val="single" w:sz="4" w:space="0" w:color="auto"/>
            </w:tcBorders>
          </w:tcPr>
          <w:p w14:paraId="4E46102F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19</w:t>
            </w:r>
          </w:p>
        </w:tc>
        <w:tc>
          <w:tcPr>
            <w:tcW w:w="593" w:type="pct"/>
            <w:tcBorders>
              <w:top w:val="single" w:sz="4" w:space="0" w:color="auto"/>
            </w:tcBorders>
          </w:tcPr>
          <w:p w14:paraId="70E7AB52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448,115,792</w:t>
            </w:r>
          </w:p>
        </w:tc>
        <w:tc>
          <w:tcPr>
            <w:tcW w:w="442" w:type="pct"/>
            <w:tcBorders>
              <w:top w:val="single" w:sz="4" w:space="0" w:color="auto"/>
            </w:tcBorders>
          </w:tcPr>
          <w:p w14:paraId="02A4573D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93%</w:t>
            </w:r>
          </w:p>
        </w:tc>
        <w:tc>
          <w:tcPr>
            <w:tcW w:w="432" w:type="pct"/>
            <w:tcBorders>
              <w:top w:val="single" w:sz="4" w:space="0" w:color="auto"/>
            </w:tcBorders>
          </w:tcPr>
          <w:p w14:paraId="75B368BE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91%</w:t>
            </w:r>
          </w:p>
        </w:tc>
        <w:tc>
          <w:tcPr>
            <w:tcW w:w="531" w:type="pct"/>
            <w:tcBorders>
              <w:top w:val="single" w:sz="4" w:space="0" w:color="auto"/>
            </w:tcBorders>
          </w:tcPr>
          <w:p w14:paraId="7EC639F5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38%</w:t>
            </w:r>
          </w:p>
        </w:tc>
        <w:tc>
          <w:tcPr>
            <w:tcW w:w="370" w:type="pct"/>
            <w:tcBorders>
              <w:top w:val="single" w:sz="4" w:space="0" w:color="auto"/>
            </w:tcBorders>
          </w:tcPr>
          <w:p w14:paraId="15AA635E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20,000</w:t>
            </w:r>
          </w:p>
        </w:tc>
        <w:tc>
          <w:tcPr>
            <w:tcW w:w="535" w:type="pct"/>
            <w:tcBorders>
              <w:top w:val="single" w:sz="4" w:space="0" w:color="auto"/>
            </w:tcBorders>
          </w:tcPr>
          <w:p w14:paraId="44B2CE43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22,406</w:t>
            </w:r>
          </w:p>
        </w:tc>
        <w:tc>
          <w:tcPr>
            <w:tcW w:w="510" w:type="pct"/>
            <w:tcBorders>
              <w:top w:val="single" w:sz="4" w:space="0" w:color="auto"/>
            </w:tcBorders>
          </w:tcPr>
          <w:p w14:paraId="1A9FB443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3,665</w:t>
            </w:r>
          </w:p>
        </w:tc>
        <w:tc>
          <w:tcPr>
            <w:tcW w:w="626" w:type="pct"/>
            <w:tcBorders>
              <w:top w:val="single" w:sz="4" w:space="0" w:color="auto"/>
            </w:tcBorders>
          </w:tcPr>
          <w:p w14:paraId="7BD33299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2,030</w:t>
            </w:r>
          </w:p>
        </w:tc>
      </w:tr>
      <w:tr w:rsidR="008D1EA9" w:rsidRPr="000C7915" w14:paraId="12856A8C" w14:textId="77777777" w:rsidTr="00442D89">
        <w:tc>
          <w:tcPr>
            <w:tcW w:w="550" w:type="pct"/>
          </w:tcPr>
          <w:p w14:paraId="3C1D0EA1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b/>
                <w:bCs/>
                <w:sz w:val="15"/>
                <w:szCs w:val="15"/>
              </w:rPr>
            </w:pPr>
            <w:r w:rsidRPr="000C7915">
              <w:rPr>
                <w:rFonts w:ascii="Cambria" w:hAnsi="Cambria" w:cs="Arial"/>
                <w:b/>
                <w:bCs/>
                <w:sz w:val="15"/>
                <w:szCs w:val="15"/>
              </w:rPr>
              <w:t>E11.5 F_R2</w:t>
            </w:r>
          </w:p>
        </w:tc>
        <w:tc>
          <w:tcPr>
            <w:tcW w:w="411" w:type="pct"/>
          </w:tcPr>
          <w:p w14:paraId="41C719EB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11</w:t>
            </w:r>
          </w:p>
        </w:tc>
        <w:tc>
          <w:tcPr>
            <w:tcW w:w="593" w:type="pct"/>
          </w:tcPr>
          <w:p w14:paraId="0E3A27A3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812,813,546</w:t>
            </w:r>
          </w:p>
        </w:tc>
        <w:tc>
          <w:tcPr>
            <w:tcW w:w="442" w:type="pct"/>
          </w:tcPr>
          <w:p w14:paraId="680F54D4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94%</w:t>
            </w:r>
          </w:p>
        </w:tc>
        <w:tc>
          <w:tcPr>
            <w:tcW w:w="432" w:type="pct"/>
          </w:tcPr>
          <w:p w14:paraId="2F364732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92%</w:t>
            </w:r>
          </w:p>
        </w:tc>
        <w:tc>
          <w:tcPr>
            <w:tcW w:w="531" w:type="pct"/>
          </w:tcPr>
          <w:p w14:paraId="50561E82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68%</w:t>
            </w:r>
          </w:p>
        </w:tc>
        <w:tc>
          <w:tcPr>
            <w:tcW w:w="370" w:type="pct"/>
          </w:tcPr>
          <w:p w14:paraId="12DD36CC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10,008</w:t>
            </w:r>
          </w:p>
        </w:tc>
        <w:tc>
          <w:tcPr>
            <w:tcW w:w="535" w:type="pct"/>
          </w:tcPr>
          <w:p w14:paraId="4B8BF438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81,216</w:t>
            </w:r>
          </w:p>
        </w:tc>
        <w:tc>
          <w:tcPr>
            <w:tcW w:w="510" w:type="pct"/>
          </w:tcPr>
          <w:p w14:paraId="5324E674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8,184</w:t>
            </w:r>
          </w:p>
        </w:tc>
        <w:tc>
          <w:tcPr>
            <w:tcW w:w="626" w:type="pct"/>
          </w:tcPr>
          <w:p w14:paraId="49A9CF60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2,798</w:t>
            </w:r>
          </w:p>
        </w:tc>
      </w:tr>
      <w:tr w:rsidR="008D1EA9" w:rsidRPr="000C7915" w14:paraId="2925C6B1" w14:textId="77777777" w:rsidTr="00442D89">
        <w:tc>
          <w:tcPr>
            <w:tcW w:w="550" w:type="pct"/>
          </w:tcPr>
          <w:p w14:paraId="23553A14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b/>
                <w:bCs/>
                <w:sz w:val="15"/>
                <w:szCs w:val="15"/>
              </w:rPr>
            </w:pPr>
            <w:r w:rsidRPr="000C7915">
              <w:rPr>
                <w:rFonts w:ascii="Cambria" w:hAnsi="Cambria" w:cs="Arial"/>
                <w:b/>
                <w:bCs/>
                <w:sz w:val="15"/>
                <w:szCs w:val="15"/>
              </w:rPr>
              <w:t>E11.5 M_R1</w:t>
            </w:r>
          </w:p>
        </w:tc>
        <w:tc>
          <w:tcPr>
            <w:tcW w:w="411" w:type="pct"/>
          </w:tcPr>
          <w:p w14:paraId="17A1D41B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18</w:t>
            </w:r>
          </w:p>
        </w:tc>
        <w:tc>
          <w:tcPr>
            <w:tcW w:w="593" w:type="pct"/>
          </w:tcPr>
          <w:p w14:paraId="3652C42F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193,672,880</w:t>
            </w:r>
          </w:p>
        </w:tc>
        <w:tc>
          <w:tcPr>
            <w:tcW w:w="442" w:type="pct"/>
          </w:tcPr>
          <w:p w14:paraId="203D17A4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93%</w:t>
            </w:r>
          </w:p>
        </w:tc>
        <w:tc>
          <w:tcPr>
            <w:tcW w:w="432" w:type="pct"/>
          </w:tcPr>
          <w:p w14:paraId="62C0BCE0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94%</w:t>
            </w:r>
          </w:p>
        </w:tc>
        <w:tc>
          <w:tcPr>
            <w:tcW w:w="531" w:type="pct"/>
          </w:tcPr>
          <w:p w14:paraId="171AD676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35%</w:t>
            </w:r>
          </w:p>
        </w:tc>
        <w:tc>
          <w:tcPr>
            <w:tcW w:w="370" w:type="pct"/>
          </w:tcPr>
          <w:p w14:paraId="7BA234B8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8,080</w:t>
            </w:r>
          </w:p>
        </w:tc>
        <w:tc>
          <w:tcPr>
            <w:tcW w:w="535" w:type="pct"/>
          </w:tcPr>
          <w:p w14:paraId="18CD7E77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23,969</w:t>
            </w:r>
          </w:p>
        </w:tc>
        <w:tc>
          <w:tcPr>
            <w:tcW w:w="510" w:type="pct"/>
          </w:tcPr>
          <w:p w14:paraId="1E796C61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2,790</w:t>
            </w:r>
          </w:p>
        </w:tc>
        <w:tc>
          <w:tcPr>
            <w:tcW w:w="626" w:type="pct"/>
          </w:tcPr>
          <w:p w14:paraId="333F9437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1,708</w:t>
            </w:r>
          </w:p>
        </w:tc>
      </w:tr>
      <w:tr w:rsidR="008D1EA9" w:rsidRPr="000C7915" w14:paraId="1B78FB3C" w14:textId="77777777" w:rsidTr="00442D89">
        <w:tc>
          <w:tcPr>
            <w:tcW w:w="550" w:type="pct"/>
          </w:tcPr>
          <w:p w14:paraId="29443D6F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b/>
                <w:bCs/>
                <w:sz w:val="15"/>
                <w:szCs w:val="15"/>
              </w:rPr>
            </w:pPr>
            <w:r w:rsidRPr="000C7915">
              <w:rPr>
                <w:rFonts w:ascii="Cambria" w:hAnsi="Cambria" w:cs="Arial"/>
                <w:b/>
                <w:bCs/>
                <w:sz w:val="15"/>
                <w:szCs w:val="15"/>
              </w:rPr>
              <w:t>E11.5 M_R2</w:t>
            </w:r>
          </w:p>
        </w:tc>
        <w:tc>
          <w:tcPr>
            <w:tcW w:w="411" w:type="pct"/>
          </w:tcPr>
          <w:p w14:paraId="39F58997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12</w:t>
            </w:r>
          </w:p>
        </w:tc>
        <w:tc>
          <w:tcPr>
            <w:tcW w:w="593" w:type="pct"/>
          </w:tcPr>
          <w:p w14:paraId="1BAC3D86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719,219,983</w:t>
            </w:r>
          </w:p>
        </w:tc>
        <w:tc>
          <w:tcPr>
            <w:tcW w:w="442" w:type="pct"/>
          </w:tcPr>
          <w:p w14:paraId="39C10516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94%</w:t>
            </w:r>
          </w:p>
        </w:tc>
        <w:tc>
          <w:tcPr>
            <w:tcW w:w="432" w:type="pct"/>
          </w:tcPr>
          <w:p w14:paraId="3CECFACE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91%</w:t>
            </w:r>
          </w:p>
        </w:tc>
        <w:tc>
          <w:tcPr>
            <w:tcW w:w="531" w:type="pct"/>
          </w:tcPr>
          <w:p w14:paraId="6A5E7432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64%</w:t>
            </w:r>
          </w:p>
        </w:tc>
        <w:tc>
          <w:tcPr>
            <w:tcW w:w="370" w:type="pct"/>
          </w:tcPr>
          <w:p w14:paraId="449C8751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4,960</w:t>
            </w:r>
          </w:p>
        </w:tc>
        <w:tc>
          <w:tcPr>
            <w:tcW w:w="535" w:type="pct"/>
          </w:tcPr>
          <w:p w14:paraId="44001082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145,326</w:t>
            </w:r>
          </w:p>
        </w:tc>
        <w:tc>
          <w:tcPr>
            <w:tcW w:w="510" w:type="pct"/>
          </w:tcPr>
          <w:p w14:paraId="51861C26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5,934</w:t>
            </w:r>
          </w:p>
        </w:tc>
        <w:tc>
          <w:tcPr>
            <w:tcW w:w="626" w:type="pct"/>
          </w:tcPr>
          <w:p w14:paraId="20F2BE3D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3,512</w:t>
            </w:r>
          </w:p>
        </w:tc>
      </w:tr>
      <w:tr w:rsidR="008D1EA9" w:rsidRPr="000C7915" w14:paraId="58F97B69" w14:textId="77777777" w:rsidTr="00442D89">
        <w:tc>
          <w:tcPr>
            <w:tcW w:w="550" w:type="pct"/>
          </w:tcPr>
          <w:p w14:paraId="0B4AF4CE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b/>
                <w:bCs/>
                <w:sz w:val="15"/>
                <w:szCs w:val="15"/>
              </w:rPr>
            </w:pPr>
            <w:r w:rsidRPr="000C7915">
              <w:rPr>
                <w:rFonts w:ascii="Cambria" w:hAnsi="Cambria" w:cs="Arial"/>
                <w:b/>
                <w:bCs/>
                <w:sz w:val="15"/>
                <w:szCs w:val="15"/>
              </w:rPr>
              <w:t>E12.5 F_R1</w:t>
            </w:r>
          </w:p>
        </w:tc>
        <w:tc>
          <w:tcPr>
            <w:tcW w:w="411" w:type="pct"/>
          </w:tcPr>
          <w:p w14:paraId="559E4BAA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12</w:t>
            </w:r>
          </w:p>
        </w:tc>
        <w:tc>
          <w:tcPr>
            <w:tcW w:w="593" w:type="pct"/>
          </w:tcPr>
          <w:p w14:paraId="34C9A7E1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498,266,895</w:t>
            </w:r>
          </w:p>
        </w:tc>
        <w:tc>
          <w:tcPr>
            <w:tcW w:w="442" w:type="pct"/>
          </w:tcPr>
          <w:p w14:paraId="373A2487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93%</w:t>
            </w:r>
          </w:p>
        </w:tc>
        <w:tc>
          <w:tcPr>
            <w:tcW w:w="432" w:type="pct"/>
          </w:tcPr>
          <w:p w14:paraId="4C9814F3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94%</w:t>
            </w:r>
          </w:p>
        </w:tc>
        <w:tc>
          <w:tcPr>
            <w:tcW w:w="531" w:type="pct"/>
          </w:tcPr>
          <w:p w14:paraId="01689A2E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43%</w:t>
            </w:r>
          </w:p>
        </w:tc>
        <w:tc>
          <w:tcPr>
            <w:tcW w:w="370" w:type="pct"/>
          </w:tcPr>
          <w:p w14:paraId="24EF7968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18,696</w:t>
            </w:r>
          </w:p>
        </w:tc>
        <w:tc>
          <w:tcPr>
            <w:tcW w:w="535" w:type="pct"/>
          </w:tcPr>
          <w:p w14:paraId="12114215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26,651</w:t>
            </w:r>
          </w:p>
        </w:tc>
        <w:tc>
          <w:tcPr>
            <w:tcW w:w="510" w:type="pct"/>
          </w:tcPr>
          <w:p w14:paraId="3B20E08E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4,620</w:t>
            </w:r>
          </w:p>
        </w:tc>
        <w:tc>
          <w:tcPr>
            <w:tcW w:w="626" w:type="pct"/>
          </w:tcPr>
          <w:p w14:paraId="77537D43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2,422</w:t>
            </w:r>
          </w:p>
        </w:tc>
      </w:tr>
      <w:tr w:rsidR="008D1EA9" w:rsidRPr="000C7915" w14:paraId="6205FCD7" w14:textId="77777777" w:rsidTr="00442D89">
        <w:tc>
          <w:tcPr>
            <w:tcW w:w="550" w:type="pct"/>
          </w:tcPr>
          <w:p w14:paraId="76003F96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b/>
                <w:bCs/>
                <w:sz w:val="15"/>
                <w:szCs w:val="15"/>
              </w:rPr>
            </w:pPr>
            <w:r w:rsidRPr="000C7915">
              <w:rPr>
                <w:rFonts w:ascii="Cambria" w:hAnsi="Cambria" w:cs="Arial"/>
                <w:b/>
                <w:bCs/>
                <w:sz w:val="15"/>
                <w:szCs w:val="15"/>
              </w:rPr>
              <w:t>E12.5 F_R2</w:t>
            </w:r>
          </w:p>
        </w:tc>
        <w:tc>
          <w:tcPr>
            <w:tcW w:w="411" w:type="pct"/>
          </w:tcPr>
          <w:p w14:paraId="02945289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11</w:t>
            </w:r>
          </w:p>
        </w:tc>
        <w:tc>
          <w:tcPr>
            <w:tcW w:w="593" w:type="pct"/>
          </w:tcPr>
          <w:p w14:paraId="0F2EFAC2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654,449,771</w:t>
            </w:r>
          </w:p>
        </w:tc>
        <w:tc>
          <w:tcPr>
            <w:tcW w:w="442" w:type="pct"/>
          </w:tcPr>
          <w:p w14:paraId="1856A5AB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94%</w:t>
            </w:r>
          </w:p>
        </w:tc>
        <w:tc>
          <w:tcPr>
            <w:tcW w:w="432" w:type="pct"/>
          </w:tcPr>
          <w:p w14:paraId="4F1E5CA6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91%</w:t>
            </w:r>
          </w:p>
        </w:tc>
        <w:tc>
          <w:tcPr>
            <w:tcW w:w="531" w:type="pct"/>
          </w:tcPr>
          <w:p w14:paraId="5AD529BD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66%</w:t>
            </w:r>
          </w:p>
        </w:tc>
        <w:tc>
          <w:tcPr>
            <w:tcW w:w="370" w:type="pct"/>
          </w:tcPr>
          <w:p w14:paraId="3EAF24E8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4,949</w:t>
            </w:r>
          </w:p>
        </w:tc>
        <w:tc>
          <w:tcPr>
            <w:tcW w:w="535" w:type="pct"/>
          </w:tcPr>
          <w:p w14:paraId="6027ABAD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131,946</w:t>
            </w:r>
          </w:p>
        </w:tc>
        <w:tc>
          <w:tcPr>
            <w:tcW w:w="510" w:type="pct"/>
          </w:tcPr>
          <w:p w14:paraId="6CF1EC0E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8,351</w:t>
            </w:r>
          </w:p>
        </w:tc>
        <w:tc>
          <w:tcPr>
            <w:tcW w:w="626" w:type="pct"/>
          </w:tcPr>
          <w:p w14:paraId="17F9B79F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3,504</w:t>
            </w:r>
          </w:p>
        </w:tc>
      </w:tr>
      <w:tr w:rsidR="008D1EA9" w:rsidRPr="000C7915" w14:paraId="7A7EBE10" w14:textId="77777777" w:rsidTr="00442D89">
        <w:tc>
          <w:tcPr>
            <w:tcW w:w="550" w:type="pct"/>
          </w:tcPr>
          <w:p w14:paraId="1AC1B925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b/>
                <w:bCs/>
                <w:sz w:val="15"/>
                <w:szCs w:val="15"/>
              </w:rPr>
            </w:pPr>
            <w:r w:rsidRPr="000C7915">
              <w:rPr>
                <w:rFonts w:ascii="Cambria" w:hAnsi="Cambria" w:cs="Arial"/>
                <w:b/>
                <w:bCs/>
                <w:sz w:val="15"/>
                <w:szCs w:val="15"/>
              </w:rPr>
              <w:t>E12.5 M_R1</w:t>
            </w:r>
          </w:p>
        </w:tc>
        <w:tc>
          <w:tcPr>
            <w:tcW w:w="411" w:type="pct"/>
          </w:tcPr>
          <w:p w14:paraId="14E88FA5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8</w:t>
            </w:r>
          </w:p>
        </w:tc>
        <w:tc>
          <w:tcPr>
            <w:tcW w:w="593" w:type="pct"/>
          </w:tcPr>
          <w:p w14:paraId="38DB6031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425,422,729</w:t>
            </w:r>
          </w:p>
        </w:tc>
        <w:tc>
          <w:tcPr>
            <w:tcW w:w="442" w:type="pct"/>
          </w:tcPr>
          <w:p w14:paraId="53061AEE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93%</w:t>
            </w:r>
          </w:p>
        </w:tc>
        <w:tc>
          <w:tcPr>
            <w:tcW w:w="432" w:type="pct"/>
          </w:tcPr>
          <w:p w14:paraId="2C440237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91%</w:t>
            </w:r>
          </w:p>
        </w:tc>
        <w:tc>
          <w:tcPr>
            <w:tcW w:w="531" w:type="pct"/>
          </w:tcPr>
          <w:p w14:paraId="4815C515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44%</w:t>
            </w:r>
          </w:p>
        </w:tc>
        <w:tc>
          <w:tcPr>
            <w:tcW w:w="370" w:type="pct"/>
          </w:tcPr>
          <w:p w14:paraId="06368CF3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14,897</w:t>
            </w:r>
          </w:p>
        </w:tc>
        <w:tc>
          <w:tcPr>
            <w:tcW w:w="535" w:type="pct"/>
          </w:tcPr>
          <w:p w14:paraId="75CA0357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28,558</w:t>
            </w:r>
          </w:p>
        </w:tc>
        <w:tc>
          <w:tcPr>
            <w:tcW w:w="510" w:type="pct"/>
          </w:tcPr>
          <w:p w14:paraId="61EF223B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5,268</w:t>
            </w:r>
          </w:p>
        </w:tc>
        <w:tc>
          <w:tcPr>
            <w:tcW w:w="626" w:type="pct"/>
          </w:tcPr>
          <w:p w14:paraId="2E011491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2,682</w:t>
            </w:r>
          </w:p>
        </w:tc>
      </w:tr>
      <w:tr w:rsidR="008D1EA9" w:rsidRPr="000C7915" w14:paraId="02D7DB95" w14:textId="77777777" w:rsidTr="00442D89">
        <w:tc>
          <w:tcPr>
            <w:tcW w:w="550" w:type="pct"/>
          </w:tcPr>
          <w:p w14:paraId="6B4E5F46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b/>
                <w:bCs/>
                <w:sz w:val="15"/>
                <w:szCs w:val="15"/>
              </w:rPr>
            </w:pPr>
            <w:r w:rsidRPr="000C7915">
              <w:rPr>
                <w:rFonts w:ascii="Cambria" w:hAnsi="Cambria" w:cs="Arial"/>
                <w:b/>
                <w:bCs/>
                <w:sz w:val="15"/>
                <w:szCs w:val="15"/>
              </w:rPr>
              <w:t>E12.5 M_R2</w:t>
            </w:r>
          </w:p>
        </w:tc>
        <w:tc>
          <w:tcPr>
            <w:tcW w:w="411" w:type="pct"/>
          </w:tcPr>
          <w:p w14:paraId="38A9FD30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10</w:t>
            </w:r>
          </w:p>
        </w:tc>
        <w:tc>
          <w:tcPr>
            <w:tcW w:w="593" w:type="pct"/>
          </w:tcPr>
          <w:p w14:paraId="6C62DE8C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951,070,062</w:t>
            </w:r>
          </w:p>
        </w:tc>
        <w:tc>
          <w:tcPr>
            <w:tcW w:w="442" w:type="pct"/>
          </w:tcPr>
          <w:p w14:paraId="28007EF9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94%</w:t>
            </w:r>
          </w:p>
        </w:tc>
        <w:tc>
          <w:tcPr>
            <w:tcW w:w="432" w:type="pct"/>
          </w:tcPr>
          <w:p w14:paraId="3613CF54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92%</w:t>
            </w:r>
          </w:p>
        </w:tc>
        <w:tc>
          <w:tcPr>
            <w:tcW w:w="531" w:type="pct"/>
          </w:tcPr>
          <w:p w14:paraId="31059E30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74%</w:t>
            </w:r>
          </w:p>
        </w:tc>
        <w:tc>
          <w:tcPr>
            <w:tcW w:w="370" w:type="pct"/>
          </w:tcPr>
          <w:p w14:paraId="3F9254A7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5,864</w:t>
            </w:r>
          </w:p>
        </w:tc>
        <w:tc>
          <w:tcPr>
            <w:tcW w:w="535" w:type="pct"/>
          </w:tcPr>
          <w:p w14:paraId="6BC673DD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162,188</w:t>
            </w:r>
          </w:p>
        </w:tc>
        <w:tc>
          <w:tcPr>
            <w:tcW w:w="510" w:type="pct"/>
          </w:tcPr>
          <w:p w14:paraId="3757E663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9,194</w:t>
            </w:r>
          </w:p>
        </w:tc>
        <w:tc>
          <w:tcPr>
            <w:tcW w:w="626" w:type="pct"/>
          </w:tcPr>
          <w:p w14:paraId="422E3C9B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3,446</w:t>
            </w:r>
          </w:p>
        </w:tc>
      </w:tr>
      <w:tr w:rsidR="008D1EA9" w:rsidRPr="000C7915" w14:paraId="739D0850" w14:textId="77777777" w:rsidTr="00442D89">
        <w:tc>
          <w:tcPr>
            <w:tcW w:w="550" w:type="pct"/>
          </w:tcPr>
          <w:p w14:paraId="2E0F8B5E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b/>
                <w:bCs/>
                <w:sz w:val="15"/>
                <w:szCs w:val="15"/>
              </w:rPr>
            </w:pPr>
            <w:r w:rsidRPr="000C7915">
              <w:rPr>
                <w:rFonts w:ascii="Cambria" w:hAnsi="Cambria" w:cs="Arial"/>
                <w:b/>
                <w:bCs/>
                <w:sz w:val="15"/>
                <w:szCs w:val="15"/>
              </w:rPr>
              <w:t>E13.5 F_R1</w:t>
            </w:r>
          </w:p>
        </w:tc>
        <w:tc>
          <w:tcPr>
            <w:tcW w:w="411" w:type="pct"/>
          </w:tcPr>
          <w:p w14:paraId="25625D62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3</w:t>
            </w:r>
          </w:p>
        </w:tc>
        <w:tc>
          <w:tcPr>
            <w:tcW w:w="593" w:type="pct"/>
          </w:tcPr>
          <w:p w14:paraId="49A546FA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135,990,358</w:t>
            </w:r>
          </w:p>
        </w:tc>
        <w:tc>
          <w:tcPr>
            <w:tcW w:w="442" w:type="pct"/>
          </w:tcPr>
          <w:p w14:paraId="64A0BE82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95%</w:t>
            </w:r>
          </w:p>
        </w:tc>
        <w:tc>
          <w:tcPr>
            <w:tcW w:w="432" w:type="pct"/>
          </w:tcPr>
          <w:p w14:paraId="05B96B54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92%</w:t>
            </w:r>
          </w:p>
        </w:tc>
        <w:tc>
          <w:tcPr>
            <w:tcW w:w="531" w:type="pct"/>
          </w:tcPr>
          <w:p w14:paraId="355730C9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86%</w:t>
            </w:r>
          </w:p>
        </w:tc>
        <w:tc>
          <w:tcPr>
            <w:tcW w:w="370" w:type="pct"/>
          </w:tcPr>
          <w:p w14:paraId="6CF75C7E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1,555</w:t>
            </w:r>
          </w:p>
        </w:tc>
        <w:tc>
          <w:tcPr>
            <w:tcW w:w="535" w:type="pct"/>
          </w:tcPr>
          <w:p w14:paraId="68A446EE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83,036</w:t>
            </w:r>
          </w:p>
        </w:tc>
        <w:tc>
          <w:tcPr>
            <w:tcW w:w="510" w:type="pct"/>
          </w:tcPr>
          <w:p w14:paraId="01420DBA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3,608</w:t>
            </w:r>
          </w:p>
        </w:tc>
        <w:tc>
          <w:tcPr>
            <w:tcW w:w="626" w:type="pct"/>
          </w:tcPr>
          <w:p w14:paraId="5E15564F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2,121</w:t>
            </w:r>
          </w:p>
        </w:tc>
      </w:tr>
      <w:tr w:rsidR="008D1EA9" w:rsidRPr="000C7915" w14:paraId="3F302EDA" w14:textId="77777777" w:rsidTr="00442D89">
        <w:tc>
          <w:tcPr>
            <w:tcW w:w="550" w:type="pct"/>
          </w:tcPr>
          <w:p w14:paraId="6A54D4C7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b/>
                <w:bCs/>
                <w:sz w:val="15"/>
                <w:szCs w:val="15"/>
              </w:rPr>
            </w:pPr>
            <w:r w:rsidRPr="000C7915">
              <w:rPr>
                <w:rFonts w:ascii="Cambria" w:hAnsi="Cambria" w:cs="Arial"/>
                <w:b/>
                <w:bCs/>
                <w:sz w:val="15"/>
                <w:szCs w:val="15"/>
              </w:rPr>
              <w:t>E13.5 F_R2</w:t>
            </w:r>
          </w:p>
        </w:tc>
        <w:tc>
          <w:tcPr>
            <w:tcW w:w="411" w:type="pct"/>
          </w:tcPr>
          <w:p w14:paraId="5373CFE7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5</w:t>
            </w:r>
          </w:p>
        </w:tc>
        <w:tc>
          <w:tcPr>
            <w:tcW w:w="593" w:type="pct"/>
          </w:tcPr>
          <w:p w14:paraId="1CFBA331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398,709,188</w:t>
            </w:r>
          </w:p>
        </w:tc>
        <w:tc>
          <w:tcPr>
            <w:tcW w:w="442" w:type="pct"/>
          </w:tcPr>
          <w:p w14:paraId="7CB05335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95%</w:t>
            </w:r>
          </w:p>
        </w:tc>
        <w:tc>
          <w:tcPr>
            <w:tcW w:w="432" w:type="pct"/>
          </w:tcPr>
          <w:p w14:paraId="1375123D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92%</w:t>
            </w:r>
          </w:p>
        </w:tc>
        <w:tc>
          <w:tcPr>
            <w:tcW w:w="531" w:type="pct"/>
          </w:tcPr>
          <w:p w14:paraId="0D497CEA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73%</w:t>
            </w:r>
          </w:p>
        </w:tc>
        <w:tc>
          <w:tcPr>
            <w:tcW w:w="370" w:type="pct"/>
          </w:tcPr>
          <w:p w14:paraId="5749CCD0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6,369</w:t>
            </w:r>
          </w:p>
        </w:tc>
        <w:tc>
          <w:tcPr>
            <w:tcW w:w="535" w:type="pct"/>
          </w:tcPr>
          <w:p w14:paraId="45431D0E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74,137</w:t>
            </w:r>
          </w:p>
        </w:tc>
        <w:tc>
          <w:tcPr>
            <w:tcW w:w="510" w:type="pct"/>
          </w:tcPr>
          <w:p w14:paraId="3ABE8597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6,013</w:t>
            </w:r>
          </w:p>
        </w:tc>
        <w:tc>
          <w:tcPr>
            <w:tcW w:w="626" w:type="pct"/>
          </w:tcPr>
          <w:p w14:paraId="3A17D416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2,831</w:t>
            </w:r>
          </w:p>
        </w:tc>
      </w:tr>
      <w:tr w:rsidR="008D1EA9" w:rsidRPr="000C7915" w14:paraId="3C71690B" w14:textId="77777777" w:rsidTr="00442D89">
        <w:tc>
          <w:tcPr>
            <w:tcW w:w="550" w:type="pct"/>
          </w:tcPr>
          <w:p w14:paraId="36823963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b/>
                <w:bCs/>
                <w:sz w:val="15"/>
                <w:szCs w:val="15"/>
              </w:rPr>
            </w:pPr>
            <w:r w:rsidRPr="000C7915">
              <w:rPr>
                <w:rFonts w:ascii="Cambria" w:hAnsi="Cambria" w:cs="Arial"/>
                <w:b/>
                <w:bCs/>
                <w:sz w:val="15"/>
                <w:szCs w:val="15"/>
              </w:rPr>
              <w:t>E13.5 M_R1</w:t>
            </w:r>
          </w:p>
        </w:tc>
        <w:tc>
          <w:tcPr>
            <w:tcW w:w="411" w:type="pct"/>
          </w:tcPr>
          <w:p w14:paraId="3CE05CC9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3</w:t>
            </w:r>
          </w:p>
        </w:tc>
        <w:tc>
          <w:tcPr>
            <w:tcW w:w="593" w:type="pct"/>
          </w:tcPr>
          <w:p w14:paraId="06547259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129,120,442</w:t>
            </w:r>
          </w:p>
        </w:tc>
        <w:tc>
          <w:tcPr>
            <w:tcW w:w="442" w:type="pct"/>
          </w:tcPr>
          <w:p w14:paraId="70B38650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94%</w:t>
            </w:r>
          </w:p>
        </w:tc>
        <w:tc>
          <w:tcPr>
            <w:tcW w:w="432" w:type="pct"/>
          </w:tcPr>
          <w:p w14:paraId="32349DEE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94%</w:t>
            </w:r>
          </w:p>
        </w:tc>
        <w:tc>
          <w:tcPr>
            <w:tcW w:w="531" w:type="pct"/>
          </w:tcPr>
          <w:p w14:paraId="279B7879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82%</w:t>
            </w:r>
          </w:p>
        </w:tc>
        <w:tc>
          <w:tcPr>
            <w:tcW w:w="370" w:type="pct"/>
          </w:tcPr>
          <w:p w14:paraId="1269789A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2,040</w:t>
            </w:r>
          </w:p>
        </w:tc>
        <w:tc>
          <w:tcPr>
            <w:tcW w:w="535" w:type="pct"/>
          </w:tcPr>
          <w:p w14:paraId="734459B9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66,662</w:t>
            </w:r>
          </w:p>
        </w:tc>
        <w:tc>
          <w:tcPr>
            <w:tcW w:w="510" w:type="pct"/>
          </w:tcPr>
          <w:p w14:paraId="20330DBD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5,132</w:t>
            </w:r>
          </w:p>
        </w:tc>
        <w:tc>
          <w:tcPr>
            <w:tcW w:w="626" w:type="pct"/>
          </w:tcPr>
          <w:p w14:paraId="61A2C521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2,642</w:t>
            </w:r>
          </w:p>
        </w:tc>
      </w:tr>
      <w:tr w:rsidR="008D1EA9" w:rsidRPr="000C7915" w14:paraId="10FC147E" w14:textId="77777777" w:rsidTr="00442D89">
        <w:tc>
          <w:tcPr>
            <w:tcW w:w="550" w:type="pct"/>
          </w:tcPr>
          <w:p w14:paraId="65D78D9B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b/>
                <w:bCs/>
                <w:sz w:val="15"/>
                <w:szCs w:val="15"/>
              </w:rPr>
            </w:pPr>
            <w:r w:rsidRPr="000C7915">
              <w:rPr>
                <w:rFonts w:ascii="Cambria" w:hAnsi="Cambria" w:cs="Arial"/>
                <w:b/>
                <w:bCs/>
                <w:sz w:val="15"/>
                <w:szCs w:val="15"/>
              </w:rPr>
              <w:t>E13.5 M_R2</w:t>
            </w:r>
          </w:p>
        </w:tc>
        <w:tc>
          <w:tcPr>
            <w:tcW w:w="411" w:type="pct"/>
          </w:tcPr>
          <w:p w14:paraId="19605F82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7</w:t>
            </w:r>
          </w:p>
        </w:tc>
        <w:tc>
          <w:tcPr>
            <w:tcW w:w="593" w:type="pct"/>
          </w:tcPr>
          <w:p w14:paraId="213CBCCB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472,180,945</w:t>
            </w:r>
          </w:p>
        </w:tc>
        <w:tc>
          <w:tcPr>
            <w:tcW w:w="442" w:type="pct"/>
          </w:tcPr>
          <w:p w14:paraId="322384EC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94%</w:t>
            </w:r>
          </w:p>
        </w:tc>
        <w:tc>
          <w:tcPr>
            <w:tcW w:w="432" w:type="pct"/>
          </w:tcPr>
          <w:p w14:paraId="17AF2F06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91%</w:t>
            </w:r>
          </w:p>
        </w:tc>
        <w:tc>
          <w:tcPr>
            <w:tcW w:w="531" w:type="pct"/>
          </w:tcPr>
          <w:p w14:paraId="36ABB220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71%</w:t>
            </w:r>
          </w:p>
        </w:tc>
        <w:tc>
          <w:tcPr>
            <w:tcW w:w="370" w:type="pct"/>
          </w:tcPr>
          <w:p w14:paraId="73DD5142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6,597</w:t>
            </w:r>
          </w:p>
        </w:tc>
        <w:tc>
          <w:tcPr>
            <w:tcW w:w="535" w:type="pct"/>
          </w:tcPr>
          <w:p w14:paraId="0C8356CD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60,438</w:t>
            </w:r>
          </w:p>
        </w:tc>
        <w:tc>
          <w:tcPr>
            <w:tcW w:w="510" w:type="pct"/>
          </w:tcPr>
          <w:p w14:paraId="25A5B9D6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6,546</w:t>
            </w:r>
          </w:p>
        </w:tc>
        <w:tc>
          <w:tcPr>
            <w:tcW w:w="626" w:type="pct"/>
          </w:tcPr>
          <w:p w14:paraId="61D70588" w14:textId="77777777" w:rsidR="008D1EA9" w:rsidRPr="000C7915" w:rsidRDefault="008D1EA9" w:rsidP="00442D89">
            <w:pPr>
              <w:spacing w:line="480" w:lineRule="auto"/>
              <w:rPr>
                <w:rFonts w:ascii="Cambria" w:hAnsi="Cambria" w:cs="Arial"/>
                <w:sz w:val="16"/>
                <w:szCs w:val="16"/>
              </w:rPr>
            </w:pPr>
            <w:r w:rsidRPr="000C7915">
              <w:rPr>
                <w:rFonts w:ascii="Cambria" w:hAnsi="Cambria" w:cs="Arial"/>
                <w:sz w:val="16"/>
                <w:szCs w:val="16"/>
              </w:rPr>
              <w:t>2,969</w:t>
            </w:r>
          </w:p>
        </w:tc>
      </w:tr>
    </w:tbl>
    <w:p w14:paraId="3B6C380E" w14:textId="77777777" w:rsidR="00C5308E" w:rsidRDefault="00C5308E"/>
    <w:sectPr w:rsidR="00C53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A9"/>
    <w:rsid w:val="0000251F"/>
    <w:rsid w:val="00023639"/>
    <w:rsid w:val="00034872"/>
    <w:rsid w:val="0005322F"/>
    <w:rsid w:val="000724E7"/>
    <w:rsid w:val="0009209E"/>
    <w:rsid w:val="000A0E3A"/>
    <w:rsid w:val="000A6E81"/>
    <w:rsid w:val="000C2AB7"/>
    <w:rsid w:val="000F31B7"/>
    <w:rsid w:val="000F36C1"/>
    <w:rsid w:val="00115998"/>
    <w:rsid w:val="00151CA0"/>
    <w:rsid w:val="001521F7"/>
    <w:rsid w:val="001606CC"/>
    <w:rsid w:val="00174566"/>
    <w:rsid w:val="00193168"/>
    <w:rsid w:val="001A03EF"/>
    <w:rsid w:val="001B52C9"/>
    <w:rsid w:val="001C1755"/>
    <w:rsid w:val="001C20F2"/>
    <w:rsid w:val="001E3652"/>
    <w:rsid w:val="001F1E1C"/>
    <w:rsid w:val="001F1F28"/>
    <w:rsid w:val="00205931"/>
    <w:rsid w:val="00222255"/>
    <w:rsid w:val="0024203F"/>
    <w:rsid w:val="00261E4B"/>
    <w:rsid w:val="00271BB6"/>
    <w:rsid w:val="002753BB"/>
    <w:rsid w:val="002A12E5"/>
    <w:rsid w:val="002A273B"/>
    <w:rsid w:val="002C1F45"/>
    <w:rsid w:val="002D1FD9"/>
    <w:rsid w:val="002D269D"/>
    <w:rsid w:val="002E3DA9"/>
    <w:rsid w:val="002F69E7"/>
    <w:rsid w:val="00312A72"/>
    <w:rsid w:val="00312C3A"/>
    <w:rsid w:val="00322DB1"/>
    <w:rsid w:val="00337C24"/>
    <w:rsid w:val="003661FA"/>
    <w:rsid w:val="003809AD"/>
    <w:rsid w:val="003845A7"/>
    <w:rsid w:val="003A0CAF"/>
    <w:rsid w:val="003B1263"/>
    <w:rsid w:val="003D6129"/>
    <w:rsid w:val="003E6089"/>
    <w:rsid w:val="003F4888"/>
    <w:rsid w:val="003F5451"/>
    <w:rsid w:val="004058BD"/>
    <w:rsid w:val="00414FB7"/>
    <w:rsid w:val="00422F38"/>
    <w:rsid w:val="004275EB"/>
    <w:rsid w:val="00430608"/>
    <w:rsid w:val="00436E96"/>
    <w:rsid w:val="00447C10"/>
    <w:rsid w:val="00462A85"/>
    <w:rsid w:val="004637B1"/>
    <w:rsid w:val="00471C78"/>
    <w:rsid w:val="00473446"/>
    <w:rsid w:val="004B297B"/>
    <w:rsid w:val="004D6B3F"/>
    <w:rsid w:val="0053787B"/>
    <w:rsid w:val="00541EA3"/>
    <w:rsid w:val="00543F11"/>
    <w:rsid w:val="00560C39"/>
    <w:rsid w:val="00563BA9"/>
    <w:rsid w:val="00565F76"/>
    <w:rsid w:val="00592B6D"/>
    <w:rsid w:val="005D6824"/>
    <w:rsid w:val="005E5062"/>
    <w:rsid w:val="005F3511"/>
    <w:rsid w:val="00615AB6"/>
    <w:rsid w:val="0062270B"/>
    <w:rsid w:val="00631684"/>
    <w:rsid w:val="00633DCA"/>
    <w:rsid w:val="00634609"/>
    <w:rsid w:val="00646A23"/>
    <w:rsid w:val="00663927"/>
    <w:rsid w:val="0067131C"/>
    <w:rsid w:val="006735A2"/>
    <w:rsid w:val="00675D5F"/>
    <w:rsid w:val="006875FB"/>
    <w:rsid w:val="00687C1B"/>
    <w:rsid w:val="006A2424"/>
    <w:rsid w:val="006A7167"/>
    <w:rsid w:val="006B7A1D"/>
    <w:rsid w:val="006C1800"/>
    <w:rsid w:val="006C5B33"/>
    <w:rsid w:val="006E1345"/>
    <w:rsid w:val="007050CA"/>
    <w:rsid w:val="00713EE8"/>
    <w:rsid w:val="00715517"/>
    <w:rsid w:val="007179D9"/>
    <w:rsid w:val="0074676B"/>
    <w:rsid w:val="0077317D"/>
    <w:rsid w:val="00773D67"/>
    <w:rsid w:val="007952FE"/>
    <w:rsid w:val="007A601E"/>
    <w:rsid w:val="007B0657"/>
    <w:rsid w:val="007E39C2"/>
    <w:rsid w:val="0080383A"/>
    <w:rsid w:val="008119DE"/>
    <w:rsid w:val="00813458"/>
    <w:rsid w:val="00814C46"/>
    <w:rsid w:val="008373FB"/>
    <w:rsid w:val="00842622"/>
    <w:rsid w:val="00872F47"/>
    <w:rsid w:val="008737FF"/>
    <w:rsid w:val="00896E13"/>
    <w:rsid w:val="008A2B60"/>
    <w:rsid w:val="008A7009"/>
    <w:rsid w:val="008B3660"/>
    <w:rsid w:val="008C2EF4"/>
    <w:rsid w:val="008C63A7"/>
    <w:rsid w:val="008D1EA9"/>
    <w:rsid w:val="008E1A6C"/>
    <w:rsid w:val="008E3606"/>
    <w:rsid w:val="008F0A60"/>
    <w:rsid w:val="00907BA9"/>
    <w:rsid w:val="00917144"/>
    <w:rsid w:val="00925B63"/>
    <w:rsid w:val="009338AF"/>
    <w:rsid w:val="00947861"/>
    <w:rsid w:val="0096454B"/>
    <w:rsid w:val="009856EC"/>
    <w:rsid w:val="0098763F"/>
    <w:rsid w:val="009A29B8"/>
    <w:rsid w:val="009A4387"/>
    <w:rsid w:val="009B3138"/>
    <w:rsid w:val="009B72B9"/>
    <w:rsid w:val="009D2540"/>
    <w:rsid w:val="00A05C4C"/>
    <w:rsid w:val="00A20D28"/>
    <w:rsid w:val="00A247EB"/>
    <w:rsid w:val="00A522B0"/>
    <w:rsid w:val="00A81C62"/>
    <w:rsid w:val="00A962DF"/>
    <w:rsid w:val="00A97218"/>
    <w:rsid w:val="00AA0F4A"/>
    <w:rsid w:val="00AB20CE"/>
    <w:rsid w:val="00AB4C7E"/>
    <w:rsid w:val="00AB6C69"/>
    <w:rsid w:val="00AC445C"/>
    <w:rsid w:val="00AD1549"/>
    <w:rsid w:val="00AE5295"/>
    <w:rsid w:val="00AE7D48"/>
    <w:rsid w:val="00B1696C"/>
    <w:rsid w:val="00B177CA"/>
    <w:rsid w:val="00B213A0"/>
    <w:rsid w:val="00B266FD"/>
    <w:rsid w:val="00B30550"/>
    <w:rsid w:val="00B31B7A"/>
    <w:rsid w:val="00B66D7D"/>
    <w:rsid w:val="00B71C05"/>
    <w:rsid w:val="00B72744"/>
    <w:rsid w:val="00B77C97"/>
    <w:rsid w:val="00B80845"/>
    <w:rsid w:val="00B90F21"/>
    <w:rsid w:val="00BA3C0E"/>
    <w:rsid w:val="00BC732F"/>
    <w:rsid w:val="00BC7B4A"/>
    <w:rsid w:val="00BD127A"/>
    <w:rsid w:val="00BD3957"/>
    <w:rsid w:val="00BE03DA"/>
    <w:rsid w:val="00BE2DCB"/>
    <w:rsid w:val="00BE34A5"/>
    <w:rsid w:val="00BF1EB3"/>
    <w:rsid w:val="00C0356A"/>
    <w:rsid w:val="00C072D3"/>
    <w:rsid w:val="00C314CB"/>
    <w:rsid w:val="00C44A59"/>
    <w:rsid w:val="00C5308E"/>
    <w:rsid w:val="00C724D9"/>
    <w:rsid w:val="00C74BBC"/>
    <w:rsid w:val="00C802A5"/>
    <w:rsid w:val="00C80B4E"/>
    <w:rsid w:val="00C822F2"/>
    <w:rsid w:val="00CA6AC5"/>
    <w:rsid w:val="00CB733A"/>
    <w:rsid w:val="00CC5859"/>
    <w:rsid w:val="00CF366F"/>
    <w:rsid w:val="00CF7225"/>
    <w:rsid w:val="00D1131F"/>
    <w:rsid w:val="00D20050"/>
    <w:rsid w:val="00D62691"/>
    <w:rsid w:val="00D73D79"/>
    <w:rsid w:val="00D80D28"/>
    <w:rsid w:val="00D920FB"/>
    <w:rsid w:val="00D92A13"/>
    <w:rsid w:val="00DD6C22"/>
    <w:rsid w:val="00DE11B2"/>
    <w:rsid w:val="00DF1F54"/>
    <w:rsid w:val="00DF4826"/>
    <w:rsid w:val="00E00699"/>
    <w:rsid w:val="00E0513C"/>
    <w:rsid w:val="00E175D5"/>
    <w:rsid w:val="00E211DB"/>
    <w:rsid w:val="00E41B04"/>
    <w:rsid w:val="00E46EE8"/>
    <w:rsid w:val="00E57F5B"/>
    <w:rsid w:val="00E64598"/>
    <w:rsid w:val="00E679DE"/>
    <w:rsid w:val="00E71A5C"/>
    <w:rsid w:val="00E74F9E"/>
    <w:rsid w:val="00E75C35"/>
    <w:rsid w:val="00E82D00"/>
    <w:rsid w:val="00E851B3"/>
    <w:rsid w:val="00E866E8"/>
    <w:rsid w:val="00E93BD3"/>
    <w:rsid w:val="00E93F2B"/>
    <w:rsid w:val="00E96534"/>
    <w:rsid w:val="00EC115A"/>
    <w:rsid w:val="00EE06AB"/>
    <w:rsid w:val="00EE3554"/>
    <w:rsid w:val="00EE4E19"/>
    <w:rsid w:val="00F01BFB"/>
    <w:rsid w:val="00F06143"/>
    <w:rsid w:val="00F20350"/>
    <w:rsid w:val="00F51E5E"/>
    <w:rsid w:val="00F52832"/>
    <w:rsid w:val="00F62B55"/>
    <w:rsid w:val="00F74B9D"/>
    <w:rsid w:val="00F74E5F"/>
    <w:rsid w:val="00FA4C5E"/>
    <w:rsid w:val="00FB31C7"/>
    <w:rsid w:val="00FC073B"/>
    <w:rsid w:val="00FE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3A4881"/>
  <w15:chartTrackingRefBased/>
  <w15:docId w15:val="{0EADE93D-6BD4-644A-BB83-216B4CF5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A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E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TW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E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TW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E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TW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E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TW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E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TW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E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TW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E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TW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E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TW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E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TW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E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E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E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1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E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TW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1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EA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TW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1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EA9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TW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1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TW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E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1EA9"/>
    <w:pPr>
      <w:spacing w:after="0" w:line="240" w:lineRule="auto"/>
    </w:pPr>
    <w:rPr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 Humphrey (NIH/NIEHS) [E]</dc:creator>
  <cp:keywords/>
  <dc:description/>
  <cp:lastModifiedBy>Yao, Humphrey (NIH/NIEHS) [E]</cp:lastModifiedBy>
  <cp:revision>1</cp:revision>
  <dcterms:created xsi:type="dcterms:W3CDTF">2025-02-20T18:46:00Z</dcterms:created>
  <dcterms:modified xsi:type="dcterms:W3CDTF">2025-02-20T18:47:00Z</dcterms:modified>
</cp:coreProperties>
</file>