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EFDE952" w:rsidR="00F102CC" w:rsidRPr="003D5AF6" w:rsidRDefault="000D5539">
            <w:pPr>
              <w:rPr>
                <w:rFonts w:ascii="Noto Sans" w:eastAsia="Noto Sans" w:hAnsi="Noto Sans" w:cs="Noto Sans"/>
                <w:bCs/>
                <w:color w:val="434343"/>
                <w:sz w:val="18"/>
                <w:szCs w:val="18"/>
              </w:rPr>
            </w:pPr>
            <w:r w:rsidRPr="00224D32">
              <w:rPr>
                <w:rFonts w:ascii="Noto Sans Glagolitic" w:eastAsia="Times New Roman" w:hAnsi="Noto Sans Glagolitic" w:cs="Noto Nastaliq Urdu"/>
                <w:color w:val="000000" w:themeColor="text1"/>
                <w:sz w:val="18"/>
                <w:szCs w:val="18"/>
              </w:rPr>
              <w:t xml:space="preserve">Materials availability statement section and data </w:t>
            </w:r>
            <w:r>
              <w:rPr>
                <w:rFonts w:eastAsia="Times New Roman"/>
                <w:color w:val="000000" w:themeColor="text1"/>
                <w:sz w:val="18"/>
                <w:szCs w:val="18"/>
              </w:rPr>
              <w:t>a</w:t>
            </w:r>
            <w:r w:rsidRPr="00224D32">
              <w:rPr>
                <w:rFonts w:ascii="Noto Sans Glagolitic" w:eastAsia="Times New Roman" w:hAnsi="Noto Sans Glagolitic" w:cs="Noto Nastaliq Urdu"/>
                <w:color w:val="000000" w:themeColor="text1"/>
                <w:sz w:val="18"/>
                <w:szCs w:val="18"/>
              </w:rPr>
              <w:t xml:space="preserve">vailability </w:t>
            </w:r>
            <w:r>
              <w:rPr>
                <w:rFonts w:eastAsia="Times New Roman"/>
                <w:color w:val="000000" w:themeColor="text1"/>
                <w:sz w:val="18"/>
                <w:szCs w:val="18"/>
              </w:rPr>
              <w:t>s</w:t>
            </w:r>
            <w:r w:rsidRPr="00224D32">
              <w:rPr>
                <w:rFonts w:ascii="Noto Sans Glagolitic" w:eastAsia="Times New Roman" w:hAnsi="Noto Sans Glagolitic" w:cs="Noto Nastaliq Urdu"/>
                <w:color w:val="000000" w:themeColor="text1"/>
                <w:sz w:val="18"/>
                <w:szCs w:val="18"/>
              </w:rPr>
              <w:t xml:space="preserve">tatement </w:t>
            </w:r>
            <w:r>
              <w:rPr>
                <w:rFonts w:eastAsia="Times New Roman"/>
                <w:color w:val="000000" w:themeColor="text1"/>
                <w:sz w:val="18"/>
                <w:szCs w:val="18"/>
              </w:rPr>
              <w:t>s</w:t>
            </w:r>
            <w:r w:rsidRPr="00224D32">
              <w:rPr>
                <w:rFonts w:ascii="Noto Sans Glagolitic" w:eastAsia="Times New Roman" w:hAnsi="Noto Sans Glagolitic" w:cs="Noto Nastaliq Urdu"/>
                <w:color w:val="000000" w:themeColor="text1"/>
                <w:sz w:val="18"/>
                <w:szCs w:val="18"/>
              </w:rPr>
              <w:t>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7AD750" w:rsidR="00F102CC" w:rsidRPr="003D5AF6" w:rsidRDefault="00653F44">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w:t>
            </w:r>
            <w:r>
              <w:rPr>
                <w:rFonts w:eastAsia="Noto Sans"/>
                <w:bCs/>
                <w:color w:val="000000" w:themeColor="text1"/>
                <w:sz w:val="18"/>
                <w:szCs w:val="18"/>
              </w:rPr>
              <w:t>s</w:t>
            </w:r>
            <w:r w:rsidRPr="00C35B96">
              <w:rPr>
                <w:rFonts w:eastAsia="Noto Sans"/>
                <w:bCs/>
                <w:color w:val="000000" w:themeColor="text1"/>
                <w:sz w:val="18"/>
                <w:szCs w:val="18"/>
              </w:rPr>
              <w:t>ection</w:t>
            </w:r>
            <w:r w:rsidR="006A0C39">
              <w:rPr>
                <w:rFonts w:eastAsia="Noto Sans"/>
                <w:bCs/>
                <w:color w:val="000000" w:themeColor="text1"/>
                <w:sz w:val="18"/>
                <w:szCs w:val="18"/>
              </w:rPr>
              <w:t xml:space="preserve"> and k</w:t>
            </w:r>
            <w:r w:rsidR="006A0C39" w:rsidRPr="006A0C39">
              <w:rPr>
                <w:rFonts w:eastAsia="Noto Sans"/>
                <w:bCs/>
                <w:color w:val="000000" w:themeColor="text1"/>
                <w:sz w:val="18"/>
                <w:szCs w:val="18"/>
              </w:rPr>
              <w:t>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FF1C93" w:rsidR="00F102CC" w:rsidRPr="003D5AF6" w:rsidRDefault="00291A74" w:rsidP="00E10710">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w:t>
            </w:r>
            <w:r>
              <w:rPr>
                <w:rFonts w:eastAsia="Noto Sans"/>
                <w:bCs/>
                <w:color w:val="000000" w:themeColor="text1"/>
                <w:sz w:val="18"/>
                <w:szCs w:val="18"/>
              </w:rPr>
              <w:t>s</w:t>
            </w:r>
            <w:r w:rsidRPr="00C35B96">
              <w:rPr>
                <w:rFonts w:eastAsia="Noto Sans"/>
                <w:bCs/>
                <w:color w:val="000000" w:themeColor="text1"/>
                <w:sz w:val="18"/>
                <w:szCs w:val="18"/>
              </w:rPr>
              <w:t>ection</w:t>
            </w:r>
            <w:r w:rsidR="00E10710">
              <w:rPr>
                <w:rFonts w:eastAsia="Noto Sans"/>
                <w:bCs/>
                <w:color w:val="000000" w:themeColor="text1"/>
                <w:sz w:val="18"/>
                <w:szCs w:val="18"/>
              </w:rPr>
              <w:t xml:space="preserve"> and tables 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8E3FB78" w:rsidR="00F102CC" w:rsidRPr="003D5AF6" w:rsidRDefault="00B255F8">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w:t>
            </w:r>
            <w:r>
              <w:rPr>
                <w:rFonts w:eastAsia="Noto Sans"/>
                <w:bCs/>
                <w:color w:val="000000" w:themeColor="text1"/>
                <w:sz w:val="18"/>
                <w:szCs w:val="18"/>
              </w:rPr>
              <w:t>s</w:t>
            </w:r>
            <w:r w:rsidRPr="00C35B96">
              <w:rPr>
                <w:rFonts w:eastAsia="Noto Sans"/>
                <w:bCs/>
                <w:color w:val="000000" w:themeColor="text1"/>
                <w:sz w:val="18"/>
                <w:szCs w:val="18"/>
              </w:rPr>
              <w:t>ection</w:t>
            </w:r>
            <w:r w:rsidR="00E10710">
              <w:rPr>
                <w:rFonts w:eastAsia="Noto Sans"/>
                <w:bCs/>
                <w:color w:val="000000" w:themeColor="text1"/>
                <w:sz w:val="18"/>
                <w:szCs w:val="18"/>
              </w:rPr>
              <w:t xml:space="preserve"> </w:t>
            </w:r>
            <w:r w:rsidR="00E10710">
              <w:rPr>
                <w:rFonts w:eastAsia="Noto Sans"/>
                <w:bCs/>
                <w:color w:val="000000" w:themeColor="text1"/>
                <w:sz w:val="18"/>
                <w:szCs w:val="18"/>
              </w:rPr>
              <w:t>and k</w:t>
            </w:r>
            <w:r w:rsidR="00E10710" w:rsidRPr="006A0C39">
              <w:rPr>
                <w:rFonts w:eastAsia="Noto Sans"/>
                <w:bCs/>
                <w:color w:val="000000" w:themeColor="text1"/>
                <w:sz w:val="18"/>
                <w:szCs w:val="18"/>
              </w:rPr>
              <w:t>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3ACC9C9" w:rsidR="00F102CC" w:rsidRPr="003D5AF6" w:rsidRDefault="00B255F8">
            <w:pPr>
              <w:rPr>
                <w:rFonts w:ascii="Noto Sans" w:eastAsia="Noto Sans" w:hAnsi="Noto Sans" w:cs="Noto Sans"/>
                <w:bCs/>
                <w:color w:val="434343"/>
                <w:sz w:val="18"/>
                <w:szCs w:val="18"/>
              </w:rPr>
            </w:pPr>
            <w:r w:rsidRPr="00C35B96">
              <w:rPr>
                <w:rFonts w:eastAsia="Noto Sans"/>
                <w:bCs/>
                <w:color w:val="000000" w:themeColor="text1"/>
                <w:sz w:val="18"/>
                <w:szCs w:val="18"/>
              </w:rPr>
              <w:t xml:space="preserve">Methods section </w:t>
            </w:r>
            <w:r w:rsidR="00E10710">
              <w:rPr>
                <w:rFonts w:eastAsia="Noto Sans"/>
                <w:bCs/>
                <w:color w:val="000000" w:themeColor="text1"/>
                <w:sz w:val="18"/>
                <w:szCs w:val="18"/>
              </w:rPr>
              <w:t>and k</w:t>
            </w:r>
            <w:r w:rsidR="00E10710" w:rsidRPr="006A0C39">
              <w:rPr>
                <w:rFonts w:eastAsia="Noto Sans"/>
                <w:bCs/>
                <w:color w:val="000000" w:themeColor="text1"/>
                <w:sz w:val="18"/>
                <w:szCs w:val="18"/>
              </w:rPr>
              <w:t>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0BD823"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24F2EBB"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4610664"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B6F7DA"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D9B98A9"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790910"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E7AEB18" w:rsidR="00F102CC" w:rsidRPr="003D5AF6" w:rsidRDefault="00863FB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5D7DFB"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4EDACAE" w:rsidR="00F102CC" w:rsidRPr="003D5AF6" w:rsidRDefault="007E168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AD3938" w:rsidR="00F102CC" w:rsidRDefault="007E168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42F8C11"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B0E970C"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DE9AFC9"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C56B2C" w:rsidR="00F102CC" w:rsidRPr="003D5AF6" w:rsidRDefault="007E16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50D44E"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EDB642"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7600FB"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107287" w:rsidR="00F102CC" w:rsidRDefault="0015296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8067A9D"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9A9D25"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8B728E"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B66A74" w:rsidR="00F102CC" w:rsidRPr="003D5AF6" w:rsidRDefault="001529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68A236" w:rsidR="00F102CC" w:rsidRPr="003D5AF6" w:rsidRDefault="00485512">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Provided in all figures and corresponding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2B47134" w:rsidR="00F102CC" w:rsidRPr="003D5AF6" w:rsidRDefault="00485512">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C721714" w:rsidR="00F102CC" w:rsidRDefault="0089359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EC4FFA"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7C51172"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E3B2459"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DEE2D51"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4D651A" w:rsidR="00F102CC" w:rsidRPr="003D5AF6" w:rsidRDefault="008935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36C1B5E" w:rsidR="00F102CC" w:rsidRPr="003D5AF6" w:rsidRDefault="00662A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62B8B2" w:rsidR="00F102CC" w:rsidRPr="003D5AF6" w:rsidRDefault="00662A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6A82B05" w:rsidR="00F102CC" w:rsidRPr="003D5AF6" w:rsidRDefault="00832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871BE3" w:rsidR="00F102CC" w:rsidRPr="003D5AF6" w:rsidRDefault="00832E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182993" w:rsidR="00F102CC" w:rsidRPr="003D5AF6" w:rsidRDefault="00E10710">
            <w:pPr>
              <w:spacing w:line="225" w:lineRule="auto"/>
              <w:rPr>
                <w:rFonts w:ascii="Noto Sans" w:eastAsia="Noto Sans" w:hAnsi="Noto Sans" w:cs="Noto Sans"/>
                <w:bCs/>
                <w:color w:val="434343"/>
                <w:sz w:val="18"/>
                <w:szCs w:val="18"/>
              </w:rPr>
            </w:pPr>
            <w:r>
              <w:rPr>
                <w:rFonts w:eastAsia="Noto Sans"/>
                <w:bCs/>
                <w:color w:val="000000" w:themeColor="text1"/>
                <w:sz w:val="18"/>
                <w:szCs w:val="18"/>
              </w:rPr>
              <w:t>M</w:t>
            </w:r>
            <w:bookmarkStart w:id="2" w:name="_GoBack"/>
            <w:bookmarkEnd w:id="2"/>
            <w:r w:rsidR="00832E19" w:rsidRPr="00C35B96">
              <w:rPr>
                <w:rFonts w:ascii="Noto Sans" w:eastAsia="Noto Sans" w:hAnsi="Noto Sans" w:cs="Noto Sans"/>
                <w:bCs/>
                <w:color w:val="000000" w:themeColor="text1"/>
                <w:sz w:val="18"/>
                <w:szCs w:val="18"/>
              </w:rPr>
              <w:t xml:space="preserve">ethods section and in </w:t>
            </w:r>
            <w:r w:rsidR="00832E19" w:rsidRPr="00C35B96">
              <w:rPr>
                <w:rFonts w:eastAsia="Noto Sans"/>
                <w:bCs/>
                <w:color w:val="000000" w:themeColor="text1"/>
                <w:sz w:val="18"/>
                <w:szCs w:val="18"/>
              </w:rPr>
              <w:t>all</w:t>
            </w:r>
            <w:r w:rsidR="00832E19" w:rsidRPr="00C35B96">
              <w:rPr>
                <w:rFonts w:ascii="Noto Sans" w:eastAsia="Noto Sans" w:hAnsi="Noto Sans" w:cs="Noto Sans"/>
                <w:bCs/>
                <w:color w:val="000000" w:themeColor="text1"/>
                <w:sz w:val="18"/>
                <w:szCs w:val="18"/>
              </w:rPr>
              <w:t xml:space="preserv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C1B200" w:rsidR="00F102CC" w:rsidRPr="003D5AF6" w:rsidRDefault="00832E19">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 xml:space="preserve">Data </w:t>
            </w:r>
            <w:r>
              <w:rPr>
                <w:rFonts w:eastAsia="Noto Sans"/>
                <w:bCs/>
                <w:color w:val="000000" w:themeColor="text1"/>
                <w:sz w:val="18"/>
                <w:szCs w:val="18"/>
              </w:rPr>
              <w:t>a</w:t>
            </w:r>
            <w:r w:rsidRPr="00C35B96">
              <w:rPr>
                <w:rFonts w:eastAsia="Noto Sans"/>
                <w:bCs/>
                <w:color w:val="000000" w:themeColor="text1"/>
                <w:sz w:val="18"/>
                <w:szCs w:val="18"/>
              </w:rPr>
              <w:t xml:space="preserve">vailability </w:t>
            </w:r>
            <w:r>
              <w:rPr>
                <w:rFonts w:eastAsia="Noto Sans"/>
                <w:bCs/>
                <w:color w:val="000000" w:themeColor="text1"/>
                <w:sz w:val="18"/>
                <w:szCs w:val="18"/>
              </w:rPr>
              <w:t>s</w:t>
            </w:r>
            <w:r w:rsidRPr="00C35B96">
              <w:rPr>
                <w:rFonts w:eastAsia="Noto Sans"/>
                <w:bCs/>
                <w:color w:val="000000" w:themeColor="text1"/>
                <w:sz w:val="18"/>
                <w:szCs w:val="18"/>
              </w:rPr>
              <w:t xml:space="preserve">tatement </w:t>
            </w:r>
            <w:r>
              <w:rPr>
                <w:rFonts w:eastAsia="Noto Sans"/>
                <w:bCs/>
                <w:color w:val="000000" w:themeColor="text1"/>
                <w:sz w:val="18"/>
                <w:szCs w:val="18"/>
              </w:rPr>
              <w:t>s</w:t>
            </w:r>
            <w:r w:rsidRPr="00C35B96">
              <w:rPr>
                <w:rFonts w:eastAsia="Noto Sans"/>
                <w:bCs/>
                <w:color w:val="000000" w:themeColor="text1"/>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1BB7C24" w:rsidR="00F102CC" w:rsidRPr="003D5AF6" w:rsidRDefault="00832E19">
            <w:pPr>
              <w:spacing w:line="225" w:lineRule="auto"/>
              <w:rPr>
                <w:rFonts w:ascii="Noto Sans" w:eastAsia="Noto Sans" w:hAnsi="Noto Sans" w:cs="Noto Sans"/>
                <w:bCs/>
                <w:color w:val="434343"/>
                <w:sz w:val="18"/>
                <w:szCs w:val="18"/>
              </w:rPr>
            </w:pPr>
            <w:r w:rsidRPr="00C35B96">
              <w:rPr>
                <w:rFonts w:eastAsia="Noto Sans"/>
                <w:bCs/>
                <w:color w:val="000000" w:themeColor="text1"/>
                <w:sz w:val="18"/>
                <w:szCs w:val="18"/>
              </w:rPr>
              <w:t xml:space="preserve">Data </w:t>
            </w:r>
            <w:r>
              <w:rPr>
                <w:rFonts w:eastAsia="Noto Sans"/>
                <w:bCs/>
                <w:color w:val="000000" w:themeColor="text1"/>
                <w:sz w:val="18"/>
                <w:szCs w:val="18"/>
              </w:rPr>
              <w:t>a</w:t>
            </w:r>
            <w:r w:rsidRPr="00C35B96">
              <w:rPr>
                <w:rFonts w:eastAsia="Noto Sans"/>
                <w:bCs/>
                <w:color w:val="000000" w:themeColor="text1"/>
                <w:sz w:val="18"/>
                <w:szCs w:val="18"/>
              </w:rPr>
              <w:t xml:space="preserve">vailability </w:t>
            </w:r>
            <w:r>
              <w:rPr>
                <w:rFonts w:eastAsia="Noto Sans"/>
                <w:bCs/>
                <w:color w:val="000000" w:themeColor="text1"/>
                <w:sz w:val="18"/>
                <w:szCs w:val="18"/>
              </w:rPr>
              <w:t>s</w:t>
            </w:r>
            <w:r w:rsidRPr="00C35B96">
              <w:rPr>
                <w:rFonts w:eastAsia="Noto Sans"/>
                <w:bCs/>
                <w:color w:val="000000" w:themeColor="text1"/>
                <w:sz w:val="18"/>
                <w:szCs w:val="18"/>
              </w:rPr>
              <w:t xml:space="preserve">tatement </w:t>
            </w:r>
            <w:r>
              <w:rPr>
                <w:rFonts w:eastAsia="Noto Sans"/>
                <w:bCs/>
                <w:color w:val="000000" w:themeColor="text1"/>
                <w:sz w:val="18"/>
                <w:szCs w:val="18"/>
              </w:rPr>
              <w:t>s</w:t>
            </w:r>
            <w:r w:rsidRPr="00C35B96">
              <w:rPr>
                <w:rFonts w:eastAsia="Noto Sans"/>
                <w:bCs/>
                <w:color w:val="000000" w:themeColor="text1"/>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06DEFFF"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B3A246"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127CB5C"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997A8E8"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CF44E2C" w:rsidR="00F102CC" w:rsidRPr="003D5AF6" w:rsidRDefault="00832E19">
            <w:pPr>
              <w:spacing w:line="225" w:lineRule="auto"/>
              <w:rPr>
                <w:rFonts w:ascii="Noto Sans" w:eastAsia="Noto Sans" w:hAnsi="Noto Sans" w:cs="Noto Sans"/>
                <w:bCs/>
                <w:color w:val="434343"/>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55E98B"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454BDC"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42CDB1"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C7D5676"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6697B2" w:rsidR="00F102CC" w:rsidRPr="003D5AF6" w:rsidRDefault="00832E19">
            <w:pPr>
              <w:spacing w:line="225" w:lineRule="auto"/>
              <w:rPr>
                <w:rFonts w:ascii="Noto Sans" w:eastAsia="Noto Sans" w:hAnsi="Noto Sans" w:cs="Noto Sans"/>
                <w:bCs/>
                <w:color w:val="434343"/>
                <w:sz w:val="18"/>
                <w:szCs w:val="18"/>
              </w:rPr>
            </w:pPr>
            <w:r w:rsidRPr="00C35B96">
              <w:rPr>
                <w:rFonts w:ascii="Noto Sans" w:eastAsia="Noto Sans" w:hAnsi="Noto Sans" w:cs="Noto Sans"/>
                <w:bCs/>
                <w:color w:val="000000" w:themeColor="text1"/>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7575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58160" w14:textId="77777777" w:rsidR="00875754" w:rsidRDefault="00875754">
      <w:r>
        <w:separator/>
      </w:r>
    </w:p>
  </w:endnote>
  <w:endnote w:type="continuationSeparator" w:id="0">
    <w:p w14:paraId="4CED6AE4" w14:textId="77777777" w:rsidR="00875754" w:rsidRDefault="0087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Noto Sans Glagolitic">
    <w:altName w:val="Segoe UI Symbol"/>
    <w:charset w:val="00"/>
    <w:family w:val="swiss"/>
    <w:pitch w:val="variable"/>
    <w:sig w:usb0="00000003" w:usb1="02000000" w:usb2="00000000" w:usb3="00000000" w:csb0="00000001" w:csb1="00000000"/>
  </w:font>
  <w:font w:name="Noto Nastaliq Urdu">
    <w:charset w:val="B2"/>
    <w:family w:val="swiss"/>
    <w:pitch w:val="variable"/>
    <w:sig w:usb0="80002003" w:usb1="80002040" w:usb2="00000000"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10710">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9F63B" w14:textId="77777777" w:rsidR="00875754" w:rsidRDefault="00875754">
      <w:r>
        <w:separator/>
      </w:r>
    </w:p>
  </w:footnote>
  <w:footnote w:type="continuationSeparator" w:id="0">
    <w:p w14:paraId="37750D07" w14:textId="77777777" w:rsidR="00875754" w:rsidRDefault="00875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2B8215BA" w:rsidR="004E2C31" w:rsidRDefault="004E2C31">
    <w:pPr>
      <w:pStyle w:val="a9"/>
    </w:pPr>
    <w:r>
      <w:rPr>
        <w:noProof/>
        <w:lang w:val="ru-RU" w:eastAsia="ru-RU"/>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0D5539"/>
    <w:rsid w:val="00152960"/>
    <w:rsid w:val="00177A9A"/>
    <w:rsid w:val="001B3BCC"/>
    <w:rsid w:val="002209A8"/>
    <w:rsid w:val="00291A74"/>
    <w:rsid w:val="003D5AF6"/>
    <w:rsid w:val="00400C53"/>
    <w:rsid w:val="00427975"/>
    <w:rsid w:val="00485512"/>
    <w:rsid w:val="004E2C31"/>
    <w:rsid w:val="005B0259"/>
    <w:rsid w:val="00653F44"/>
    <w:rsid w:val="00657EF8"/>
    <w:rsid w:val="00662A7A"/>
    <w:rsid w:val="006A0C39"/>
    <w:rsid w:val="007054B6"/>
    <w:rsid w:val="0078687E"/>
    <w:rsid w:val="007A2DC1"/>
    <w:rsid w:val="007E168C"/>
    <w:rsid w:val="00832E19"/>
    <w:rsid w:val="00863FBC"/>
    <w:rsid w:val="00875754"/>
    <w:rsid w:val="00893592"/>
    <w:rsid w:val="009C7B26"/>
    <w:rsid w:val="00A11E52"/>
    <w:rsid w:val="00B2483D"/>
    <w:rsid w:val="00B255F8"/>
    <w:rsid w:val="00BD41E9"/>
    <w:rsid w:val="00C80C86"/>
    <w:rsid w:val="00C84413"/>
    <w:rsid w:val="00E10710"/>
    <w:rsid w:val="00EC1E4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Верхний колонтитул Знак"/>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Нижний колонтитул Знак"/>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8509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velichko artem</dc:creator>
  <cp:lastModifiedBy>velichko</cp:lastModifiedBy>
  <cp:revision>2</cp:revision>
  <dcterms:created xsi:type="dcterms:W3CDTF">2025-03-27T06:52:00Z</dcterms:created>
  <dcterms:modified xsi:type="dcterms:W3CDTF">2025-03-27T06:52:00Z</dcterms:modified>
</cp:coreProperties>
</file>