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31835B" w14:textId="1D6E37FE" w:rsidR="002B6123" w:rsidRDefault="009C3CB0" w:rsidP="000369EE">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0F8E18F8" w14:textId="4306AF3A" w:rsidR="002B6123" w:rsidRPr="00D744C1" w:rsidRDefault="009C3CB0" w:rsidP="00D744C1">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bookmarkStart w:id="1" w:name="_Hlk54962364"/>
    </w:p>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4D71E4C5" w:rsidR="00673CF2" w:rsidRDefault="00673CF2"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123C7752" w:rsidR="00673CF2" w:rsidRPr="00CD621B" w:rsidRDefault="00CD621B" w:rsidP="004B5793">
            <w:pPr>
              <w:jc w:val="center"/>
              <w:rPr>
                <w:sz w:val="18"/>
                <w:szCs w:val="18"/>
              </w:rPr>
            </w:pPr>
            <w:r w:rsidRPr="00CD621B">
              <w:rPr>
                <w:sz w:val="18"/>
                <w:szCs w:val="18"/>
              </w:rPr>
              <w:t>N/A</w:t>
            </w: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557AF5E5" w:rsidR="002B6123" w:rsidRDefault="00CD621B" w:rsidP="000A2021">
            <w:pPr>
              <w:rPr>
                <w:sz w:val="18"/>
                <w:szCs w:val="18"/>
              </w:rPr>
            </w:pPr>
            <w:r>
              <w:rPr>
                <w:sz w:val="18"/>
                <w:szCs w:val="18"/>
              </w:rPr>
              <w:t>Materials and methods section (Key Resources table)</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0CB157B9" w:rsidR="002B6123" w:rsidRDefault="00CD621B" w:rsidP="000A2021">
            <w:pPr>
              <w:rPr>
                <w:sz w:val="18"/>
                <w:szCs w:val="18"/>
              </w:rPr>
            </w:pPr>
            <w:r>
              <w:rPr>
                <w:sz w:val="18"/>
                <w:szCs w:val="18"/>
              </w:rPr>
              <w:t>Materials and methods section (Key Resources table)</w:t>
            </w:r>
            <w:r w:rsidR="003B2B20">
              <w:rPr>
                <w:sz w:val="18"/>
                <w:szCs w:val="18"/>
              </w:rPr>
              <w:t xml:space="preserve"> details plasmids and Addgene deposition information</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0862E5DD"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14020968" w:rsidR="00D350BE" w:rsidRDefault="00CD621B" w:rsidP="000A2021">
            <w:pPr>
              <w:rPr>
                <w:sz w:val="18"/>
                <w:szCs w:val="18"/>
              </w:rPr>
            </w:pPr>
            <w:r>
              <w:rPr>
                <w:sz w:val="18"/>
                <w:szCs w:val="18"/>
              </w:rPr>
              <w:t>Materials and methods section (Key Resources table)</w:t>
            </w: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77777777" w:rsidR="00D350BE" w:rsidRDefault="00D350BE" w:rsidP="004B5793">
            <w:pPr>
              <w:jc w:val="center"/>
              <w:rPr>
                <w:sz w:val="18"/>
                <w:szCs w:val="18"/>
              </w:rPr>
            </w:pP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7706EBB9" w:rsidR="00D350BE" w:rsidRDefault="00CD621B" w:rsidP="004B5793">
            <w:pPr>
              <w:jc w:val="center"/>
              <w:rPr>
                <w:sz w:val="18"/>
                <w:szCs w:val="18"/>
              </w:rPr>
            </w:pPr>
            <w:r>
              <w:rPr>
                <w:sz w:val="18"/>
                <w:szCs w:val="18"/>
              </w:rPr>
              <w:t>N/A</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3DD696F2" w:rsidR="00D350BE" w:rsidRDefault="00CD621B" w:rsidP="004B5793">
            <w:pPr>
              <w:jc w:val="center"/>
              <w:rPr>
                <w:sz w:val="18"/>
                <w:szCs w:val="18"/>
              </w:rPr>
            </w:pPr>
            <w:r>
              <w:rPr>
                <w:sz w:val="18"/>
                <w:szCs w:val="18"/>
              </w:rPr>
              <w:t>N/A</w:t>
            </w: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181B4EB0" w:rsidR="00D350BE" w:rsidRDefault="00CD621B" w:rsidP="004B5793">
            <w:pPr>
              <w:jc w:val="center"/>
              <w:rPr>
                <w:sz w:val="18"/>
                <w:szCs w:val="18"/>
              </w:rPr>
            </w:pPr>
            <w:r>
              <w:rPr>
                <w:sz w:val="18"/>
                <w:szCs w:val="18"/>
              </w:rPr>
              <w:t>N/A</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750798E6" w:rsidR="00D350BE" w:rsidRDefault="00CD621B" w:rsidP="004B5793">
            <w:pPr>
              <w:jc w:val="center"/>
              <w:rPr>
                <w:sz w:val="18"/>
                <w:szCs w:val="18"/>
              </w:rPr>
            </w:pPr>
            <w:r>
              <w:rPr>
                <w:sz w:val="18"/>
                <w:szCs w:val="18"/>
              </w:rPr>
              <w:t>N/A</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5871101E"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6841E738" w:rsidR="00D350BE" w:rsidRDefault="00CD621B" w:rsidP="004B5793">
            <w:pPr>
              <w:jc w:val="center"/>
              <w:rPr>
                <w:sz w:val="18"/>
                <w:szCs w:val="18"/>
              </w:rPr>
            </w:pPr>
            <w:r>
              <w:rPr>
                <w:sz w:val="18"/>
                <w:szCs w:val="18"/>
              </w:rPr>
              <w:t>N/A</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244D6981" w:rsidR="00D350BE" w:rsidRDefault="00CD621B" w:rsidP="004B5793">
            <w:pPr>
              <w:jc w:val="center"/>
              <w:rPr>
                <w:sz w:val="18"/>
                <w:szCs w:val="18"/>
              </w:rPr>
            </w:pPr>
            <w:r>
              <w:rPr>
                <w:sz w:val="18"/>
                <w:szCs w:val="18"/>
              </w:rPr>
              <w:t>N/A</w:t>
            </w:r>
          </w:p>
        </w:tc>
      </w:tr>
    </w:tbl>
    <w:sdt>
      <w:sdtPr>
        <w:tag w:val="goog_rdk_66"/>
        <w:id w:val="-1962104023"/>
      </w:sdtPr>
      <w:sdtContent>
        <w:p w14:paraId="2DF2865E" w14:textId="77777777" w:rsidR="000369EE" w:rsidRDefault="000369EE">
          <w:pPr>
            <w:pBdr>
              <w:top w:val="nil"/>
              <w:left w:val="nil"/>
              <w:bottom w:val="nil"/>
              <w:right w:val="nil"/>
              <w:between w:val="nil"/>
            </w:pBdr>
            <w:spacing w:before="61" w:line="230" w:lineRule="auto"/>
          </w:pPr>
        </w:p>
        <w:p w14:paraId="2FB65131" w14:textId="118081AD" w:rsidR="002B6123" w:rsidRPr="00C6633E" w:rsidRDefault="000369EE" w:rsidP="00C6633E">
          <w:r>
            <w:br w:type="page"/>
          </w:r>
          <w:r w:rsidR="009C3CB0">
            <w:rPr>
              <w:b/>
              <w:color w:val="C00000"/>
              <w:sz w:val="24"/>
              <w:szCs w:val="24"/>
              <w:u w:val="single"/>
            </w:rPr>
            <w:lastRenderedPageBreak/>
            <w:t>Design</w:t>
          </w:r>
          <w:sdt>
            <w:sdtPr>
              <w:tag w:val="goog_rdk_65"/>
              <w:id w:val="1134446999"/>
            </w:sdtPr>
            <w:sdtContent>
              <w:r w:rsidR="009C3CB0">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231" w:type="dxa"/>
        <w:tblInd w:w="394" w:type="dxa"/>
        <w:tblLayout w:type="fixed"/>
        <w:tblLook w:val="0000" w:firstRow="0" w:lastRow="0" w:firstColumn="0" w:lastColumn="0" w:noHBand="0" w:noVBand="0"/>
      </w:tblPr>
      <w:tblGrid>
        <w:gridCol w:w="4148"/>
        <w:gridCol w:w="4382"/>
        <w:gridCol w:w="701"/>
      </w:tblGrid>
      <w:tr w:rsidR="002B6123" w14:paraId="01CDF0C0" w14:textId="77777777" w:rsidTr="00CD621B">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CD621B">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41D0EC7" w14:textId="21CD177C" w:rsidR="002B6123" w:rsidRDefault="00CD621B" w:rsidP="00092789">
            <w:pPr>
              <w:pBdr>
                <w:top w:val="nil"/>
                <w:left w:val="nil"/>
                <w:bottom w:val="nil"/>
                <w:right w:val="nil"/>
                <w:between w:val="nil"/>
              </w:pBdr>
              <w:spacing w:line="227" w:lineRule="auto"/>
              <w:rPr>
                <w:color w:val="000000"/>
                <w:sz w:val="18"/>
                <w:szCs w:val="18"/>
              </w:rPr>
            </w:pPr>
            <w:r>
              <w:rPr>
                <w:color w:val="000000"/>
                <w:sz w:val="18"/>
                <w:szCs w:val="18"/>
              </w:rPr>
              <w:t>N/A</w:t>
            </w:r>
          </w:p>
        </w:tc>
      </w:tr>
      <w:tr w:rsidR="002B6123" w14:paraId="13448B0F" w14:textId="77777777" w:rsidTr="00CD621B">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701"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CD621B">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CD621B">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12F40F87" w:rsidR="002B6123" w:rsidRDefault="00CD621B" w:rsidP="00CD621B">
            <w:pPr>
              <w:pBdr>
                <w:top w:val="nil"/>
                <w:left w:val="nil"/>
                <w:bottom w:val="nil"/>
                <w:right w:val="nil"/>
                <w:between w:val="nil"/>
              </w:pBdr>
              <w:spacing w:line="227" w:lineRule="auto"/>
              <w:rPr>
                <w:color w:val="000000"/>
                <w:sz w:val="18"/>
                <w:szCs w:val="18"/>
              </w:rPr>
            </w:pPr>
            <w:r>
              <w:rPr>
                <w:color w:val="000000"/>
                <w:sz w:val="18"/>
                <w:szCs w:val="18"/>
              </w:rPr>
              <w:t>Materials and methods section</w:t>
            </w:r>
          </w:p>
        </w:tc>
        <w:tc>
          <w:tcPr>
            <w:tcW w:w="701" w:type="dxa"/>
            <w:tcBorders>
              <w:top w:val="single" w:sz="4" w:space="0" w:color="000000"/>
              <w:left w:val="single" w:sz="4" w:space="0" w:color="000000"/>
              <w:bottom w:val="single" w:sz="4" w:space="0" w:color="000000"/>
              <w:right w:val="single" w:sz="4" w:space="0" w:color="000000"/>
            </w:tcBorders>
            <w:vAlign w:val="center"/>
          </w:tcPr>
          <w:p w14:paraId="46657AFB" w14:textId="1DDA1F02" w:rsidR="002B6123" w:rsidRDefault="002B6123" w:rsidP="00CD621B">
            <w:pPr>
              <w:pBdr>
                <w:top w:val="nil"/>
                <w:left w:val="nil"/>
                <w:bottom w:val="nil"/>
                <w:right w:val="nil"/>
                <w:between w:val="nil"/>
              </w:pBdr>
              <w:spacing w:line="227" w:lineRule="auto"/>
              <w:ind w:left="-350"/>
              <w:jc w:val="center"/>
              <w:rPr>
                <w:color w:val="000000"/>
                <w:sz w:val="18"/>
                <w:szCs w:val="18"/>
              </w:rPr>
            </w:pPr>
          </w:p>
        </w:tc>
      </w:tr>
      <w:tr w:rsidR="002B6123" w14:paraId="07CFC268" w14:textId="77777777" w:rsidTr="00CD621B">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701"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CD621B">
        <w:trPr>
          <w:trHeight w:val="227"/>
        </w:trPr>
        <w:tc>
          <w:tcPr>
            <w:tcW w:w="9231"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CD621B">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CD621B">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6B7F22D" w14:textId="430D6F45" w:rsidR="00F97364" w:rsidRDefault="00092789" w:rsidP="00092789">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15DF62C2" w14:textId="77777777" w:rsidTr="00CD621B">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155DBD5" w14:textId="6667E290" w:rsidR="00F97364" w:rsidRDefault="00092789" w:rsidP="00092789">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7284C0B2" w14:textId="77777777" w:rsidTr="00CD621B">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3F6DCE01" w14:textId="7AEC3F8E" w:rsidR="00F97364" w:rsidRDefault="00092789" w:rsidP="00092789">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13A3C134" w14:textId="77777777" w:rsidTr="00CD621B">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16B1224" w14:textId="1897EF88" w:rsidR="00F97364" w:rsidRDefault="00092789" w:rsidP="00092789">
            <w:pPr>
              <w:pBdr>
                <w:top w:val="nil"/>
                <w:left w:val="nil"/>
                <w:bottom w:val="nil"/>
                <w:right w:val="nil"/>
                <w:between w:val="nil"/>
              </w:pBdr>
              <w:spacing w:line="227" w:lineRule="auto"/>
              <w:rPr>
                <w:color w:val="000000"/>
                <w:sz w:val="18"/>
                <w:szCs w:val="18"/>
              </w:rPr>
            </w:pPr>
            <w:r>
              <w:rPr>
                <w:color w:val="000000"/>
                <w:sz w:val="18"/>
                <w:szCs w:val="18"/>
              </w:rPr>
              <w:t>N/A</w:t>
            </w:r>
          </w:p>
        </w:tc>
      </w:tr>
      <w:bookmarkEnd w:id="7"/>
      <w:tr w:rsidR="00F97364" w14:paraId="7F0B3C8B" w14:textId="77777777" w:rsidTr="00CD621B">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701"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CD621B">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CD621B">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28B30007" w:rsidR="00F97364" w:rsidRDefault="00092789" w:rsidP="00F97364">
            <w:pPr>
              <w:pBdr>
                <w:top w:val="nil"/>
                <w:left w:val="nil"/>
                <w:bottom w:val="nil"/>
                <w:right w:val="nil"/>
                <w:between w:val="nil"/>
              </w:pBdr>
              <w:spacing w:line="227" w:lineRule="auto"/>
              <w:ind w:left="105"/>
              <w:rPr>
                <w:color w:val="000000"/>
                <w:sz w:val="18"/>
                <w:szCs w:val="18"/>
              </w:rPr>
            </w:pPr>
            <w:r>
              <w:rPr>
                <w:color w:val="000000"/>
                <w:sz w:val="18"/>
                <w:szCs w:val="18"/>
              </w:rPr>
              <w:t>Figure legends; Appendix 1—Table 1</w:t>
            </w:r>
          </w:p>
        </w:tc>
        <w:tc>
          <w:tcPr>
            <w:tcW w:w="701"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CD621B">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02EAD209" w:rsidR="00F97364" w:rsidRDefault="00092789" w:rsidP="00F97364">
            <w:pPr>
              <w:pBdr>
                <w:top w:val="nil"/>
                <w:left w:val="nil"/>
                <w:bottom w:val="nil"/>
                <w:right w:val="nil"/>
                <w:between w:val="nil"/>
              </w:pBdr>
              <w:spacing w:line="227" w:lineRule="auto"/>
              <w:ind w:left="105"/>
              <w:rPr>
                <w:color w:val="000000"/>
                <w:sz w:val="18"/>
                <w:szCs w:val="18"/>
              </w:rPr>
            </w:pPr>
            <w:r>
              <w:rPr>
                <w:color w:val="000000"/>
                <w:sz w:val="18"/>
                <w:szCs w:val="18"/>
              </w:rPr>
              <w:t>Figure legends</w:t>
            </w:r>
          </w:p>
        </w:tc>
        <w:tc>
          <w:tcPr>
            <w:tcW w:w="701"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CD621B">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701"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CD621B">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CD621B">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17DA537" w14:textId="51A3E4A0" w:rsidR="00F97364" w:rsidRDefault="00092789" w:rsidP="00092789">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4CF0B39C" w14:textId="77777777" w:rsidTr="00CD621B">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2E855A94" w14:textId="586F6F25" w:rsidR="00F97364" w:rsidRDefault="00092789" w:rsidP="00092789">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4225E5B9" w14:textId="77777777" w:rsidTr="00CD621B">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1EC9E369" w14:textId="7650F800" w:rsidR="00F97364" w:rsidRDefault="00092789" w:rsidP="00092789">
            <w:pPr>
              <w:pBdr>
                <w:top w:val="nil"/>
                <w:left w:val="nil"/>
                <w:bottom w:val="nil"/>
                <w:right w:val="nil"/>
                <w:between w:val="nil"/>
              </w:pBdr>
              <w:spacing w:line="227" w:lineRule="auto"/>
              <w:rPr>
                <w:color w:val="000000"/>
                <w:sz w:val="18"/>
                <w:szCs w:val="18"/>
              </w:rPr>
            </w:pPr>
            <w:r>
              <w:rPr>
                <w:color w:val="000000"/>
                <w:sz w:val="18"/>
                <w:szCs w:val="18"/>
              </w:rPr>
              <w:t>N/A</w:t>
            </w:r>
          </w:p>
        </w:tc>
      </w:tr>
      <w:bookmarkEnd w:id="8"/>
      <w:tr w:rsidR="00F97364" w14:paraId="1CE57715" w14:textId="77777777" w:rsidTr="00CD621B">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701"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CD621B">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CD621B">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AD43586" w14:textId="3920E99E" w:rsidR="00F97364" w:rsidRDefault="00092789" w:rsidP="00092789">
            <w:pPr>
              <w:pBdr>
                <w:top w:val="nil"/>
                <w:left w:val="nil"/>
                <w:bottom w:val="nil"/>
                <w:right w:val="nil"/>
                <w:between w:val="nil"/>
              </w:pBdr>
              <w:spacing w:line="227" w:lineRule="auto"/>
              <w:rPr>
                <w:color w:val="000000"/>
                <w:sz w:val="18"/>
                <w:szCs w:val="18"/>
              </w:rPr>
            </w:pPr>
            <w:r>
              <w:rPr>
                <w:color w:val="000000"/>
                <w:sz w:val="18"/>
                <w:szCs w:val="18"/>
              </w:rP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230"/>
        <w:gridCol w:w="547"/>
      </w:tblGrid>
      <w:tr w:rsidR="002B6123" w14:paraId="47DB08EF" w14:textId="77777777" w:rsidTr="00092789">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092789">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1F560AD7" w:rsidR="002B6123" w:rsidRDefault="00092789" w:rsidP="00092789">
            <w:pPr>
              <w:pBdr>
                <w:top w:val="nil"/>
                <w:left w:val="nil"/>
                <w:bottom w:val="nil"/>
                <w:right w:val="nil"/>
                <w:between w:val="nil"/>
              </w:pBdr>
              <w:spacing w:line="227" w:lineRule="auto"/>
              <w:rPr>
                <w:color w:val="000000"/>
                <w:sz w:val="18"/>
                <w:szCs w:val="18"/>
              </w:rPr>
            </w:pPr>
            <w:r>
              <w:rPr>
                <w:color w:val="000000"/>
                <w:sz w:val="18"/>
                <w:szCs w:val="18"/>
              </w:rPr>
              <w:t>N/A</w:t>
            </w:r>
          </w:p>
        </w:tc>
      </w:tr>
      <w:tr w:rsidR="002B6123" w14:paraId="44BDF118" w14:textId="77777777" w:rsidTr="00092789">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230"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092789">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092789">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230" w:type="dxa"/>
            <w:tcBorders>
              <w:top w:val="single" w:sz="4" w:space="0" w:color="000000"/>
              <w:left w:val="single" w:sz="4" w:space="0" w:color="000000"/>
              <w:bottom w:val="single" w:sz="4" w:space="0" w:color="000000"/>
              <w:right w:val="single" w:sz="4" w:space="0" w:color="000000"/>
            </w:tcBorders>
            <w:vAlign w:val="center"/>
          </w:tcPr>
          <w:p w14:paraId="2BF1373F" w14:textId="46A5C1E4" w:rsidR="002B6123" w:rsidRDefault="00092789" w:rsidP="004B5793">
            <w:pPr>
              <w:pBdr>
                <w:top w:val="nil"/>
                <w:left w:val="nil"/>
                <w:bottom w:val="nil"/>
                <w:right w:val="nil"/>
                <w:between w:val="nil"/>
              </w:pBdr>
              <w:spacing w:line="227" w:lineRule="auto"/>
              <w:ind w:left="105"/>
              <w:rPr>
                <w:color w:val="000000"/>
                <w:sz w:val="18"/>
                <w:szCs w:val="18"/>
              </w:rPr>
            </w:pPr>
            <w:r>
              <w:rPr>
                <w:color w:val="000000"/>
                <w:sz w:val="18"/>
                <w:szCs w:val="18"/>
              </w:rPr>
              <w:t>Figure legends</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092789">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230"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092789">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092789">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 xml:space="preserve">For newly created and reused datasets, the manuscript includes </w:t>
            </w:r>
            <w:r w:rsidRPr="009D2148">
              <w:rPr>
                <w:color w:val="000000"/>
                <w:sz w:val="18"/>
                <w:szCs w:val="18"/>
              </w:rPr>
              <w:t>a data availability statement</w:t>
            </w:r>
            <w:r>
              <w:rPr>
                <w:color w:val="000000"/>
                <w:sz w:val="18"/>
                <w:szCs w:val="18"/>
              </w:rPr>
              <w:t xml:space="preserve"> that provides details for access or notes restrictions on access.</w:t>
            </w:r>
          </w:p>
        </w:tc>
        <w:tc>
          <w:tcPr>
            <w:tcW w:w="4230" w:type="dxa"/>
            <w:tcBorders>
              <w:top w:val="single" w:sz="4" w:space="0" w:color="000000"/>
              <w:left w:val="single" w:sz="4" w:space="0" w:color="000000"/>
              <w:bottom w:val="single" w:sz="4" w:space="0" w:color="000000"/>
              <w:right w:val="single" w:sz="4" w:space="0" w:color="000000"/>
            </w:tcBorders>
            <w:vAlign w:val="center"/>
          </w:tcPr>
          <w:p w14:paraId="729A0CCD" w14:textId="42769C95"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6B9CFF4E" w:rsidR="002B6123" w:rsidRDefault="009D2148" w:rsidP="009D2148">
            <w:pPr>
              <w:pBdr>
                <w:top w:val="nil"/>
                <w:left w:val="nil"/>
                <w:bottom w:val="nil"/>
                <w:right w:val="nil"/>
                <w:between w:val="nil"/>
              </w:pBdr>
              <w:spacing w:line="227" w:lineRule="auto"/>
              <w:rPr>
                <w:color w:val="000000"/>
                <w:sz w:val="18"/>
                <w:szCs w:val="18"/>
              </w:rPr>
            </w:pPr>
            <w:r>
              <w:rPr>
                <w:color w:val="000000"/>
                <w:sz w:val="18"/>
                <w:szCs w:val="18"/>
              </w:rPr>
              <w:t>N/A</w:t>
            </w:r>
          </w:p>
        </w:tc>
      </w:tr>
      <w:tr w:rsidR="002B6123" w14:paraId="3DA32EE0" w14:textId="77777777" w:rsidTr="00092789">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1E089F8B"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r w:rsidR="00092789">
              <w:rPr>
                <w:color w:val="000000"/>
                <w:sz w:val="18"/>
                <w:szCs w:val="18"/>
              </w:rPr>
              <w:t xml:space="preserv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E58FC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1F51180A" w:rsidR="002B6123" w:rsidRDefault="00092789" w:rsidP="00092789">
            <w:pPr>
              <w:pBdr>
                <w:top w:val="nil"/>
                <w:left w:val="nil"/>
                <w:bottom w:val="nil"/>
                <w:right w:val="nil"/>
                <w:between w:val="nil"/>
              </w:pBdr>
              <w:spacing w:line="227" w:lineRule="auto"/>
              <w:rPr>
                <w:color w:val="000000"/>
                <w:sz w:val="18"/>
                <w:szCs w:val="18"/>
              </w:rPr>
            </w:pPr>
            <w:r>
              <w:rPr>
                <w:color w:val="000000"/>
                <w:sz w:val="18"/>
                <w:szCs w:val="18"/>
              </w:rPr>
              <w:t>N/A</w:t>
            </w:r>
          </w:p>
        </w:tc>
      </w:tr>
      <w:tr w:rsidR="002B6123" w14:paraId="4156D0C5" w14:textId="77777777" w:rsidTr="00092789">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0F4DA821" w14:textId="3924D879" w:rsidR="002B6123" w:rsidRDefault="00DF29D7" w:rsidP="004B5793">
            <w:pPr>
              <w:pBdr>
                <w:top w:val="nil"/>
                <w:left w:val="nil"/>
                <w:bottom w:val="nil"/>
                <w:right w:val="nil"/>
                <w:between w:val="nil"/>
              </w:pBdr>
              <w:spacing w:line="227" w:lineRule="auto"/>
              <w:ind w:left="105"/>
              <w:rPr>
                <w:color w:val="000000"/>
                <w:sz w:val="18"/>
                <w:szCs w:val="18"/>
              </w:rPr>
            </w:pPr>
            <w:r>
              <w:rPr>
                <w:color w:val="000000"/>
                <w:sz w:val="18"/>
                <w:szCs w:val="18"/>
              </w:rPr>
              <w:t>PDB codes for datasets used for structural alignments (Fig 2, Fig 2–supplement 1, and Fig 3) are noted in the figure legends and cited in the text of the results section</w:t>
            </w: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2150CFDB" w:rsidR="002B6123" w:rsidRDefault="002B6123" w:rsidP="00092789">
            <w:pPr>
              <w:pBdr>
                <w:top w:val="nil"/>
                <w:left w:val="nil"/>
                <w:bottom w:val="nil"/>
                <w:right w:val="nil"/>
                <w:between w:val="nil"/>
              </w:pBdr>
              <w:spacing w:line="227" w:lineRule="auto"/>
              <w:rPr>
                <w:color w:val="000000"/>
                <w:sz w:val="18"/>
                <w:szCs w:val="18"/>
              </w:rPr>
            </w:pPr>
          </w:p>
        </w:tc>
      </w:tr>
      <w:tr w:rsidR="002B6123" w14:paraId="05E9843B" w14:textId="77777777" w:rsidTr="00092789">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230"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092789">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092789">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230" w:type="dxa"/>
            <w:tcBorders>
              <w:top w:val="single" w:sz="4" w:space="0" w:color="000000"/>
              <w:left w:val="single" w:sz="4" w:space="0" w:color="000000"/>
              <w:bottom w:val="single" w:sz="4" w:space="0" w:color="000000"/>
              <w:right w:val="single" w:sz="4" w:space="0" w:color="000000"/>
            </w:tcBorders>
            <w:vAlign w:val="center"/>
          </w:tcPr>
          <w:p w14:paraId="396FF4D0" w14:textId="36DE8274"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170FB099" w14:textId="76840530" w:rsidR="002B6123" w:rsidRPr="00092789" w:rsidRDefault="00092789" w:rsidP="00092789">
            <w:pPr>
              <w:pBdr>
                <w:top w:val="nil"/>
                <w:left w:val="nil"/>
                <w:bottom w:val="nil"/>
                <w:right w:val="nil"/>
                <w:between w:val="nil"/>
              </w:pBdr>
              <w:spacing w:line="227" w:lineRule="auto"/>
              <w:ind w:right="-112"/>
              <w:rPr>
                <w:color w:val="000000"/>
                <w:sz w:val="18"/>
                <w:szCs w:val="18"/>
              </w:rPr>
            </w:pPr>
            <w:r w:rsidRPr="00092789">
              <w:rPr>
                <w:sz w:val="18"/>
                <w:szCs w:val="18"/>
              </w:rPr>
              <w:t>N/A</w:t>
            </w:r>
          </w:p>
        </w:tc>
      </w:tr>
      <w:tr w:rsidR="002B6123" w14:paraId="289E8461" w14:textId="77777777" w:rsidTr="00092789">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sdt>
          <w:sdtPr>
            <w:tag w:val="goog_rdk_140"/>
            <w:id w:val="445208414"/>
            <w:showingPlcHdr/>
          </w:sdtPr>
          <w:sdtContent>
            <w:tc>
              <w:tcPr>
                <w:tcW w:w="4230" w:type="dxa"/>
                <w:tcBorders>
                  <w:top w:val="single" w:sz="4" w:space="0" w:color="000000"/>
                  <w:left w:val="single" w:sz="4" w:space="0" w:color="000000"/>
                  <w:bottom w:val="single" w:sz="4" w:space="0" w:color="000000"/>
                  <w:right w:val="single" w:sz="4" w:space="0" w:color="000000"/>
                </w:tcBorders>
                <w:vAlign w:val="center"/>
              </w:tcPr>
              <w:p w14:paraId="36571614" w14:textId="3D4CFD00" w:rsidR="002B6123" w:rsidRDefault="00A10F7E" w:rsidP="004B5793">
                <w:pPr>
                  <w:pBdr>
                    <w:top w:val="nil"/>
                    <w:left w:val="nil"/>
                    <w:bottom w:val="nil"/>
                    <w:right w:val="nil"/>
                    <w:between w:val="nil"/>
                  </w:pBdr>
                  <w:spacing w:line="227" w:lineRule="auto"/>
                  <w:ind w:left="105"/>
                  <w:rPr>
                    <w:color w:val="000000"/>
                    <w:sz w:val="18"/>
                    <w:szCs w:val="18"/>
                  </w:rPr>
                </w:pPr>
                <w:r>
                  <w:t xml:space="preserve">     </w:t>
                </w: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740451EC" w:rsidR="002B6123" w:rsidRPr="00092789" w:rsidRDefault="00092789" w:rsidP="00092789">
            <w:pPr>
              <w:pBdr>
                <w:top w:val="nil"/>
                <w:left w:val="nil"/>
                <w:bottom w:val="nil"/>
                <w:right w:val="nil"/>
                <w:between w:val="nil"/>
              </w:pBdr>
              <w:spacing w:line="227" w:lineRule="auto"/>
              <w:ind w:right="-202"/>
              <w:rPr>
                <w:color w:val="000000"/>
                <w:sz w:val="18"/>
                <w:szCs w:val="18"/>
              </w:rPr>
            </w:pPr>
            <w:r>
              <w:rPr>
                <w:color w:val="000000"/>
                <w:sz w:val="18"/>
                <w:szCs w:val="18"/>
              </w:rPr>
              <w:t>N/A</w:t>
            </w:r>
          </w:p>
        </w:tc>
      </w:tr>
      <w:tr w:rsidR="002B6123" w14:paraId="7372E1AE" w14:textId="77777777" w:rsidTr="00092789">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6BE0B478" w14:textId="449E6A4A" w:rsidR="002B6123" w:rsidRDefault="00A10F7E" w:rsidP="004B5793">
            <w:pPr>
              <w:pBdr>
                <w:top w:val="nil"/>
                <w:left w:val="nil"/>
                <w:bottom w:val="nil"/>
                <w:right w:val="nil"/>
                <w:between w:val="nil"/>
              </w:pBdr>
              <w:spacing w:line="227" w:lineRule="auto"/>
              <w:ind w:left="105"/>
              <w:rPr>
                <w:color w:val="000000"/>
                <w:sz w:val="18"/>
                <w:szCs w:val="18"/>
              </w:rPr>
            </w:pPr>
            <w:r>
              <w:rPr>
                <w:color w:val="000000"/>
                <w:sz w:val="18"/>
                <w:szCs w:val="18"/>
              </w:rPr>
              <w:t>Use of software detailed in Materials and methods section</w:t>
            </w: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6B11762B" w:rsidR="002B6123" w:rsidRPr="00092789" w:rsidRDefault="002B6123" w:rsidP="00FC6CD6">
            <w:pPr>
              <w:pBdr>
                <w:top w:val="nil"/>
                <w:left w:val="nil"/>
                <w:bottom w:val="nil"/>
                <w:right w:val="nil"/>
                <w:between w:val="nil"/>
              </w:pBdr>
              <w:spacing w:line="227" w:lineRule="auto"/>
              <w:rPr>
                <w:color w:val="000000"/>
                <w:sz w:val="18"/>
                <w:szCs w:val="18"/>
              </w:rPr>
            </w:pP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02F96303" w:rsidR="00FA6BEC" w:rsidRDefault="003A3BC1" w:rsidP="003A3BC1">
            <w:pPr>
              <w:pBdr>
                <w:top w:val="nil"/>
                <w:left w:val="nil"/>
                <w:bottom w:val="nil"/>
                <w:right w:val="nil"/>
                <w:between w:val="nil"/>
              </w:pBdr>
              <w:spacing w:line="227" w:lineRule="auto"/>
              <w:rPr>
                <w:color w:val="C00000"/>
                <w:sz w:val="18"/>
                <w:szCs w:val="18"/>
              </w:rPr>
            </w:pPr>
            <w:r w:rsidRPr="003A3BC1">
              <w:rPr>
                <w:color w:val="000000" w:themeColor="text1"/>
                <w:sz w:val="18"/>
                <w:szCs w:val="18"/>
              </w:rPr>
              <w:t>N/A</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rsidSect="00D744C1">
      <w:headerReference w:type="default" r:id="rId8"/>
      <w:footerReference w:type="default" r:id="rId9"/>
      <w:pgSz w:w="11910" w:h="16840"/>
      <w:pgMar w:top="885" w:right="1220" w:bottom="280" w:left="1040" w:header="62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7A9D5" w14:textId="77777777" w:rsidR="00BF757B" w:rsidRDefault="00BF757B">
      <w:r>
        <w:separator/>
      </w:r>
    </w:p>
  </w:endnote>
  <w:endnote w:type="continuationSeparator" w:id="0">
    <w:p w14:paraId="59FE4518" w14:textId="77777777" w:rsidR="00BF757B" w:rsidRDefault="00BF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Arial"/>
    <w:panose1 w:val="02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009D5" w14:textId="77777777" w:rsidR="00BF757B" w:rsidRDefault="00BF757B">
      <w:r>
        <w:separator/>
      </w:r>
    </w:p>
  </w:footnote>
  <w:footnote w:type="continuationSeparator" w:id="0">
    <w:p w14:paraId="0C8DDB1F" w14:textId="77777777" w:rsidR="00BF757B" w:rsidRDefault="00BF7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5921E" w14:textId="6ED63258" w:rsidR="00D744C1" w:rsidRPr="00D744C1" w:rsidRDefault="00D744C1" w:rsidP="00D744C1">
    <w:pPr>
      <w:pStyle w:val="Header"/>
      <w:jc w:val="right"/>
      <w:rPr>
        <w:rFonts w:ascii="Helvetica" w:hAnsi="Helvetica"/>
        <w:sz w:val="18"/>
        <w:szCs w:val="18"/>
      </w:rPr>
    </w:pPr>
    <w:r w:rsidRPr="00D744C1">
      <w:rPr>
        <w:rFonts w:ascii="Helvetica" w:hAnsi="Helvetica"/>
        <w:sz w:val="18"/>
        <w:szCs w:val="18"/>
      </w:rPr>
      <w:t xml:space="preserve">Bruguera </w:t>
    </w:r>
    <w:r w:rsidRPr="00D744C1">
      <w:rPr>
        <w:rFonts w:ascii="Helvetica" w:hAnsi="Helvetica"/>
        <w:i/>
        <w:iCs/>
        <w:sz w:val="18"/>
        <w:szCs w:val="18"/>
      </w:rPr>
      <w:t>et. al.</w:t>
    </w:r>
    <w:r w:rsidRPr="00D744C1">
      <w:rPr>
        <w:rFonts w:ascii="Helvetica" w:hAnsi="Helvetica"/>
        <w:sz w:val="18"/>
        <w:szCs w:val="18"/>
      </w:rPr>
      <w:t xml:space="preserve"> eLife-RP-RA-2024-96743R1</w:t>
    </w:r>
  </w:p>
  <w:p w14:paraId="72A76BD9" w14:textId="5444A57A" w:rsidR="00D744C1" w:rsidRPr="00D744C1" w:rsidRDefault="00D744C1" w:rsidP="00D744C1">
    <w:pPr>
      <w:pStyle w:val="Header"/>
      <w:jc w:val="right"/>
      <w:rPr>
        <w:rFonts w:ascii="Helvetica" w:hAnsi="Helvetica"/>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369EE"/>
    <w:rsid w:val="00092789"/>
    <w:rsid w:val="000A2021"/>
    <w:rsid w:val="000E66EA"/>
    <w:rsid w:val="00173BED"/>
    <w:rsid w:val="002B6123"/>
    <w:rsid w:val="00311DE1"/>
    <w:rsid w:val="003A3BC1"/>
    <w:rsid w:val="003B2B20"/>
    <w:rsid w:val="0042256C"/>
    <w:rsid w:val="004B5793"/>
    <w:rsid w:val="00673CF2"/>
    <w:rsid w:val="007028FA"/>
    <w:rsid w:val="007247F7"/>
    <w:rsid w:val="00786C61"/>
    <w:rsid w:val="0085040D"/>
    <w:rsid w:val="008E1E6E"/>
    <w:rsid w:val="00907A50"/>
    <w:rsid w:val="00916143"/>
    <w:rsid w:val="009969F8"/>
    <w:rsid w:val="009C3CB0"/>
    <w:rsid w:val="009D2148"/>
    <w:rsid w:val="00A10F7E"/>
    <w:rsid w:val="00AC129C"/>
    <w:rsid w:val="00BB1C80"/>
    <w:rsid w:val="00BF757B"/>
    <w:rsid w:val="00C6633E"/>
    <w:rsid w:val="00CD621B"/>
    <w:rsid w:val="00D25EEA"/>
    <w:rsid w:val="00D350BE"/>
    <w:rsid w:val="00D744C1"/>
    <w:rsid w:val="00DF29D7"/>
    <w:rsid w:val="00EE14CF"/>
    <w:rsid w:val="00F12EC0"/>
    <w:rsid w:val="00F249C7"/>
    <w:rsid w:val="00F73313"/>
    <w:rsid w:val="00F97364"/>
    <w:rsid w:val="00FA6BEC"/>
    <w:rsid w:val="00FC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1007</Words>
  <Characters>6044</Characters>
  <Application>Microsoft Office Word</Application>
  <DocSecurity>0</DocSecurity>
  <Lines>335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Elise Bruguera</cp:lastModifiedBy>
  <cp:revision>15</cp:revision>
  <dcterms:created xsi:type="dcterms:W3CDTF">2024-12-06T03:37:00Z</dcterms:created>
  <dcterms:modified xsi:type="dcterms:W3CDTF">2024-12-06T22:53:00Z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