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E4" w:rsidRPr="00132AE4" w:rsidRDefault="00132AE4" w:rsidP="00132AE4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132AE4">
        <w:rPr>
          <w:rFonts w:ascii="Times New Roman" w:eastAsia="等线" w:hAnsi="Times New Roman" w:cs="Times New Roman"/>
          <w:sz w:val="24"/>
          <w:szCs w:val="24"/>
        </w:rPr>
        <w:t>Table S1. Parameters used in simulations</w:t>
      </w:r>
    </w:p>
    <w:tbl>
      <w:tblPr>
        <w:tblStyle w:val="2"/>
        <w:tblW w:w="808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843"/>
        <w:gridCol w:w="1701"/>
      </w:tblGrid>
      <w:tr w:rsidR="00132AE4" w:rsidRPr="00132AE4" w:rsidTr="009F23A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Model parameters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symbol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Physical value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Simulation value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Effective shear viscosity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11" w:dyaOrig="2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0.9pt" o:ole="">
                  <v:imagedata r:id="rId4" o:title=""/>
                </v:shape>
                <o:OLEObject Type="Embed" ProgID="Equation.DSMT4" ShapeID="_x0000_i1025" DrawAspect="Content" ObjectID="_1791734678" r:id="rId5"/>
              </w:objec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1218" w:dyaOrig="222">
                <v:shape id="_x0000_i1026" type="#_x0000_t75" style="width:56.45pt;height:13.6pt" o:ole="">
                  <v:imagedata r:id="rId6" o:title=""/>
                </v:shape>
                <o:OLEObject Type="Embed" ProgID="Equation.DSMT4" ShapeID="_x0000_i1026" DrawAspect="Content" ObjectID="_1791734679" r:id="rId7"/>
              </w:objec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5/3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Effective elastic constant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4"/>
                <w:sz w:val="20"/>
                <w:szCs w:val="20"/>
                <w:lang w:eastAsia="en-US"/>
              </w:rPr>
              <w:object w:dxaOrig="111" w:dyaOrig="111">
                <v:shape id="_x0000_i1027" type="#_x0000_t75" style="width:10.9pt;height:10.9pt" o:ole="">
                  <v:imagedata r:id="rId8" o:title=""/>
                </v:shape>
                <o:OLEObject Type="Embed" ProgID="Equation.DSMT4" ShapeID="_x0000_i1027" DrawAspect="Content" ObjectID="_1791734680" r:id="rId9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554" w:dyaOrig="222">
                <v:shape id="_x0000_i1028" type="#_x0000_t75" style="width:35.05pt;height:13.6pt" o:ole="">
                  <v:imagedata r:id="rId10" o:title=""/>
                </v:shape>
                <o:OLEObject Type="Embed" ProgID="Equation.DSMT4" ShapeID="_x0000_i1028" DrawAspect="Content" ObjectID="_1791734681" r:id="rId11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0.02</w:t>
            </w:r>
          </w:p>
        </w:tc>
      </w:tr>
      <w:tr w:rsidR="00132AE4" w:rsidRPr="00132AE4" w:rsidTr="009F23A7">
        <w:trPr>
          <w:trHeight w:val="529"/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 xml:space="preserve">Interfacial tension 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111" w:dyaOrig="222">
                <v:shape id="_x0000_i1029" type="#_x0000_t75" style="width:10.9pt;height:16.35pt" o:ole="">
                  <v:imagedata r:id="rId12" o:title=""/>
                </v:shape>
                <o:OLEObject Type="Embed" ProgID="Equation.DSMT4" ShapeID="_x0000_i1029" DrawAspect="Content" ObjectID="_1791734682" r:id="rId13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108" w:dyaOrig="443">
                <v:shape id="_x0000_i1030" type="#_x0000_t75" style="width:43.6pt;height:17.5pt" o:ole="">
                  <v:imagedata r:id="rId14" o:title=""/>
                </v:shape>
                <o:OLEObject Type="Embed" ProgID="Equation.DSMT4" ShapeID="_x0000_i1030" DrawAspect="Content" ObjectID="_1791734683" r:id="rId15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Shape factor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11" w:dyaOrig="222">
                <v:shape id="_x0000_i1031" type="#_x0000_t75" style="width:10.9pt;height:16.35pt" o:ole="">
                  <v:imagedata r:id="rId16" o:title=""/>
                </v:shape>
                <o:OLEObject Type="Embed" ProgID="Equation.DSMT4" ShapeID="_x0000_i1031" DrawAspect="Content" ObjectID="_1791734684" r:id="rId17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1.1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Polymerization speed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111" w:dyaOrig="111">
                <v:shape id="_x0000_i1032" type="#_x0000_t75" style="width:10.9pt;height:10.9pt" o:ole="">
                  <v:imagedata r:id="rId18" o:title=""/>
                </v:shape>
                <o:OLEObject Type="Embed" ProgID="Equation.DSMT4" ShapeID="_x0000_i1032" DrawAspect="Content" ObjectID="_1791734685" r:id="rId19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218" w:dyaOrig="222">
                <v:shape id="_x0000_i1033" type="#_x0000_t75" style="width:74.7pt;height:15.55pt" o:ole="">
                  <v:imagedata r:id="rId20" o:title=""/>
                </v:shape>
                <o:OLEObject Type="Embed" ProgID="Equation.DSMT4" ShapeID="_x0000_i1033" DrawAspect="Content" ObjectID="_1791734686" r:id="rId21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0.0003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Average density of actin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111" w:dyaOrig="443">
                <v:shape id="_x0000_i1034" type="#_x0000_t75" style="width:16.35pt;height:22.55pt" o:ole="">
                  <v:imagedata r:id="rId22" o:title=""/>
                </v:shape>
                <o:OLEObject Type="Embed" ProgID="Equation.DSMT4" ShapeID="_x0000_i1034" DrawAspect="Content" ObjectID="_1791734687" r:id="rId23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775" w:dyaOrig="443">
                <v:shape id="_x0000_i1035" type="#_x0000_t75" style="width:30.35pt;height:17.5pt" o:ole="">
                  <v:imagedata r:id="rId24" o:title=""/>
                </v:shape>
                <o:OLEObject Type="Embed" ProgID="Equation.DSMT4" ShapeID="_x0000_i1035" DrawAspect="Content" ObjectID="_1791734688" r:id="rId25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2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Phenomenological amplitude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111" w:dyaOrig="111">
                <v:shape id="_x0000_i1036" type="#_x0000_t75" style="width:10.9pt;height:10.9pt" o:ole="">
                  <v:imagedata r:id="rId26" o:title=""/>
                </v:shape>
                <o:OLEObject Type="Embed" ProgID="Equation.DSMT4" ShapeID="_x0000_i1036" DrawAspect="Content" ObjectID="_1791734689" r:id="rId27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775" w:dyaOrig="222">
                <v:shape id="_x0000_i1037" type="#_x0000_t75" style="width:46.7pt;height:13.6pt" o:ole="">
                  <v:imagedata r:id="rId28" o:title=""/>
                </v:shape>
                <o:OLEObject Type="Embed" ProgID="Equation.DSMT4" ShapeID="_x0000_i1037" DrawAspect="Content" ObjectID="_1791734690" r:id="rId29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Mobility parameter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4"/>
                <w:sz w:val="20"/>
                <w:szCs w:val="20"/>
                <w:lang w:eastAsia="en-US"/>
              </w:rPr>
              <w:object w:dxaOrig="222" w:dyaOrig="222">
                <v:shape id="_x0000_i1038" type="#_x0000_t75" style="width:10.9pt;height:10.9pt" o:ole="">
                  <v:imagedata r:id="rId30" o:title=""/>
                </v:shape>
                <o:OLEObject Type="Embed" ProgID="Equation.DSMT4" ShapeID="_x0000_i1038" DrawAspect="Content" ObjectID="_1791734691" r:id="rId31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4"/>
                <w:sz w:val="20"/>
                <w:szCs w:val="20"/>
                <w:lang w:eastAsia="en-US"/>
              </w:rPr>
              <w:object w:dxaOrig="1772" w:dyaOrig="443">
                <v:shape id="_x0000_i1039" type="#_x0000_t75" style="width:78.25pt;height:19.85pt" o:ole="">
                  <v:imagedata r:id="rId32" o:title=""/>
                </v:shape>
                <o:OLEObject Type="Embed" ProgID="Equation.DSMT4" ShapeID="_x0000_i1039" DrawAspect="Content" ObjectID="_1791734692" r:id="rId33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Rotational viscosity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4"/>
                <w:sz w:val="20"/>
                <w:szCs w:val="20"/>
                <w:lang w:eastAsia="en-US"/>
              </w:rPr>
              <w:object w:dxaOrig="111" w:dyaOrig="111">
                <v:shape id="_x0000_i1040" type="#_x0000_t75" style="width:10.9pt;height:10.9pt" o:ole="">
                  <v:imagedata r:id="rId34" o:title=""/>
                </v:shape>
                <o:OLEObject Type="Embed" ProgID="Equation.DSMT4" ShapeID="_x0000_i1040" DrawAspect="Content" ObjectID="_1791734693" r:id="rId35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886" w:dyaOrig="222">
                <v:shape id="_x0000_i1041" type="#_x0000_t75" style="width:58.4pt;height:14.4pt" o:ole="">
                  <v:imagedata r:id="rId36" o:title=""/>
                </v:shape>
                <o:OLEObject Type="Embed" ProgID="Equation.DSMT4" ShapeID="_x0000_i1041" DrawAspect="Content" ObjectID="_1791734694" r:id="rId37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Stability constant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111" w:dyaOrig="111">
                <v:shape id="_x0000_i1042" type="#_x0000_t75" style="width:10.9pt;height:10.9pt" o:ole="">
                  <v:imagedata r:id="rId38" o:title=""/>
                </v:shape>
                <o:OLEObject Type="Embed" ProgID="Equation.DSMT4" ShapeID="_x0000_i1042" DrawAspect="Content" ObjectID="_1791734695" r:id="rId39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775" w:dyaOrig="222">
                <v:shape id="_x0000_i1043" type="#_x0000_t75" style="width:50.2pt;height:13.6pt" o:ole="">
                  <v:imagedata r:id="rId40" o:title=""/>
                </v:shape>
                <o:OLEObject Type="Embed" ProgID="Equation.DSMT4" ShapeID="_x0000_i1043" DrawAspect="Content" ObjectID="_1791734696" r:id="rId41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Fluid mass density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11" w:dyaOrig="222">
                <v:shape id="_x0000_i1044" type="#_x0000_t75" style="width:13.6pt;height:13.6pt" o:ole="">
                  <v:imagedata r:id="rId42" o:title=""/>
                </v:shape>
                <o:OLEObject Type="Embed" ProgID="Equation.DSMT4" ShapeID="_x0000_i1044" DrawAspect="Content" ObjectID="_1791734697" r:id="rId43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218" w:dyaOrig="443">
                <v:shape id="_x0000_i1045" type="#_x0000_t75" style="width:51pt;height:19.05pt" o:ole="">
                  <v:imagedata r:id="rId44" o:title=""/>
                </v:shape>
                <o:OLEObject Type="Embed" ProgID="Equation.DSMT4" ShapeID="_x0000_i1045" DrawAspect="Content" ObjectID="_1791734698" r:id="rId45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10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Rotational viscosity of myosin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222" w:dyaOrig="443">
                <v:shape id="_x0000_i1046" type="#_x0000_t75" style="width:13.6pt;height:18.3pt" o:ole="">
                  <v:imagedata r:id="rId46" o:title=""/>
                </v:shape>
                <o:OLEObject Type="Embed" ProgID="Equation.DSMT4" ShapeID="_x0000_i1046" DrawAspect="Content" ObjectID="_1791734699" r:id="rId47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886" w:dyaOrig="222">
                <v:shape id="_x0000_i1047" type="#_x0000_t75" style="width:56.8pt;height:13.6pt" o:ole="">
                  <v:imagedata r:id="rId48" o:title=""/>
                </v:shape>
                <o:OLEObject Type="Embed" ProgID="Equation.DSMT4" ShapeID="_x0000_i1047" DrawAspect="Content" ObjectID="_1791734700" r:id="rId49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5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Reference substrate stiffness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222" w:dyaOrig="443">
                <v:shape id="_x0000_i1048" type="#_x0000_t75" style="width:12.05pt;height:17.1pt" o:ole="">
                  <v:imagedata r:id="rId50" o:title=""/>
                </v:shape>
                <o:OLEObject Type="Embed" ProgID="Equation.DSMT4" ShapeID="_x0000_i1048" DrawAspect="Content" ObjectID="_1791734701" r:id="rId51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6"/>
                <w:sz w:val="20"/>
                <w:szCs w:val="20"/>
                <w:lang w:eastAsia="en-US"/>
              </w:rPr>
              <w:object w:dxaOrig="554" w:dyaOrig="222">
                <v:shape id="_x0000_i1049" type="#_x0000_t75" style="width:38.15pt;height:15.2pt" o:ole="">
                  <v:imagedata r:id="rId52" o:title=""/>
                </v:shape>
                <o:OLEObject Type="Embed" ProgID="Equation.DSMT4" ShapeID="_x0000_i1049" DrawAspect="Content" ObjectID="_1791734702" r:id="rId53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0.01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Stiffness gradient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4"/>
                <w:sz w:val="20"/>
                <w:szCs w:val="20"/>
                <w:lang w:eastAsia="en-US"/>
              </w:rPr>
              <w:object w:dxaOrig="222" w:dyaOrig="443">
                <v:shape id="_x0000_i1050" type="#_x0000_t75" style="width:13.6pt;height:18.3pt" o:ole="">
                  <v:imagedata r:id="rId54" o:title=""/>
                </v:shape>
                <o:OLEObject Type="Embed" ProgID="Equation.DSMT4" ShapeID="_x0000_i1050" DrawAspect="Content" ObjectID="_1791734703" r:id="rId55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329" w:dyaOrig="222">
                <v:shape id="_x0000_i1051" type="#_x0000_t75" style="width:91.45pt;height:15.2pt" o:ole="">
                  <v:imagedata r:id="rId56" o:title=""/>
                </v:shape>
                <o:OLEObject Type="Embed" ProgID="Equation.DSMT4" ShapeID="_x0000_i1051" DrawAspect="Content" ObjectID="_1791734704" r:id="rId57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0.0004</w:t>
            </w:r>
          </w:p>
        </w:tc>
        <w:bookmarkStart w:id="0" w:name="_GoBack"/>
        <w:bookmarkEnd w:id="0"/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Basal diffusion rate of NMIIA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222" w:dyaOrig="443">
                <v:shape id="_x0000_i1052" type="#_x0000_t75" style="width:13.6pt;height:18.3pt" o:ole="">
                  <v:imagedata r:id="rId58" o:title=""/>
                </v:shape>
                <o:OLEObject Type="Embed" ProgID="Equation.DSMT4" ShapeID="_x0000_i1052" DrawAspect="Content" ObjectID="_1791734705" r:id="rId59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218" w:dyaOrig="443">
                <v:shape id="_x0000_i1053" type="#_x0000_t75" style="width:45.55pt;height:16.35pt" o:ole="">
                  <v:imagedata r:id="rId60" o:title=""/>
                </v:shape>
                <o:OLEObject Type="Embed" ProgID="Equation.DSMT4" ShapeID="_x0000_i1053" DrawAspect="Content" ObjectID="_1791734706" r:id="rId61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Average concentration of NMIIA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443" w:dyaOrig="443">
                <v:shape id="_x0000_i1054" type="#_x0000_t75" style="width:17.5pt;height:17.5pt" o:ole="">
                  <v:imagedata r:id="rId62" o:title=""/>
                </v:shape>
                <o:OLEObject Type="Embed" ProgID="Equation.DSMT4" ShapeID="_x0000_i1054" DrawAspect="Content" ObjectID="_1791734707" r:id="rId63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775" w:dyaOrig="443">
                <v:shape id="_x0000_i1055" type="#_x0000_t75" style="width:30.35pt;height:17.5pt" o:ole="">
                  <v:imagedata r:id="rId64" o:title=""/>
                </v:shape>
                <o:OLEObject Type="Embed" ProgID="Equation.DSMT4" ShapeID="_x0000_i1055" DrawAspect="Content" ObjectID="_1791734708" r:id="rId65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1</w:t>
            </w:r>
          </w:p>
        </w:tc>
      </w:tr>
      <w:tr w:rsidR="00132AE4" w:rsidRPr="00132AE4" w:rsidTr="009F23A7">
        <w:trPr>
          <w:jc w:val="center"/>
        </w:trPr>
        <w:tc>
          <w:tcPr>
            <w:tcW w:w="3544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Threshold of cell contractility</w:t>
            </w:r>
          </w:p>
        </w:tc>
        <w:tc>
          <w:tcPr>
            <w:tcW w:w="992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2"/>
                <w:sz w:val="20"/>
                <w:szCs w:val="20"/>
                <w:lang w:eastAsia="en-US"/>
              </w:rPr>
              <w:object w:dxaOrig="222" w:dyaOrig="443">
                <v:shape id="_x0000_i1056" type="#_x0000_t75" style="width:16.35pt;height:22.55pt" o:ole="">
                  <v:imagedata r:id="rId66" o:title=""/>
                </v:shape>
                <o:OLEObject Type="Embed" ProgID="Equation.DSMT4" ShapeID="_x0000_i1056" DrawAspect="Content" ObjectID="_1791734709" r:id="rId67"/>
              </w:object>
            </w:r>
          </w:p>
        </w:tc>
        <w:tc>
          <w:tcPr>
            <w:tcW w:w="1843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kern w:val="0"/>
                <w:position w:val="-10"/>
                <w:sz w:val="20"/>
                <w:szCs w:val="20"/>
                <w:lang w:eastAsia="en-US"/>
              </w:rPr>
              <w:object w:dxaOrig="1218" w:dyaOrig="222">
                <v:shape id="_x0000_i1057" type="#_x0000_t75" style="width:82.1pt;height:14.4pt" o:ole="">
                  <v:imagedata r:id="rId68" o:title=""/>
                </v:shape>
                <o:OLEObject Type="Embed" ProgID="Equation.DSMT4" ShapeID="_x0000_i1057" DrawAspect="Content" ObjectID="_1791734710" r:id="rId69"/>
              </w:object>
            </w:r>
          </w:p>
        </w:tc>
        <w:tc>
          <w:tcPr>
            <w:tcW w:w="1701" w:type="dxa"/>
            <w:vAlign w:val="center"/>
          </w:tcPr>
          <w:p w:rsidR="00132AE4" w:rsidRPr="00132AE4" w:rsidRDefault="00132AE4" w:rsidP="00132AE4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  <w:r w:rsidRPr="00132AE4">
              <w:rPr>
                <w:rFonts w:ascii="Times New Roman" w:eastAsia="等线" w:hAnsi="Times New Roman"/>
                <w:sz w:val="24"/>
                <w:szCs w:val="24"/>
              </w:rPr>
              <w:t>0.001</w:t>
            </w:r>
          </w:p>
        </w:tc>
      </w:tr>
    </w:tbl>
    <w:p w:rsidR="000317AF" w:rsidRDefault="000317AF"/>
    <w:sectPr w:rsidR="0003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E4"/>
    <w:rsid w:val="000317AF"/>
    <w:rsid w:val="001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9B79B-CC5A-417D-A714-BE4FAE53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rsid w:val="00132AE4"/>
    <w:rPr>
      <w:rFonts w:ascii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kkang</dc:creator>
  <cp:keywords/>
  <dc:description/>
  <cp:lastModifiedBy>kkang</cp:lastModifiedBy>
  <cp:revision>1</cp:revision>
  <dcterms:created xsi:type="dcterms:W3CDTF">2024-10-29T11:15:00Z</dcterms:created>
  <dcterms:modified xsi:type="dcterms:W3CDTF">2024-10-29T11:16:00Z</dcterms:modified>
</cp:coreProperties>
</file>