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FA54" w14:textId="5E11A0FD" w:rsidR="008558FE" w:rsidRPr="004B10B9" w:rsidRDefault="008558FE" w:rsidP="008558FE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file 6. </w:t>
      </w:r>
      <w:r w:rsidRPr="004B10B9">
        <w:rPr>
          <w:rFonts w:ascii="Arial" w:hAnsi="Arial" w:cs="Arial"/>
          <w:sz w:val="20"/>
          <w:szCs w:val="20"/>
          <w:lang w:val="en-US"/>
        </w:rPr>
        <w:t xml:space="preserve">AlphaFold2-Multimer – modeled heteromeric interactions of 4 subunits of one BTB domain (column) with 2 subunits of another BTB (rows) for pairs </w:t>
      </w:r>
      <w:r>
        <w:rPr>
          <w:rFonts w:ascii="Arial" w:hAnsi="Arial" w:cs="Arial"/>
          <w:sz w:val="20"/>
          <w:szCs w:val="20"/>
          <w:lang w:val="en-US"/>
        </w:rPr>
        <w:t xml:space="preserve">with interaction </w:t>
      </w:r>
      <w:r w:rsidRPr="004B10B9">
        <w:rPr>
          <w:rFonts w:ascii="Arial" w:hAnsi="Arial" w:cs="Arial"/>
          <w:sz w:val="20"/>
          <w:szCs w:val="20"/>
          <w:lang w:val="en-US"/>
        </w:rPr>
        <w:t xml:space="preserve">confirmed in Y2H assay (+). Grey cells indicate pairs where formation of </w:t>
      </w:r>
      <w:proofErr w:type="spellStart"/>
      <w:r w:rsidRPr="004B10B9">
        <w:rPr>
          <w:rFonts w:ascii="Arial" w:hAnsi="Arial" w:cs="Arial"/>
          <w:sz w:val="20"/>
          <w:szCs w:val="20"/>
          <w:lang w:val="en-US"/>
        </w:rPr>
        <w:t>heteromer</w:t>
      </w:r>
      <w:proofErr w:type="spellEnd"/>
      <w:r w:rsidRPr="004B10B9">
        <w:rPr>
          <w:rFonts w:ascii="Arial" w:hAnsi="Arial" w:cs="Arial"/>
          <w:sz w:val="20"/>
          <w:szCs w:val="20"/>
          <w:lang w:val="en-US"/>
        </w:rPr>
        <w:t xml:space="preserve"> was predicted to use dimer-dimer interaction interface, white cells indicate pairs where preferential heterodimer formation was suggested.</w:t>
      </w:r>
    </w:p>
    <w:tbl>
      <w:tblPr>
        <w:tblW w:w="5750" w:type="dxa"/>
        <w:tblInd w:w="93" w:type="dxa"/>
        <w:tblLook w:val="00A0" w:firstRow="1" w:lastRow="0" w:firstColumn="1" w:lastColumn="0" w:noHBand="0" w:noVBand="0"/>
      </w:tblPr>
      <w:tblGrid>
        <w:gridCol w:w="439"/>
        <w:gridCol w:w="1035"/>
        <w:gridCol w:w="626"/>
        <w:gridCol w:w="812"/>
        <w:gridCol w:w="768"/>
        <w:gridCol w:w="1035"/>
        <w:gridCol w:w="1035"/>
      </w:tblGrid>
      <w:tr w:rsidR="008558FE" w:rsidRPr="00F9548F" w14:paraId="2AFD5ECF" w14:textId="77777777" w:rsidTr="002E69B9">
        <w:trPr>
          <w:trHeight w:val="288"/>
        </w:trPr>
        <w:tc>
          <w:tcPr>
            <w:tcW w:w="439" w:type="dxa"/>
            <w:tcBorders>
              <w:top w:val="nil"/>
              <w:left w:val="nil"/>
              <w:right w:val="nil"/>
            </w:tcBorders>
            <w:vAlign w:val="center"/>
          </w:tcPr>
          <w:p w14:paraId="27D415D9" w14:textId="77777777" w:rsidR="008558FE" w:rsidRPr="004B10B9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E56FB8E" w14:textId="77777777" w:rsidR="008558FE" w:rsidRPr="004B10B9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41" w:type="dxa"/>
            <w:gridSpan w:val="4"/>
            <w:tcBorders>
              <w:top w:val="nil"/>
              <w:left w:val="nil"/>
            </w:tcBorders>
            <w:vAlign w:val="center"/>
          </w:tcPr>
          <w:p w14:paraId="39FD2245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BD</w:t>
            </w:r>
          </w:p>
        </w:tc>
        <w:tc>
          <w:tcPr>
            <w:tcW w:w="1035" w:type="dxa"/>
            <w:tcBorders>
              <w:top w:val="nil"/>
              <w:left w:val="nil"/>
            </w:tcBorders>
          </w:tcPr>
          <w:p w14:paraId="3F1886EF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558FE" w:rsidRPr="00F9548F" w14:paraId="7E4C417F" w14:textId="77777777" w:rsidTr="002E69B9">
        <w:trPr>
          <w:trHeight w:val="408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2AF8D3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89762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778C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LOLA BTB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13E6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CG8924 BTB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1075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Chinmo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BTB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81F314C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mod(mdg4) BTB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B2ED74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GAF BTB</w:t>
            </w:r>
          </w:p>
        </w:tc>
      </w:tr>
      <w:tr w:rsidR="008558FE" w:rsidRPr="00F9548F" w14:paraId="6BD31B27" w14:textId="77777777" w:rsidTr="002E69B9">
        <w:trPr>
          <w:trHeight w:val="288"/>
        </w:trPr>
        <w:tc>
          <w:tcPr>
            <w:tcW w:w="4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947B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AD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20987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mod(mdg4)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4786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C476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21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8CB56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D80CD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1DDEB4E2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897A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CCC8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CG32121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0F1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B78E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0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16449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112E4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487A4CF4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05D7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C460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Abrupt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6459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A37D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EE7AD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A95A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C6EF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39280359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13B5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C77E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CG3726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1043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8AD9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A6AA5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9FE2E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F411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2E65644E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38A2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8DBE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CG12236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CABA3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3833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5C7E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EC8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96DC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8558FE" w:rsidRPr="00F9548F" w14:paraId="6659018F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C54E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E0F4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BTB VII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E382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CE29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F639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BE850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C056D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08C401D5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B86A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C92B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D9D9D9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bab2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70D5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758A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18849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65580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AE871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40910DB1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067E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FFDD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bab1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B74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BBBE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75FC1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1795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976D8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54D8395B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153F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D279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Ribbon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55BD4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8EC3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191E6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71433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EB4B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8558FE" w:rsidRPr="00F9548F" w14:paraId="0910F141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4696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98989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GAF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E2A94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597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590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E778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CEE5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8558FE" w:rsidRPr="00F9548F" w14:paraId="25EC27BA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F612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F7DE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lola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C5A1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A45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FC10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DFD2E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6A1D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8558FE" w:rsidRPr="00F9548F" w14:paraId="13D82865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C3E3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D9F2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ttk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CE3C5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C1A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3E94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918D1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9E37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8558FE" w:rsidRPr="00F9548F" w14:paraId="269BB97B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6E33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8D9F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Psq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C03D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6B5D6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A85C5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AA4C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0CB80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8558FE" w:rsidRPr="00F9548F" w14:paraId="6151799D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5E34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C568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BCL6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22CA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A6A76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AD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4532A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769C4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8558FE" w:rsidRPr="00F9548F" w14:paraId="4035B215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36E28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59A25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Batman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5E54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6AA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B1E22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FAE92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8D951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8558FE" w:rsidRPr="00F9548F" w14:paraId="6CA03719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B3EB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3043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CG6118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57C6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342E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675BE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FDA3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3EBF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</w:tr>
      <w:tr w:rsidR="008558FE" w:rsidRPr="00F9548F" w14:paraId="3A91955C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A827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B391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CG15812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7B84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7FD8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E7C4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27E78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FA90C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</w:tr>
      <w:tr w:rsidR="008558FE" w:rsidRPr="00F9548F" w14:paraId="514E593C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CD8C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7FFB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CG34376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6713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201CA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A3EF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CEF74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DAF0A3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</w:tr>
      <w:tr w:rsidR="008558FE" w:rsidRPr="00F9548F" w14:paraId="6C5AF9F9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303C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34AE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Fruitless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ECA9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F7C84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8B67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877D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3BB72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8558FE" w:rsidRPr="00F9548F" w14:paraId="6AE7EEFA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C56E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1674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TKR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45F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0F3D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06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FDFB5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5F6C0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46B95E1E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D4BF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7AD4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CG8924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EFE2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74E9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5F73F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AF53D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F1EB2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6E61805E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C7B5D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9028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mamo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FB31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442A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FF665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C5331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031C0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7C62BEF6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8C76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5D84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BRC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51D8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8A7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087A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1960C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605A1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6F8A6AAB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DC86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F5F2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Chinmo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02BB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9428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57C4D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E7189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6D43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8558FE" w:rsidRPr="00F9548F" w14:paraId="7E335671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1F54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DA113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CG6765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1B49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A0FF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562E7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012F6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40F15" w14:textId="77777777" w:rsidR="008558FE" w:rsidRPr="002B60F3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B60F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8558FE" w:rsidRPr="00F9548F" w14:paraId="70FE2960" w14:textId="77777777" w:rsidTr="002E69B9">
        <w:trPr>
          <w:trHeight w:val="288"/>
        </w:trPr>
        <w:tc>
          <w:tcPr>
            <w:tcW w:w="4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27A3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6551FD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70C1C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6866A9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74F16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E1FC33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94F815" w14:textId="77777777" w:rsidR="008558FE" w:rsidRPr="00F9548F" w:rsidRDefault="008558FE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</w:tbl>
    <w:p w14:paraId="6186295B" w14:textId="77777777" w:rsidR="008558FE" w:rsidRDefault="008558FE" w:rsidP="008558FE">
      <w:pPr>
        <w:rPr>
          <w:rFonts w:ascii="Arial" w:hAnsi="Arial" w:cs="Arial"/>
          <w:b/>
          <w:bCs/>
          <w:sz w:val="20"/>
          <w:szCs w:val="20"/>
        </w:rPr>
      </w:pPr>
    </w:p>
    <w:p w14:paraId="72ED6E09" w14:textId="77777777" w:rsidR="00E30EF9" w:rsidRDefault="00E30EF9"/>
    <w:sectPr w:rsidR="00E3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FE"/>
    <w:rsid w:val="00531081"/>
    <w:rsid w:val="00615E69"/>
    <w:rsid w:val="006A5339"/>
    <w:rsid w:val="007D3629"/>
    <w:rsid w:val="008558FE"/>
    <w:rsid w:val="00AE46A0"/>
    <w:rsid w:val="00B02F78"/>
    <w:rsid w:val="00E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63AC0"/>
  <w15:chartTrackingRefBased/>
  <w15:docId w15:val="{37CAFB61-D80E-9D47-915F-6E71196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8FE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Bonchuk</dc:creator>
  <cp:keywords/>
  <dc:description/>
  <cp:lastModifiedBy>Artem Bonchuk</cp:lastModifiedBy>
  <cp:revision>3</cp:revision>
  <dcterms:created xsi:type="dcterms:W3CDTF">2024-08-14T09:22:00Z</dcterms:created>
  <dcterms:modified xsi:type="dcterms:W3CDTF">2024-08-21T09:01:00Z</dcterms:modified>
</cp:coreProperties>
</file>