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53F" w:rsidRDefault="00870460">
      <w:pPr>
        <w:spacing w:line="360" w:lineRule="auto"/>
        <w:rPr>
          <w:rFonts w:ascii="Times New Roman Bold" w:hAnsi="Times New Roman Bold" w:cs="Times New Roman Bold" w:hint="eastAsia"/>
          <w:b/>
          <w:bCs/>
          <w:sz w:val="24"/>
        </w:rPr>
      </w:pPr>
      <w:r w:rsidRPr="00870460">
        <w:rPr>
          <w:rFonts w:ascii="Times New Roman Bold" w:hAnsi="Times New Roman Bold" w:cs="Times New Roman Bold"/>
          <w:b/>
          <w:bCs/>
          <w:sz w:val="24"/>
        </w:rPr>
        <w:t>Supplementary File 1</w:t>
      </w:r>
    </w:p>
    <w:p w:rsidR="0098253F" w:rsidRDefault="008878D3">
      <w:pPr>
        <w:spacing w:beforeLines="100" w:before="312" w:afterLines="100" w:after="312" w:line="360" w:lineRule="auto"/>
        <w:jc w:val="center"/>
        <w:rPr>
          <w:rFonts w:ascii="Times New Roman Regular" w:hAnsi="Times New Roman Regular" w:cs="Times New Roman Regular" w:hint="eastAsia"/>
          <w:sz w:val="24"/>
        </w:rPr>
      </w:pPr>
      <w:bookmarkStart w:id="0" w:name="OLE_LINK2"/>
      <w:r>
        <w:rPr>
          <w:rFonts w:ascii="Times New Roman Bold" w:hAnsi="Times New Roman Bold" w:cs="Times New Roman Bold"/>
          <w:b/>
          <w:bCs/>
          <w:sz w:val="24"/>
        </w:rPr>
        <w:t xml:space="preserve">Neuropeptide Bursicon and its receptor mediated the </w:t>
      </w:r>
      <w:bookmarkStart w:id="1" w:name="_Hlk171359819"/>
      <w:r>
        <w:rPr>
          <w:rFonts w:ascii="Times New Roman Bold" w:hAnsi="Times New Roman Bold" w:cs="Times New Roman Bold"/>
          <w:b/>
          <w:bCs/>
          <w:sz w:val="24"/>
        </w:rPr>
        <w:t xml:space="preserve">transition from </w:t>
      </w:r>
      <w:bookmarkStart w:id="2" w:name="_Hlk171344085"/>
      <w:r>
        <w:rPr>
          <w:rFonts w:ascii="Times New Roman Bold" w:hAnsi="Times New Roman Bold" w:cs="Times New Roman Bold"/>
          <w:b/>
          <w:bCs/>
          <w:sz w:val="24"/>
        </w:rPr>
        <w:t>summer</w:t>
      </w:r>
      <w:r>
        <w:rPr>
          <w:rFonts w:ascii="Times New Roman Bold" w:hAnsi="Times New Roman Bold" w:cs="Times New Roman Bold" w:hint="eastAsia"/>
          <w:b/>
          <w:bCs/>
          <w:sz w:val="24"/>
        </w:rPr>
        <w:t>-</w:t>
      </w:r>
      <w:r>
        <w:rPr>
          <w:rFonts w:ascii="Times New Roman Bold" w:hAnsi="Times New Roman Bold" w:cs="Times New Roman Bold"/>
          <w:b/>
          <w:bCs/>
          <w:sz w:val="24"/>
        </w:rPr>
        <w:t>form</w:t>
      </w:r>
      <w:bookmarkEnd w:id="2"/>
      <w:r>
        <w:rPr>
          <w:rFonts w:ascii="Times New Roman Bold" w:hAnsi="Times New Roman Bold" w:cs="Times New Roman Bold"/>
          <w:b/>
          <w:bCs/>
          <w:sz w:val="24"/>
        </w:rPr>
        <w:t xml:space="preserve"> to </w:t>
      </w:r>
      <w:bookmarkStart w:id="3" w:name="_Hlk171344110"/>
      <w:r>
        <w:rPr>
          <w:rFonts w:ascii="Times New Roman Bold" w:hAnsi="Times New Roman Bold" w:cs="Times New Roman Bold"/>
          <w:b/>
          <w:bCs/>
          <w:sz w:val="24"/>
        </w:rPr>
        <w:t>winter</w:t>
      </w:r>
      <w:r>
        <w:rPr>
          <w:rFonts w:ascii="Times New Roman Bold" w:hAnsi="Times New Roman Bold" w:cs="Times New Roman Bold" w:hint="eastAsia"/>
          <w:b/>
          <w:bCs/>
          <w:sz w:val="24"/>
        </w:rPr>
        <w:t>-</w:t>
      </w:r>
      <w:r>
        <w:rPr>
          <w:rFonts w:ascii="Times New Roman Bold" w:hAnsi="Times New Roman Bold" w:cs="Times New Roman Bold"/>
          <w:b/>
          <w:bCs/>
          <w:sz w:val="24"/>
        </w:rPr>
        <w:t>form</w:t>
      </w:r>
      <w:bookmarkEnd w:id="1"/>
      <w:bookmarkEnd w:id="3"/>
      <w:r>
        <w:rPr>
          <w:rFonts w:ascii="Times New Roman Bold" w:hAnsi="Times New Roman Bold" w:cs="Times New Roman Bold"/>
          <w:b/>
          <w:bCs/>
          <w:sz w:val="24"/>
        </w:rPr>
        <w:t xml:space="preserve"> of </w:t>
      </w:r>
      <w:r>
        <w:rPr>
          <w:rFonts w:ascii="Times New Roman Bold" w:hAnsi="Times New Roman Bold" w:cs="Times New Roman Bold" w:hint="eastAsia"/>
          <w:b/>
          <w:bCs/>
          <w:i/>
          <w:iCs/>
          <w:sz w:val="24"/>
        </w:rPr>
        <w:t>Cacopsylla chinensis</w:t>
      </w:r>
      <w:bookmarkEnd w:id="0"/>
    </w:p>
    <w:p w:rsidR="0098253F" w:rsidRDefault="008878D3">
      <w:pPr>
        <w:spacing w:line="360" w:lineRule="auto"/>
        <w:jc w:val="center"/>
        <w:rPr>
          <w:rFonts w:ascii="Times New Roman Regular" w:hAnsi="Times New Roman Regular" w:cs="Times New Roman Regular" w:hint="eastAsia"/>
          <w:bCs/>
          <w:sz w:val="24"/>
        </w:rPr>
      </w:pPr>
      <w:r>
        <w:rPr>
          <w:rFonts w:ascii="Times New Roman Regular" w:hAnsi="Times New Roman Regular" w:cs="Times New Roman Regular"/>
          <w:bCs/>
          <w:sz w:val="24"/>
        </w:rPr>
        <w:t>Zhixian Zhang</w:t>
      </w:r>
      <w:r>
        <w:rPr>
          <w:rFonts w:ascii="Times New Roman Regular" w:hAnsi="Times New Roman Regular" w:cs="Times New Roman Regular"/>
          <w:bCs/>
          <w:sz w:val="24"/>
          <w:vertAlign w:val="superscript"/>
        </w:rPr>
        <w:t>1</w:t>
      </w:r>
      <w:r>
        <w:rPr>
          <w:rFonts w:ascii="Times New Roman Regular" w:hAnsi="Times New Roman Regular" w:cs="Times New Roman Regular"/>
          <w:bCs/>
          <w:sz w:val="24"/>
        </w:rPr>
        <w:t>, Jianying Li</w:t>
      </w:r>
      <w:r>
        <w:rPr>
          <w:rFonts w:ascii="Times New Roman Regular" w:hAnsi="Times New Roman Regular" w:cs="Times New Roman Regular"/>
          <w:bCs/>
          <w:sz w:val="24"/>
          <w:vertAlign w:val="superscript"/>
        </w:rPr>
        <w:t>1</w:t>
      </w:r>
      <w:r>
        <w:rPr>
          <w:rFonts w:ascii="Times New Roman Regular" w:hAnsi="Times New Roman Regular" w:cs="Times New Roman Regular"/>
          <w:bCs/>
          <w:sz w:val="24"/>
        </w:rPr>
        <w:t>, Yilin Wang</w:t>
      </w:r>
      <w:r>
        <w:rPr>
          <w:rFonts w:ascii="Times New Roman Regular" w:hAnsi="Times New Roman Regular" w:cs="Times New Roman Regular"/>
          <w:bCs/>
          <w:sz w:val="24"/>
          <w:vertAlign w:val="superscript"/>
        </w:rPr>
        <w:t>1</w:t>
      </w:r>
      <w:r>
        <w:rPr>
          <w:rFonts w:ascii="Times New Roman Regular" w:hAnsi="Times New Roman Regular" w:cs="Times New Roman Regular"/>
          <w:bCs/>
          <w:sz w:val="24"/>
        </w:rPr>
        <w:t>, Zhen Li</w:t>
      </w:r>
      <w:r>
        <w:rPr>
          <w:rFonts w:ascii="Times New Roman Regular" w:hAnsi="Times New Roman Regular" w:cs="Times New Roman Regular"/>
          <w:bCs/>
          <w:sz w:val="24"/>
          <w:vertAlign w:val="superscript"/>
        </w:rPr>
        <w:t>1</w:t>
      </w:r>
      <w:r>
        <w:rPr>
          <w:rFonts w:ascii="Times New Roman Regular" w:hAnsi="Times New Roman Regular" w:cs="Times New Roman Regular"/>
          <w:bCs/>
          <w:sz w:val="24"/>
        </w:rPr>
        <w:t>, Xiaoxia Liu</w:t>
      </w:r>
      <w:r>
        <w:rPr>
          <w:rFonts w:ascii="Times New Roman Regular" w:hAnsi="Times New Roman Regular" w:cs="Times New Roman Regular"/>
          <w:bCs/>
          <w:sz w:val="24"/>
          <w:vertAlign w:val="superscript"/>
        </w:rPr>
        <w:t>1</w:t>
      </w:r>
      <w:r>
        <w:rPr>
          <w:rFonts w:ascii="Times New Roman Regular" w:hAnsi="Times New Roman Regular" w:cs="Times New Roman Regular"/>
          <w:bCs/>
          <w:sz w:val="24"/>
        </w:rPr>
        <w:t>,</w:t>
      </w:r>
      <w:r>
        <w:rPr>
          <w:rFonts w:ascii="Times New Roman Regular" w:hAnsi="Times New Roman Regular" w:cs="Times New Roman Regular"/>
          <w:bCs/>
          <w:sz w:val="24"/>
          <w:vertAlign w:val="superscript"/>
        </w:rPr>
        <w:t xml:space="preserve"> </w:t>
      </w:r>
      <w:r>
        <w:rPr>
          <w:rFonts w:ascii="Times New Roman Regular" w:hAnsi="Times New Roman Regular" w:cs="Times New Roman Regular"/>
          <w:bCs/>
          <w:sz w:val="24"/>
        </w:rPr>
        <w:t>Songdou Zhang</w:t>
      </w:r>
      <w:r>
        <w:rPr>
          <w:rFonts w:ascii="Times New Roman Regular" w:hAnsi="Times New Roman Regular" w:cs="Times New Roman Regular"/>
          <w:bCs/>
          <w:sz w:val="24"/>
          <w:vertAlign w:val="superscript"/>
        </w:rPr>
        <w:t>1,2,</w:t>
      </w:r>
      <w:r>
        <w:rPr>
          <w:rFonts w:ascii="Arial Regular" w:hAnsi="Arial Regular" w:cs="Arial Regular"/>
          <w:bCs/>
          <w:sz w:val="24"/>
          <w:vertAlign w:val="superscript"/>
        </w:rPr>
        <w:t>*</w:t>
      </w:r>
    </w:p>
    <w:p w:rsidR="0098253F" w:rsidRDefault="008878D3">
      <w:pPr>
        <w:spacing w:line="360" w:lineRule="auto"/>
        <w:rPr>
          <w:rFonts w:ascii="Times New Roman Regular" w:hAnsi="Times New Roman Regular" w:cs="Times New Roman Regular" w:hint="eastAsia"/>
          <w:bCs/>
          <w:sz w:val="24"/>
        </w:rPr>
      </w:pPr>
      <w:r>
        <w:rPr>
          <w:rFonts w:ascii="Times New Roman Regular" w:hAnsi="Times New Roman Regular" w:cs="Times New Roman Regular"/>
          <w:bCs/>
          <w:sz w:val="24"/>
          <w:vertAlign w:val="superscript"/>
        </w:rPr>
        <w:t>1</w:t>
      </w:r>
      <w:r>
        <w:rPr>
          <w:rFonts w:ascii="Times New Roman Regular" w:hAnsi="Times New Roman Regular" w:cs="Times New Roman Regular"/>
          <w:bCs/>
          <w:sz w:val="24"/>
        </w:rPr>
        <w:t>Department of Entomology and MOA Key Lab of Pest Monitoring and Green Management, College of Plant Protection, China Agricultural University, 100193 Beijing, China</w:t>
      </w:r>
    </w:p>
    <w:p w:rsidR="0098253F" w:rsidRDefault="008878D3">
      <w:pPr>
        <w:spacing w:line="360" w:lineRule="auto"/>
        <w:rPr>
          <w:rFonts w:ascii="Times New Roman Regular" w:hAnsi="Times New Roman Regular" w:cs="Times New Roman Regular" w:hint="eastAsia"/>
          <w:sz w:val="24"/>
        </w:rPr>
      </w:pPr>
      <w:r>
        <w:rPr>
          <w:rFonts w:ascii="Times New Roman Regular" w:hAnsi="Times New Roman Regular" w:cs="Times New Roman Regular"/>
          <w:sz w:val="24"/>
          <w:vertAlign w:val="superscript"/>
        </w:rPr>
        <w:t>2</w:t>
      </w:r>
      <w:r>
        <w:rPr>
          <w:rFonts w:ascii="Times New Roman Regular" w:hAnsi="Times New Roman Regular" w:cs="Times New Roman Regular"/>
          <w:sz w:val="24"/>
        </w:rPr>
        <w:t>Sanya Institute of China Agricultu</w:t>
      </w:r>
      <w:bookmarkStart w:id="4" w:name="_GoBack"/>
      <w:bookmarkEnd w:id="4"/>
      <w:r>
        <w:rPr>
          <w:rFonts w:ascii="Times New Roman Regular" w:hAnsi="Times New Roman Regular" w:cs="Times New Roman Regular"/>
          <w:sz w:val="24"/>
        </w:rPr>
        <w:t>ral University, 572025 Sanya City, Hainan Province, China</w:t>
      </w:r>
    </w:p>
    <w:p w:rsidR="0098253F" w:rsidRDefault="0098253F">
      <w:pPr>
        <w:spacing w:line="360" w:lineRule="auto"/>
        <w:rPr>
          <w:rFonts w:ascii="Times New Roman Regular" w:hAnsi="Times New Roman Regular" w:cs="Times New Roman Regular" w:hint="eastAsia"/>
          <w:bCs/>
          <w:sz w:val="24"/>
        </w:rPr>
      </w:pPr>
    </w:p>
    <w:p w:rsidR="0098253F" w:rsidRDefault="008878D3">
      <w:pPr>
        <w:spacing w:line="360" w:lineRule="auto"/>
        <w:rPr>
          <w:rFonts w:ascii="Times New Roman Regular" w:hAnsi="Times New Roman Regular" w:cs="Times New Roman Regular" w:hint="eastAsia"/>
          <w:sz w:val="24"/>
        </w:rPr>
      </w:pPr>
      <w:r>
        <w:rPr>
          <w:rFonts w:ascii="Times New Roman Regular" w:hAnsi="Times New Roman Regular" w:cs="Times New Roman Regular"/>
          <w:sz w:val="24"/>
          <w:vertAlign w:val="superscript"/>
        </w:rPr>
        <w:t>*</w:t>
      </w:r>
      <w:r>
        <w:rPr>
          <w:rFonts w:ascii="Times New Roman Regular" w:hAnsi="Times New Roman Regular" w:cs="Times New Roman Regular"/>
          <w:b/>
          <w:sz w:val="24"/>
        </w:rPr>
        <w:t>Corresponding author</w:t>
      </w:r>
      <w:r>
        <w:rPr>
          <w:rFonts w:ascii="Times New Roman Regular" w:hAnsi="Times New Roman Regular" w:cs="Times New Roman Regular"/>
          <w:bCs/>
          <w:sz w:val="24"/>
        </w:rPr>
        <w:t>: Songdou Zhang.</w:t>
      </w:r>
    </w:p>
    <w:p w:rsidR="0098253F" w:rsidRDefault="008878D3">
      <w:pPr>
        <w:spacing w:line="360" w:lineRule="auto"/>
      </w:pPr>
      <w:r>
        <w:rPr>
          <w:rFonts w:ascii="Times New Roman Regular" w:hAnsi="Times New Roman Regular" w:cs="Times New Roman Regular"/>
          <w:b/>
          <w:sz w:val="24"/>
        </w:rPr>
        <w:t xml:space="preserve">Email: </w:t>
      </w:r>
      <w:r>
        <w:rPr>
          <w:rFonts w:ascii="Times New Roman Regular" w:hAnsi="Times New Roman Regular" w:cs="Times New Roman Regular"/>
          <w:bCs/>
          <w:sz w:val="24"/>
        </w:rPr>
        <w:t>zhangsongdou1128@126.com</w:t>
      </w:r>
      <w:r>
        <w:t xml:space="preserve"> </w:t>
      </w:r>
    </w:p>
    <w:p w:rsidR="0098253F" w:rsidRDefault="008878D3">
      <w:pPr>
        <w:spacing w:line="360" w:lineRule="auto"/>
        <w:rPr>
          <w:rFonts w:ascii="Times New Roman Regular" w:hAnsi="Times New Roman Regular" w:cs="Times New Roman Regular" w:hint="eastAsia"/>
          <w:sz w:val="24"/>
        </w:rPr>
      </w:pPr>
      <w:r>
        <w:t xml:space="preserve">          </w:t>
      </w:r>
    </w:p>
    <w:p w:rsidR="0098253F" w:rsidRDefault="0098253F">
      <w:pPr>
        <w:spacing w:line="360" w:lineRule="auto"/>
        <w:rPr>
          <w:rFonts w:ascii="Times New Roman Regular" w:hAnsi="Times New Roman Regular" w:cs="Times New Roman Regular" w:hint="eastAsia"/>
          <w:sz w:val="24"/>
        </w:rPr>
        <w:sectPr w:rsidR="0098253F">
          <w:footerReference w:type="default" r:id="rId7"/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:rsidR="0098253F" w:rsidRDefault="00420536">
      <w:pPr>
        <w:spacing w:line="360" w:lineRule="auto"/>
        <w:jc w:val="left"/>
        <w:rPr>
          <w:rFonts w:ascii="Times New Roman Regular" w:hAnsi="Times New Roman Regular" w:cs="Times New Roman Regular" w:hint="eastAsia"/>
          <w:b/>
          <w:bCs/>
          <w:sz w:val="24"/>
        </w:rPr>
      </w:pPr>
      <w:r w:rsidRPr="00420536">
        <w:rPr>
          <w:rFonts w:ascii="Times New Roman Bold" w:hAnsi="Times New Roman Bold" w:cs="Times New Roman Bold"/>
          <w:b/>
          <w:bCs/>
          <w:sz w:val="24"/>
        </w:rPr>
        <w:lastRenderedPageBreak/>
        <w:t xml:space="preserve">Supplementary </w:t>
      </w:r>
      <w:r w:rsidR="00D743B8">
        <w:rPr>
          <w:rFonts w:ascii="Times New Roman Bold" w:hAnsi="Times New Roman Bold" w:cs="Times New Roman Bold"/>
          <w:b/>
          <w:bCs/>
          <w:sz w:val="24"/>
        </w:rPr>
        <w:t>f</w:t>
      </w:r>
      <w:r w:rsidRPr="00420536">
        <w:rPr>
          <w:rFonts w:ascii="Times New Roman Bold" w:hAnsi="Times New Roman Bold" w:cs="Times New Roman Bold"/>
          <w:b/>
          <w:bCs/>
          <w:sz w:val="24"/>
        </w:rPr>
        <w:t>ile 1</w:t>
      </w:r>
      <w:r>
        <w:rPr>
          <w:rFonts w:ascii="Times New Roman Bold" w:hAnsi="Times New Roman Bold" w:cs="Times New Roman Bold"/>
          <w:b/>
          <w:bCs/>
          <w:sz w:val="24"/>
        </w:rPr>
        <w:t>a</w:t>
      </w:r>
      <w:r w:rsidR="008878D3">
        <w:rPr>
          <w:rFonts w:ascii="Times New Roman Bold" w:hAnsi="Times New Roman Bold" w:cs="Times New Roman Bold"/>
          <w:b/>
          <w:bCs/>
          <w:sz w:val="24"/>
        </w:rPr>
        <w:t>. List of primers used in this study</w:t>
      </w:r>
      <w:r w:rsidR="008878D3">
        <w:rPr>
          <w:rFonts w:ascii="Times New Roman Regular" w:hAnsi="Times New Roman Regular" w:cs="Times New Roman Regular"/>
          <w:b/>
          <w:bCs/>
          <w:sz w:val="24"/>
        </w:rPr>
        <w:t>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61"/>
        <w:gridCol w:w="4591"/>
        <w:gridCol w:w="4516"/>
        <w:gridCol w:w="1273"/>
        <w:gridCol w:w="1933"/>
      </w:tblGrid>
      <w:tr w:rsidR="0098253F">
        <w:trPr>
          <w:trHeight w:val="276"/>
        </w:trPr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5D6" w:themeFill="accent2" w:themeFillTint="32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Bold" w:eastAsia="DengXian" w:hAnsi="Times New Roman Bold" w:cs="Times New Roman Bold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 Bold" w:eastAsia="DengXian" w:hAnsi="Times New Roman Bold" w:cs="Times New Roman Bold"/>
                <w:b/>
                <w:bCs/>
                <w:color w:val="000000"/>
                <w:kern w:val="0"/>
                <w:sz w:val="24"/>
              </w:rPr>
              <w:t xml:space="preserve">Gene name </w:t>
            </w:r>
            <w:r>
              <w:rPr>
                <w:rFonts w:ascii="Times New Roman Bold" w:eastAsia="DengXian" w:hAnsi="Times New Roman Bold" w:cs="Times New Roman Bold"/>
                <w:b/>
                <w:bCs/>
                <w:color w:val="000000"/>
                <w:kern w:val="0"/>
                <w:sz w:val="24"/>
                <w:lang w:eastAsia="zh-Hans"/>
              </w:rPr>
              <w:t>and GenBank ID</w:t>
            </w:r>
          </w:p>
        </w:tc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5D6" w:themeFill="accent2" w:themeFillTint="32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Bold" w:eastAsia="DengXian" w:hAnsi="Times New Roman Bold" w:cs="Times New Roman Bold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 Bold" w:eastAsia="DengXian" w:hAnsi="Times New Roman Bold" w:cs="Times New Roman Bold"/>
                <w:b/>
                <w:bCs/>
                <w:color w:val="000000"/>
                <w:kern w:val="0"/>
                <w:sz w:val="24"/>
              </w:rPr>
              <w:t>Forward Primer (5'-3')</w:t>
            </w:r>
          </w:p>
        </w:tc>
        <w:tc>
          <w:tcPr>
            <w:tcW w:w="1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5D6" w:themeFill="accent2" w:themeFillTint="32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Bold" w:eastAsia="DengXian" w:hAnsi="Times New Roman Bold" w:cs="Times New Roman Bold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 Bold" w:eastAsia="DengXian" w:hAnsi="Times New Roman Bold" w:cs="Times New Roman Bold"/>
                <w:b/>
                <w:bCs/>
                <w:color w:val="000000"/>
                <w:kern w:val="0"/>
                <w:sz w:val="24"/>
              </w:rPr>
              <w:t>Reverse Primer (5'-3')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5D6" w:themeFill="accent2" w:themeFillTint="32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Bold" w:eastAsia="DengXian" w:hAnsi="Times New Roman Bold" w:cs="Times New Roman Bold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 Bold" w:eastAsia="DengXian" w:hAnsi="Times New Roman Bold" w:cs="Times New Roman Bold"/>
                <w:b/>
                <w:bCs/>
                <w:color w:val="000000"/>
                <w:kern w:val="0"/>
                <w:sz w:val="24"/>
              </w:rPr>
              <w:t>Product size (bp)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5D6" w:themeFill="accent2" w:themeFillTint="32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Bold" w:eastAsia="DengXian" w:hAnsi="Times New Roman Bold" w:cs="Times New Roman Bold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 Bold" w:eastAsia="DengXian" w:hAnsi="Times New Roman Bold" w:cs="Times New Roman Bold"/>
                <w:b/>
                <w:bCs/>
                <w:color w:val="000000"/>
                <w:kern w:val="0"/>
                <w:sz w:val="24"/>
              </w:rPr>
              <w:t>Application purpose</w:t>
            </w:r>
          </w:p>
        </w:tc>
      </w:tr>
      <w:tr w:rsidR="0098253F">
        <w:trPr>
          <w:trHeight w:val="276"/>
        </w:trPr>
        <w:tc>
          <w:tcPr>
            <w:tcW w:w="656" w:type="pct"/>
            <w:vMerge w:val="restart"/>
            <w:tcBorders>
              <w:top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Italic" w:eastAsia="DengXian" w:hAnsi="Times New Roman Italic" w:cs="Times New Roman Italic" w:hint="eastAsia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 Italic" w:eastAsia="DengXian" w:hAnsi="Times New Roman Italic" w:cs="Times New Roman Italic"/>
                <w:i/>
                <w:iCs/>
                <w:color w:val="000000"/>
                <w:kern w:val="0"/>
                <w:sz w:val="24"/>
              </w:rPr>
              <w:t>CcBurs-α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(</w:t>
            </w:r>
            <w:r>
              <w:rPr>
                <w:rFonts w:ascii="Times New Roman Regular" w:hAnsi="Times New Roman Regular" w:cs="Times New Roman Regular"/>
                <w:sz w:val="24"/>
              </w:rPr>
              <w:t>OR488624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)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Full-F: CACATGTCGGACGGTATAA</w:t>
            </w:r>
          </w:p>
        </w:tc>
        <w:tc>
          <w:tcPr>
            <w:tcW w:w="1593" w:type="pct"/>
            <w:tcBorders>
              <w:top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Full-R: 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GCCACTCAATCTCTTCAGAC</w:t>
            </w:r>
          </w:p>
        </w:tc>
        <w:tc>
          <w:tcPr>
            <w:tcW w:w="449" w:type="pct"/>
            <w:tcBorders>
              <w:top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505</w:t>
            </w: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Full-length cDNA cloning</w:t>
            </w:r>
          </w:p>
        </w:tc>
      </w:tr>
      <w:tr w:rsidR="0098253F">
        <w:trPr>
          <w:trHeight w:val="276"/>
        </w:trPr>
        <w:tc>
          <w:tcPr>
            <w:tcW w:w="656" w:type="pct"/>
            <w:vMerge/>
            <w:shd w:val="clear" w:color="auto" w:fill="CFCDCD" w:themeFill="background2" w:themeFillShade="E5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RNAi-F1: 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ggatcctaatacgactcactatagg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AGTGTGTCTTCTGTTACCCCT</w:t>
            </w:r>
          </w:p>
        </w:tc>
        <w:tc>
          <w:tcPr>
            <w:tcW w:w="1593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RNAi-R1: 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ggatcctaatacgactcactatagg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CACTAGCCTCTCTTTCTCCACT</w:t>
            </w:r>
          </w:p>
        </w:tc>
        <w:tc>
          <w:tcPr>
            <w:tcW w:w="449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326</w:t>
            </w:r>
          </w:p>
        </w:tc>
        <w:tc>
          <w:tcPr>
            <w:tcW w:w="682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dsRNA synthesis</w:t>
            </w:r>
          </w:p>
        </w:tc>
      </w:tr>
      <w:tr w:rsidR="0098253F">
        <w:trPr>
          <w:trHeight w:val="276"/>
        </w:trPr>
        <w:tc>
          <w:tcPr>
            <w:tcW w:w="656" w:type="pct"/>
            <w:vMerge/>
            <w:shd w:val="clear" w:color="auto" w:fill="CFCDCD" w:themeFill="background2" w:themeFillShade="E5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qF: 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TACAAGCATTGAGGAGAG</w:t>
            </w:r>
          </w:p>
        </w:tc>
        <w:tc>
          <w:tcPr>
            <w:tcW w:w="1593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qR: 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TCATTCTGACTTGGCAAA</w:t>
            </w:r>
          </w:p>
        </w:tc>
        <w:tc>
          <w:tcPr>
            <w:tcW w:w="449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94</w:t>
            </w:r>
          </w:p>
        </w:tc>
        <w:tc>
          <w:tcPr>
            <w:tcW w:w="682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qPCR</w:t>
            </w:r>
          </w:p>
        </w:tc>
      </w:tr>
      <w:tr w:rsidR="0098253F">
        <w:trPr>
          <w:trHeight w:val="276"/>
        </w:trPr>
        <w:tc>
          <w:tcPr>
            <w:tcW w:w="656" w:type="pct"/>
            <w:vMerge/>
            <w:shd w:val="clear" w:color="auto" w:fill="CFCDCD" w:themeFill="background2" w:themeFillShade="E5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pcDNA3.1-his-mCherry-F1: ccactagtccagtgtggtggaattc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GGCCGCATCTTCTGGTAAA</w:t>
            </w:r>
          </w:p>
        </w:tc>
        <w:tc>
          <w:tcPr>
            <w:tcW w:w="1593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pcDNA3.1-his-mCherry-R1: gtttaaacgggccctctagactcgag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CACTTAGTGATGGTGATGGTG</w:t>
            </w:r>
          </w:p>
        </w:tc>
        <w:tc>
          <w:tcPr>
            <w:tcW w:w="449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114</w:t>
            </w:r>
          </w:p>
        </w:tc>
        <w:tc>
          <w:tcPr>
            <w:tcW w:w="682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 xml:space="preserve">Reduced </w:t>
            </w:r>
            <w:r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  <w:lang w:eastAsia="zh-Hans"/>
              </w:rPr>
              <w:t>gel</w:t>
            </w:r>
          </w:p>
        </w:tc>
      </w:tr>
      <w:tr w:rsidR="0098253F">
        <w:trPr>
          <w:trHeight w:val="276"/>
        </w:trPr>
        <w:tc>
          <w:tcPr>
            <w:tcW w:w="656" w:type="pct"/>
            <w:vMerge/>
            <w:shd w:val="clear" w:color="auto" w:fill="CFCDCD" w:themeFill="background2" w:themeFillShade="E5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pcDNA3.1-CcBurs-α-his-mCherry-F2: ctagcgtttaaacttaagctt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GCCACCATGTCGGACGGTATAATGAACA</w:t>
            </w:r>
          </w:p>
        </w:tc>
        <w:tc>
          <w:tcPr>
            <w:tcW w:w="1593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pcDNA3.1-CcBurs-α-his-mCherry-R2: ccacactggactagtggatcc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TTCTGACTTGGCAAAATGTCC</w:t>
            </w:r>
          </w:p>
        </w:tc>
        <w:tc>
          <w:tcPr>
            <w:tcW w:w="449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547</w:t>
            </w:r>
          </w:p>
        </w:tc>
        <w:tc>
          <w:tcPr>
            <w:tcW w:w="682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 xml:space="preserve">Reduced </w:t>
            </w:r>
            <w:r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  <w:lang w:eastAsia="zh-Hans"/>
              </w:rPr>
              <w:t>gel</w:t>
            </w:r>
          </w:p>
        </w:tc>
      </w:tr>
      <w:tr w:rsidR="0098253F">
        <w:trPr>
          <w:trHeight w:val="276"/>
        </w:trPr>
        <w:tc>
          <w:tcPr>
            <w:tcW w:w="656" w:type="pct"/>
            <w:vMerge/>
            <w:shd w:val="clear" w:color="auto" w:fill="CFCDCD" w:themeFill="background2" w:themeFillShade="E5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lang w:eastAsia="zh-Hans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cDNA3.1-CcBurs-α-his-P2A-mCherry-F3: gctggctagcgtttaaacttaagctt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GCCACCATGTCGGACGGTAT</w:t>
            </w:r>
          </w:p>
        </w:tc>
        <w:tc>
          <w:tcPr>
            <w:tcW w:w="1593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pcDNA3.1-CcBurs-α-his-P2A-mCherry-R3: tccgcttccggtaccaagctt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GTGATGGTGATGGTGATGGTGGTG</w:t>
            </w:r>
          </w:p>
        </w:tc>
        <w:tc>
          <w:tcPr>
            <w:tcW w:w="449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lastRenderedPageBreak/>
              <w:t>665</w:t>
            </w:r>
          </w:p>
        </w:tc>
        <w:tc>
          <w:tcPr>
            <w:tcW w:w="682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 xml:space="preserve">Reduced </w:t>
            </w:r>
            <w:r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  <w:lang w:eastAsia="zh-Hans"/>
              </w:rPr>
              <w:t>gel</w:t>
            </w:r>
          </w:p>
        </w:tc>
      </w:tr>
      <w:tr w:rsidR="0098253F">
        <w:trPr>
          <w:trHeight w:val="276"/>
        </w:trPr>
        <w:tc>
          <w:tcPr>
            <w:tcW w:w="656" w:type="pct"/>
            <w:vMerge/>
            <w:shd w:val="clear" w:color="auto" w:fill="CFCDCD" w:themeFill="background2" w:themeFillShade="E5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pcDNA3.1-CcBurs-α-his-P2A-mCherry-F1: TGGTGCACGTGGAAGCTTCCAACATTTCAGTCTCATCAGCC</w:t>
            </w:r>
          </w:p>
        </w:tc>
        <w:tc>
          <w:tcPr>
            <w:tcW w:w="1593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pcDNA3.1-CcBurs-α-his-P2A-mCherry-R1: AGGCAGCTGGCGCGCTCCATGGTGGCAAGCTTAAGTTTAAAC</w:t>
            </w:r>
          </w:p>
        </w:tc>
        <w:tc>
          <w:tcPr>
            <w:tcW w:w="449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6938</w:t>
            </w:r>
          </w:p>
        </w:tc>
        <w:tc>
          <w:tcPr>
            <w:tcW w:w="682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Non-reduced gel</w:t>
            </w:r>
          </w:p>
        </w:tc>
      </w:tr>
      <w:tr w:rsidR="0098253F">
        <w:trPr>
          <w:trHeight w:val="276"/>
        </w:trPr>
        <w:tc>
          <w:tcPr>
            <w:tcW w:w="656" w:type="pct"/>
            <w:vMerge/>
            <w:tcBorders>
              <w:bottom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pcDNA3.1-CcBurs-α-his-P2A-mCherry-F2: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GCTGCTGCTGCTGCTCCCCCTGGTGCACGTGGAAGCTTCC</w:t>
            </w:r>
          </w:p>
        </w:tc>
        <w:tc>
          <w:tcPr>
            <w:tcW w:w="1593" w:type="pct"/>
            <w:tcBorders>
              <w:bottom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pcDNA3.1-CcBurs-α-his-P2A-mCherry-R2: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GGGGGAGCAGCAGCAGCAGCAGGCAGCTGGCGCGCTCCAT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6958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Non-reduced gel</w:t>
            </w:r>
          </w:p>
        </w:tc>
      </w:tr>
      <w:tr w:rsidR="0098253F">
        <w:trPr>
          <w:trHeight w:val="276"/>
        </w:trPr>
        <w:tc>
          <w:tcPr>
            <w:tcW w:w="6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Full-F: TTGTACACAAGCAATAATGTCC</w:t>
            </w:r>
          </w:p>
        </w:tc>
        <w:tc>
          <w:tcPr>
            <w:tcW w:w="159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Full-R: 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ACGTCATGAGTGACACAAAC</w:t>
            </w:r>
          </w:p>
        </w:tc>
        <w:tc>
          <w:tcPr>
            <w:tcW w:w="44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446</w:t>
            </w: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Full-length cDNA cloning</w:t>
            </w:r>
          </w:p>
        </w:tc>
      </w:tr>
      <w:tr w:rsidR="0098253F">
        <w:trPr>
          <w:trHeight w:val="276"/>
        </w:trPr>
        <w:tc>
          <w:tcPr>
            <w:tcW w:w="656" w:type="pct"/>
            <w:vMerge w:val="restar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Italic" w:eastAsia="DengXian" w:hAnsi="Times New Roman Italic" w:cs="Times New Roman Italic" w:hint="eastAsia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 Italic" w:eastAsia="DengXian" w:hAnsi="Times New Roman Italic" w:cs="Times New Roman Italic"/>
                <w:i/>
                <w:iCs/>
                <w:color w:val="000000"/>
                <w:kern w:val="0"/>
                <w:sz w:val="24"/>
              </w:rPr>
              <w:t>CcBurs-β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(</w:t>
            </w:r>
            <w:r>
              <w:rPr>
                <w:rFonts w:ascii="Times New Roman Regular" w:hAnsi="Times New Roman Regular" w:cs="Times New Roman Regular"/>
                <w:sz w:val="24"/>
              </w:rPr>
              <w:t>OR488625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)</w:t>
            </w:r>
          </w:p>
        </w:tc>
        <w:tc>
          <w:tcPr>
            <w:tcW w:w="1619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RNAi-F1: 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ggatcctaatacgactcactatagg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TCCTTTTGTTTGAAATGGGCTCT</w:t>
            </w:r>
          </w:p>
        </w:tc>
        <w:tc>
          <w:tcPr>
            <w:tcW w:w="1593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RNAi-R1: 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ggatcctaatacgactcactatagg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GGAAACTTTCTCGACAGCAGT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336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dsRNA synthesis</w:t>
            </w:r>
          </w:p>
        </w:tc>
      </w:tr>
      <w:tr w:rsidR="0098253F">
        <w:trPr>
          <w:trHeight w:val="276"/>
        </w:trPr>
        <w:tc>
          <w:tcPr>
            <w:tcW w:w="656" w:type="pct"/>
            <w:vMerge/>
            <w:shd w:val="clear" w:color="auto" w:fill="auto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qF: 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GTGAGAAGATGGCAACATTAGA</w:t>
            </w:r>
          </w:p>
        </w:tc>
        <w:tc>
          <w:tcPr>
            <w:tcW w:w="1593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qR: 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GCGAATAATCTCCACACTTGTA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78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qPCR</w:t>
            </w:r>
          </w:p>
        </w:tc>
      </w:tr>
      <w:tr w:rsidR="0098253F">
        <w:trPr>
          <w:trHeight w:val="276"/>
        </w:trPr>
        <w:tc>
          <w:tcPr>
            <w:tcW w:w="656" w:type="pct"/>
            <w:vMerge/>
            <w:shd w:val="clear" w:color="auto" w:fill="auto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pcDNA3.1-P2A-mCherry-F1: tttaaacttaagcttggtacc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GGAAGCGGAGCTACTAACTTCAGCCTG</w:t>
            </w:r>
          </w:p>
        </w:tc>
        <w:tc>
          <w:tcPr>
            <w:tcW w:w="1593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pcDNA3.1-P2A-mCherry-R1: gctcaccatggtggcggtacc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AGGTCCAGGGTTCTCCTCCACG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108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 xml:space="preserve">Reduced </w:t>
            </w:r>
            <w:r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  <w:lang w:eastAsia="zh-Hans"/>
              </w:rPr>
              <w:t>gel</w:t>
            </w:r>
          </w:p>
        </w:tc>
      </w:tr>
      <w:tr w:rsidR="0098253F">
        <w:trPr>
          <w:trHeight w:val="276"/>
        </w:trPr>
        <w:tc>
          <w:tcPr>
            <w:tcW w:w="656" w:type="pct"/>
            <w:vMerge/>
            <w:shd w:val="clear" w:color="auto" w:fill="auto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pcDNA3.1-CcBurs-β-his-mCherry-F2: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ctagcgtttaaacttaagctt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GCCACCATGTCCTTTTGTTTGAAATGGG</w:t>
            </w:r>
          </w:p>
        </w:tc>
        <w:tc>
          <w:tcPr>
            <w:tcW w:w="1593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pcDNA3.1- CcBurs-β-his-mCherry-R2: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ccacactggactagtggatcc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TCGCGAATAATCTCCACACT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lastRenderedPageBreak/>
              <w:t>408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 xml:space="preserve">Reduced </w:t>
            </w:r>
            <w:r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  <w:lang w:eastAsia="zh-Hans"/>
              </w:rPr>
              <w:t>gel</w:t>
            </w:r>
          </w:p>
        </w:tc>
      </w:tr>
      <w:tr w:rsidR="0098253F">
        <w:trPr>
          <w:trHeight w:val="276"/>
        </w:trPr>
        <w:tc>
          <w:tcPr>
            <w:tcW w:w="656" w:type="pct"/>
            <w:vMerge/>
            <w:shd w:val="clear" w:color="auto" w:fill="auto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pcDNA3.1-CcBurs-β-his-P2A-mCherry-F3: gctggctagcgtttaaacttaagctt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GCCACCATGTCCTTTTGTTTGAAATGG</w:t>
            </w:r>
          </w:p>
        </w:tc>
        <w:tc>
          <w:tcPr>
            <w:tcW w:w="1593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pcDNA3.1-CcBurs-β-his-P2A-mCherry-R3: tccgcttccggtaccaagctt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GTGATGGTGATGGTGATGGTGGTG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590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 xml:space="preserve">Reduced </w:t>
            </w:r>
            <w:r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  <w:lang w:eastAsia="zh-Hans"/>
              </w:rPr>
              <w:t>gel</w:t>
            </w:r>
          </w:p>
        </w:tc>
      </w:tr>
      <w:tr w:rsidR="0098253F">
        <w:trPr>
          <w:trHeight w:val="276"/>
        </w:trPr>
        <w:tc>
          <w:tcPr>
            <w:tcW w:w="656" w:type="pct"/>
            <w:vMerge/>
            <w:shd w:val="clear" w:color="auto" w:fill="auto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pcDNA3.1-CcBurs-β-his-P2A-mCherry-F1: TGGTGCACGTGGAAGCTTCCGAAAAGGACGAGGCTTGT</w:t>
            </w:r>
          </w:p>
        </w:tc>
        <w:tc>
          <w:tcPr>
            <w:tcW w:w="1593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pcDNA3.1-CcBurs-β-his-P2A-mCherry-R1: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AGGCAGCTGGCGCGCTCCATGGTGGCAAGCTTAAGTTTAAAC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6863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Non-reduced gel</w:t>
            </w:r>
          </w:p>
        </w:tc>
      </w:tr>
      <w:tr w:rsidR="0098253F">
        <w:trPr>
          <w:trHeight w:val="276"/>
        </w:trPr>
        <w:tc>
          <w:tcPr>
            <w:tcW w:w="656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pcDNA3.1-CcBurs-β-his-P2A-mCherry-F2: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GCTGCTGCTGCTGCTCCCCCTGGTGCACGTGGAAGCTTCC</w:t>
            </w:r>
          </w:p>
        </w:tc>
        <w:tc>
          <w:tcPr>
            <w:tcW w:w="159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pcDNA3.1-CcBurs-β-his-P2A-mCherry-R2: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GGGGGAGCAGCAGCAGCAGCAGGCAGCTGGCGCGCTCCAT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6883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Non-reduced gel</w:t>
            </w:r>
          </w:p>
        </w:tc>
      </w:tr>
      <w:tr w:rsidR="0098253F">
        <w:trPr>
          <w:trHeight w:val="276"/>
        </w:trPr>
        <w:tc>
          <w:tcPr>
            <w:tcW w:w="656" w:type="pct"/>
            <w:vMerge w:val="restart"/>
            <w:tcBorders>
              <w:top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Italic" w:eastAsia="DengXian" w:hAnsi="Times New Roman Italic" w:cs="Times New Roman Italic" w:hint="eastAsia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 Italic" w:eastAsia="DengXian" w:hAnsi="Times New Roman Italic" w:cs="Times New Roman Italic"/>
                <w:i/>
                <w:iCs/>
                <w:color w:val="000000"/>
                <w:kern w:val="0"/>
                <w:sz w:val="24"/>
              </w:rPr>
              <w:t>CcBurs-R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(</w:t>
            </w:r>
            <w:r>
              <w:rPr>
                <w:rFonts w:ascii="Times New Roman Regular" w:hAnsi="Times New Roman Regular" w:cs="Times New Roman Regular"/>
                <w:sz w:val="24"/>
              </w:rPr>
              <w:t>OR488626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)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Full-F: TTTCATCGTCGTTTGGAGAT</w:t>
            </w:r>
          </w:p>
        </w:tc>
        <w:tc>
          <w:tcPr>
            <w:tcW w:w="1593" w:type="pct"/>
            <w:tcBorders>
              <w:top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Full-R: 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CCCGAAAGTATCCCATAGTG</w:t>
            </w:r>
          </w:p>
        </w:tc>
        <w:tc>
          <w:tcPr>
            <w:tcW w:w="449" w:type="pct"/>
            <w:tcBorders>
              <w:top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1758</w:t>
            </w: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Full-length cDNA cloning</w:t>
            </w:r>
          </w:p>
        </w:tc>
      </w:tr>
      <w:tr w:rsidR="0098253F">
        <w:trPr>
          <w:trHeight w:val="276"/>
        </w:trPr>
        <w:tc>
          <w:tcPr>
            <w:tcW w:w="656" w:type="pct"/>
            <w:vMerge/>
            <w:shd w:val="clear" w:color="auto" w:fill="CFCDCD" w:themeFill="background2" w:themeFillShade="E5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RNAi-F1: 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ggatcctaatacgactcactatagg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ATCTGACCCAATTGAGGAAC</w:t>
            </w:r>
          </w:p>
        </w:tc>
        <w:tc>
          <w:tcPr>
            <w:tcW w:w="1593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RNAi-R1: 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ggatcctaatacgactcactatagg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CCGTCCGGTATGTATTTGAT</w:t>
            </w:r>
          </w:p>
        </w:tc>
        <w:tc>
          <w:tcPr>
            <w:tcW w:w="449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371</w:t>
            </w:r>
          </w:p>
        </w:tc>
        <w:tc>
          <w:tcPr>
            <w:tcW w:w="682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dsRNA synthesis</w:t>
            </w:r>
          </w:p>
        </w:tc>
      </w:tr>
      <w:tr w:rsidR="0098253F">
        <w:trPr>
          <w:trHeight w:val="276"/>
        </w:trPr>
        <w:tc>
          <w:tcPr>
            <w:tcW w:w="656" w:type="pct"/>
            <w:vMerge/>
            <w:shd w:val="clear" w:color="auto" w:fill="CFCDCD" w:themeFill="background2" w:themeFillShade="E5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orf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F1</w:t>
            </w:r>
          </w:p>
        </w:tc>
        <w:tc>
          <w:tcPr>
            <w:tcW w:w="1593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orf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R1</w:t>
            </w:r>
          </w:p>
        </w:tc>
        <w:tc>
          <w:tcPr>
            <w:tcW w:w="449" w:type="pct"/>
            <w:shd w:val="clear" w:color="auto" w:fill="CFCDCD" w:themeFill="background2" w:themeFillShade="E5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682" w:type="pct"/>
            <w:shd w:val="clear" w:color="auto" w:fill="CFCDCD" w:themeFill="background2" w:themeFillShade="E5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8253F">
        <w:trPr>
          <w:trHeight w:val="276"/>
        </w:trPr>
        <w:tc>
          <w:tcPr>
            <w:tcW w:w="656" w:type="pct"/>
            <w:vMerge/>
            <w:shd w:val="clear" w:color="auto" w:fill="CFCDCD" w:themeFill="background2" w:themeFillShade="E5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AGGTCTATATAAGCAGAGCTC</w:t>
            </w:r>
          </w:p>
        </w:tc>
        <w:tc>
          <w:tcPr>
            <w:tcW w:w="1593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AGGTCTATATAAGCAGAGCTC</w:t>
            </w:r>
          </w:p>
        </w:tc>
        <w:tc>
          <w:tcPr>
            <w:tcW w:w="449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  <w:t>1811</w:t>
            </w:r>
          </w:p>
        </w:tc>
        <w:tc>
          <w:tcPr>
            <w:tcW w:w="682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Amplification of</w:t>
            </w:r>
          </w:p>
        </w:tc>
      </w:tr>
      <w:tr w:rsidR="0098253F">
        <w:trPr>
          <w:trHeight w:val="276"/>
        </w:trPr>
        <w:tc>
          <w:tcPr>
            <w:tcW w:w="656" w:type="pct"/>
            <w:vMerge/>
            <w:shd w:val="clear" w:color="auto" w:fill="CFCDCD" w:themeFill="background2" w:themeFillShade="E5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ATGAAGAAAACGTCATTTTTAATA</w:t>
            </w:r>
          </w:p>
        </w:tc>
        <w:tc>
          <w:tcPr>
            <w:tcW w:w="1593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ATCAATACCCGGAGTCAAATGA</w:t>
            </w:r>
          </w:p>
        </w:tc>
        <w:tc>
          <w:tcPr>
            <w:tcW w:w="449" w:type="pct"/>
            <w:shd w:val="clear" w:color="auto" w:fill="CFCDCD" w:themeFill="background2" w:themeFillShade="E5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682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orf sequence</w:t>
            </w:r>
          </w:p>
        </w:tc>
      </w:tr>
      <w:tr w:rsidR="0098253F">
        <w:trPr>
          <w:trHeight w:val="276"/>
        </w:trPr>
        <w:tc>
          <w:tcPr>
            <w:tcW w:w="656" w:type="pct"/>
            <w:vMerge/>
            <w:shd w:val="clear" w:color="auto" w:fill="CFCDCD" w:themeFill="background2" w:themeFillShade="E5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qF: 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CCTCAGCAAACTACAAGTCT</w:t>
            </w:r>
          </w:p>
        </w:tc>
        <w:tc>
          <w:tcPr>
            <w:tcW w:w="1593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qR: 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GCCCAGGTTCAAATCTTCTA</w:t>
            </w:r>
          </w:p>
        </w:tc>
        <w:tc>
          <w:tcPr>
            <w:tcW w:w="449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103</w:t>
            </w:r>
          </w:p>
        </w:tc>
        <w:tc>
          <w:tcPr>
            <w:tcW w:w="682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qPCR</w:t>
            </w:r>
          </w:p>
        </w:tc>
      </w:tr>
      <w:tr w:rsidR="0098253F">
        <w:trPr>
          <w:trHeight w:val="276"/>
        </w:trPr>
        <w:tc>
          <w:tcPr>
            <w:tcW w:w="656" w:type="pct"/>
            <w:vMerge/>
            <w:shd w:val="clear" w:color="auto" w:fill="CFCDCD" w:themeFill="background2" w:themeFillShade="E5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3'UTR-Full-F1: tctagttgtttaaacgagctc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CGCTTGGCATAGTTCCATAT</w:t>
            </w:r>
          </w:p>
        </w:tc>
        <w:tc>
          <w:tcPr>
            <w:tcW w:w="1593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3'UTR-Full-R1: cctgcaggtcgactctaga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GGTACCTAACCTACCCAGAT</w:t>
            </w:r>
          </w:p>
        </w:tc>
        <w:tc>
          <w:tcPr>
            <w:tcW w:w="449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599</w:t>
            </w:r>
          </w:p>
        </w:tc>
        <w:tc>
          <w:tcPr>
            <w:tcW w:w="682" w:type="pct"/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 xml:space="preserve">Application </w:t>
            </w:r>
            <w:r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  <w:lang w:eastAsia="zh-Hans"/>
              </w:rPr>
              <w:t>o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f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3'UTR Full sequence</w:t>
            </w:r>
          </w:p>
        </w:tc>
      </w:tr>
      <w:tr w:rsidR="0098253F">
        <w:trPr>
          <w:trHeight w:val="276"/>
        </w:trPr>
        <w:tc>
          <w:tcPr>
            <w:tcW w:w="656" w:type="pct"/>
            <w:vMerge/>
            <w:tcBorders>
              <w:bottom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3'UTR-Mut-F1: tctagttgtttaaacgagctc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TTGTTCCCACTTCTTCCTGGAA</w:t>
            </w:r>
          </w:p>
        </w:tc>
        <w:tc>
          <w:tcPr>
            <w:tcW w:w="1593" w:type="pct"/>
            <w:tcBorders>
              <w:bottom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3'UTR-Mut-R1: cctgcaggtcgactctaga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GGTACCTAACCTACCCAGAT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382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 xml:space="preserve">Application </w:t>
            </w:r>
            <w:r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  <w:lang w:eastAsia="zh-Hans"/>
              </w:rPr>
              <w:t>o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f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3'UTR mutant sequence</w:t>
            </w:r>
          </w:p>
        </w:tc>
      </w:tr>
      <w:tr w:rsidR="0098253F">
        <w:trPr>
          <w:trHeight w:val="276"/>
        </w:trPr>
        <w:tc>
          <w:tcPr>
            <w:tcW w:w="6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Italic" w:eastAsia="DengXian" w:hAnsi="Times New Roman Italic" w:cs="Times New Roman Italic" w:hint="eastAsia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 Italic" w:eastAsia="DengXian" w:hAnsi="Times New Roman Italic" w:cs="Times New Roman Italic"/>
                <w:i/>
                <w:iCs/>
                <w:color w:val="000000"/>
                <w:kern w:val="0"/>
                <w:sz w:val="24"/>
              </w:rPr>
              <w:t>CcTRPM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(OQ658558)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RNAi-F: 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ggatcctaatacgactcactatagg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GGTACCTTCGTATCCTCAAC</w:t>
            </w:r>
          </w:p>
        </w:tc>
        <w:tc>
          <w:tcPr>
            <w:tcW w:w="159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RNAi-F: 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ggatcctaatacgactcactatagg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TGGCATTGATCTCCATGAAA</w:t>
            </w:r>
          </w:p>
        </w:tc>
        <w:tc>
          <w:tcPr>
            <w:tcW w:w="44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472</w:t>
            </w: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dsRNA synthesis</w:t>
            </w:r>
          </w:p>
        </w:tc>
      </w:tr>
      <w:tr w:rsidR="0098253F">
        <w:trPr>
          <w:trHeight w:val="276"/>
        </w:trPr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98253F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qF: ACAATGCATTCTTCTTGACC</w:t>
            </w:r>
          </w:p>
        </w:tc>
        <w:tc>
          <w:tcPr>
            <w:tcW w:w="159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</w:rPr>
              <w:t>qR: GACTTTGTACACTGGGGGTA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141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qPCR</w:t>
            </w:r>
          </w:p>
        </w:tc>
      </w:tr>
      <w:tr w:rsidR="0098253F">
        <w:trPr>
          <w:trHeight w:val="276"/>
        </w:trPr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Italic" w:eastAsia="DengXian" w:hAnsi="Times New Roman Italic" w:cs="Times New Roman Italic" w:hint="eastAsia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 Italic" w:eastAsia="DengXian" w:hAnsi="Times New Roman Italic" w:cs="Times New Roman Italic"/>
                <w:i/>
                <w:iCs/>
                <w:color w:val="000000"/>
                <w:kern w:val="0"/>
                <w:sz w:val="24"/>
              </w:rPr>
              <w:t>EGFP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(ACY56286)</w:t>
            </w:r>
          </w:p>
        </w:tc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shd w:val="clear" w:color="auto" w:fill="CFCDCD" w:themeFill="background2" w:themeFillShade="E5"/>
            <w:noWrap/>
          </w:tcPr>
          <w:p w:rsidR="0098253F" w:rsidRDefault="008878D3">
            <w:pPr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RNAi-F: 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ggatcctaatacgactcactatagg</w:t>
            </w:r>
          </w:p>
          <w:p w:rsidR="0098253F" w:rsidRDefault="008878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ACTCCAGCAGGACCATGTGATC</w:t>
            </w:r>
          </w:p>
        </w:tc>
        <w:tc>
          <w:tcPr>
            <w:tcW w:w="1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CFCDCD" w:themeFill="background2" w:themeFillShade="E5"/>
            <w:noWrap/>
          </w:tcPr>
          <w:p w:rsidR="0098253F" w:rsidRDefault="008878D3">
            <w:pPr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RNAi-F: </w:t>
            </w: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ggatcctaatacgactcactatagg</w:t>
            </w:r>
          </w:p>
          <w:p w:rsidR="0098253F" w:rsidRDefault="008878D3">
            <w:pPr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CCTGAAGTTCATCTGCACCAC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596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dsRNA synthesis</w:t>
            </w:r>
          </w:p>
        </w:tc>
      </w:tr>
      <w:tr w:rsidR="0098253F">
        <w:trPr>
          <w:trHeight w:val="276"/>
        </w:trPr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Italic" w:eastAsia="DengXian" w:hAnsi="Times New Roman Italic" w:cs="Times New Roman Italic" w:hint="eastAsia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 Italic" w:eastAsia="DengXian" w:hAnsi="Times New Roman Italic" w:cs="Times New Roman Italic"/>
                <w:i/>
                <w:iCs/>
                <w:color w:val="000000"/>
                <w:kern w:val="0"/>
                <w:sz w:val="24"/>
              </w:rPr>
              <w:t>CcTre1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(OQ734934)</w:t>
            </w:r>
          </w:p>
        </w:tc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qF: GGAACTCCCTCCTCTATGTT</w:t>
            </w:r>
          </w:p>
        </w:tc>
        <w:tc>
          <w:tcPr>
            <w:tcW w:w="1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qR: CCAATAGTCAGCCAATCTGT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147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qPCR</w:t>
            </w:r>
          </w:p>
        </w:tc>
      </w:tr>
      <w:tr w:rsidR="0098253F">
        <w:trPr>
          <w:trHeight w:val="276"/>
        </w:trPr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Italic" w:eastAsia="DengXian" w:hAnsi="Times New Roman Italic" w:cs="Times New Roman Italic" w:hint="eastAsia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 Italic" w:eastAsia="DengXian" w:hAnsi="Times New Roman Italic" w:cs="Times New Roman Italic"/>
                <w:i/>
                <w:iCs/>
                <w:color w:val="000000"/>
                <w:kern w:val="0"/>
                <w:sz w:val="24"/>
              </w:rPr>
              <w:t>CcCHS1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Italic" w:eastAsia="DengXian" w:hAnsi="Times New Roman Italic" w:cs="Times New Roman Italic" w:hint="eastAsia"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(OQ658570)</w:t>
            </w:r>
          </w:p>
        </w:tc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lastRenderedPageBreak/>
              <w:t>qF: AGAAGAGAAGAAACAGCAGG</w:t>
            </w:r>
          </w:p>
        </w:tc>
        <w:tc>
          <w:tcPr>
            <w:tcW w:w="1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qR: TAGTGTCCAATCGTTTCTCC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233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qPCR</w:t>
            </w:r>
          </w:p>
        </w:tc>
      </w:tr>
      <w:tr w:rsidR="0098253F">
        <w:trPr>
          <w:trHeight w:val="276"/>
        </w:trPr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Italic" w:hAnsi="Times New Roman Italic" w:cs="Times New Roman Italic" w:hint="eastAsia"/>
                <w:i/>
                <w:iCs/>
                <w:color w:val="000000" w:themeColor="text1"/>
                <w:sz w:val="24"/>
              </w:rPr>
            </w:pPr>
            <w:r>
              <w:rPr>
                <w:rFonts w:ascii="Times New Roman Italic" w:hAnsi="Times New Roman Italic" w:cs="Times New Roman Italic"/>
                <w:i/>
                <w:iCs/>
                <w:color w:val="000000" w:themeColor="text1"/>
                <w:sz w:val="24"/>
              </w:rPr>
              <w:t>Ccβ-actin</w:t>
            </w:r>
          </w:p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(OQ658571)</w:t>
            </w:r>
          </w:p>
        </w:tc>
        <w:tc>
          <w:tcPr>
            <w:tcW w:w="16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qF: CGTATGCAGAAGGAAATCAC</w:t>
            </w:r>
          </w:p>
        </w:tc>
        <w:tc>
          <w:tcPr>
            <w:tcW w:w="15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qR: AGATCCACATCTGTTGGAAG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139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qPCR</w:t>
            </w:r>
          </w:p>
        </w:tc>
      </w:tr>
      <w:tr w:rsidR="0098253F">
        <w:trPr>
          <w:trHeight w:val="276"/>
        </w:trPr>
        <w:tc>
          <w:tcPr>
            <w:tcW w:w="6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miR-6012</w:t>
            </w:r>
          </w:p>
        </w:tc>
        <w:tc>
          <w:tcPr>
            <w:tcW w:w="161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qF: TTCGGCGATGAGATCAGCCAGT</w:t>
            </w:r>
          </w:p>
        </w:tc>
        <w:tc>
          <w:tcPr>
            <w:tcW w:w="159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-</w:t>
            </w: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qPCR</w:t>
            </w:r>
          </w:p>
        </w:tc>
      </w:tr>
      <w:tr w:rsidR="0098253F">
        <w:trPr>
          <w:trHeight w:val="276"/>
        </w:trPr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U6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qF:AGGATGACACGCAAAATCGT</w:t>
            </w:r>
          </w:p>
        </w:tc>
        <w:tc>
          <w:tcPr>
            <w:tcW w:w="159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-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8253F" w:rsidRDefault="008878D3">
            <w:pPr>
              <w:widowControl/>
              <w:spacing w:line="360" w:lineRule="auto"/>
              <w:jc w:val="center"/>
              <w:rPr>
                <w:rFonts w:ascii="Times New Roman Regular" w:eastAsia="DengXian" w:hAnsi="Times New Roman Regular" w:cs="Times New Roman Regular" w:hint="eastAsia"/>
                <w:color w:val="000000"/>
                <w:kern w:val="0"/>
                <w:sz w:val="24"/>
              </w:rPr>
            </w:pPr>
            <w:r>
              <w:rPr>
                <w:rFonts w:ascii="Times New Roman Regular" w:eastAsia="DengXian" w:hAnsi="Times New Roman Regular" w:cs="Times New Roman Regular"/>
                <w:color w:val="000000"/>
                <w:kern w:val="0"/>
                <w:sz w:val="24"/>
              </w:rPr>
              <w:t>qPCR</w:t>
            </w:r>
          </w:p>
        </w:tc>
      </w:tr>
    </w:tbl>
    <w:p w:rsidR="0098253F" w:rsidRDefault="0098253F">
      <w:pPr>
        <w:spacing w:line="480" w:lineRule="auto"/>
        <w:rPr>
          <w:rFonts w:ascii="Times New Roman Bold" w:hAnsi="Times New Roman Bold" w:cs="Times New Roman Bold" w:hint="eastAsia"/>
          <w:b/>
          <w:bCs/>
          <w:sz w:val="24"/>
        </w:rPr>
      </w:pPr>
    </w:p>
    <w:p w:rsidR="0098253F" w:rsidRDefault="00420536">
      <w:pPr>
        <w:spacing w:line="480" w:lineRule="auto"/>
        <w:rPr>
          <w:rFonts w:ascii="Times New Roman Regular" w:hAnsi="Times New Roman Regular" w:cs="Times New Roman Regular" w:hint="eastAsia"/>
          <w:sz w:val="24"/>
          <w:lang w:eastAsia="zh-Hans"/>
        </w:rPr>
      </w:pPr>
      <w:r w:rsidRPr="00420536">
        <w:rPr>
          <w:rFonts w:ascii="Times New Roman Bold" w:hAnsi="Times New Roman Bold" w:cs="Times New Roman Bold"/>
          <w:b/>
          <w:bCs/>
          <w:sz w:val="24"/>
        </w:rPr>
        <w:t xml:space="preserve">Supplementary </w:t>
      </w:r>
      <w:r w:rsidR="00D743B8">
        <w:rPr>
          <w:rFonts w:ascii="Times New Roman Bold" w:hAnsi="Times New Roman Bold" w:cs="Times New Roman Bold"/>
          <w:b/>
          <w:bCs/>
          <w:sz w:val="24"/>
        </w:rPr>
        <w:t>f</w:t>
      </w:r>
      <w:r w:rsidRPr="00420536">
        <w:rPr>
          <w:rFonts w:ascii="Times New Roman Bold" w:hAnsi="Times New Roman Bold" w:cs="Times New Roman Bold"/>
          <w:b/>
          <w:bCs/>
          <w:sz w:val="24"/>
        </w:rPr>
        <w:t>ile 1</w:t>
      </w:r>
      <w:r>
        <w:rPr>
          <w:rFonts w:ascii="Times New Roman Bold" w:hAnsi="Times New Roman Bold" w:cs="Times New Roman Bold"/>
          <w:b/>
          <w:bCs/>
          <w:sz w:val="24"/>
        </w:rPr>
        <w:t>b</w:t>
      </w:r>
      <w:r w:rsidR="008878D3">
        <w:rPr>
          <w:rFonts w:ascii="Times New Roman Bold" w:hAnsi="Times New Roman Bold" w:cs="Times New Roman Bold"/>
          <w:b/>
          <w:bCs/>
          <w:sz w:val="24"/>
          <w:lang w:eastAsia="zh-Hans"/>
        </w:rPr>
        <w:t>. Compari</w:t>
      </w:r>
      <w:r w:rsidR="008878D3">
        <w:rPr>
          <w:rFonts w:ascii="Times New Roman Bold" w:hAnsi="Times New Roman Bold" w:cs="Times New Roman Bold" w:hint="eastAsia"/>
          <w:b/>
          <w:bCs/>
          <w:sz w:val="24"/>
          <w:lang w:eastAsia="zh-Hans"/>
        </w:rPr>
        <w:t>s</w:t>
      </w:r>
      <w:r w:rsidR="008878D3">
        <w:rPr>
          <w:rFonts w:ascii="Times New Roman Bold" w:hAnsi="Times New Roman Bold" w:cs="Times New Roman Bold"/>
          <w:b/>
          <w:bCs/>
          <w:sz w:val="24"/>
          <w:lang w:eastAsia="zh-Hans"/>
        </w:rPr>
        <w:t xml:space="preserve">on of pigmentation and cuticule thickness after </w:t>
      </w:r>
      <w:r w:rsidR="008878D3">
        <w:rPr>
          <w:rFonts w:ascii="Times New Roman Bold Italic" w:hAnsi="Times New Roman Bold Italic" w:cs="Times New Roman Bold Italic"/>
          <w:b/>
          <w:bCs/>
          <w:i/>
          <w:iCs/>
          <w:sz w:val="24"/>
          <w:lang w:eastAsia="zh-Hans"/>
        </w:rPr>
        <w:t>CcTRPM</w:t>
      </w:r>
      <w:r w:rsidR="008878D3">
        <w:rPr>
          <w:rFonts w:ascii="Times New Roman Bold" w:hAnsi="Times New Roman Bold" w:cs="Times New Roman Bold"/>
          <w:b/>
          <w:bCs/>
          <w:sz w:val="24"/>
          <w:lang w:eastAsia="zh-Hans"/>
        </w:rPr>
        <w:t xml:space="preserve">, </w:t>
      </w:r>
      <w:r w:rsidR="008878D3">
        <w:rPr>
          <w:rFonts w:ascii="Times New Roman Bold Italic" w:hAnsi="Times New Roman Bold Italic" w:cs="Times New Roman Bold Italic"/>
          <w:b/>
          <w:bCs/>
          <w:i/>
          <w:iCs/>
          <w:sz w:val="24"/>
          <w:lang w:eastAsia="zh-Hans"/>
        </w:rPr>
        <w:t>CcBurs-a</w:t>
      </w:r>
      <w:r w:rsidR="008878D3">
        <w:rPr>
          <w:rFonts w:ascii="Times New Roman Bold" w:hAnsi="Times New Roman Bold" w:cs="Times New Roman Bold"/>
          <w:b/>
          <w:bCs/>
          <w:sz w:val="24"/>
          <w:lang w:eastAsia="zh-Hans"/>
        </w:rPr>
        <w:t xml:space="preserve">, </w:t>
      </w:r>
      <w:r w:rsidR="008878D3">
        <w:rPr>
          <w:rFonts w:ascii="Times New Roman Bold Italic" w:hAnsi="Times New Roman Bold Italic" w:cs="Times New Roman Bold Italic"/>
          <w:b/>
          <w:bCs/>
          <w:i/>
          <w:iCs/>
          <w:sz w:val="24"/>
          <w:lang w:eastAsia="zh-Hans"/>
        </w:rPr>
        <w:t>CcBurs-β</w:t>
      </w:r>
      <w:r w:rsidR="008878D3">
        <w:rPr>
          <w:rFonts w:ascii="Times New Roman Bold" w:hAnsi="Times New Roman Bold" w:cs="Times New Roman Bold"/>
          <w:b/>
          <w:bCs/>
          <w:sz w:val="24"/>
          <w:lang w:eastAsia="zh-Hans"/>
        </w:rPr>
        <w:t xml:space="preserve">, and </w:t>
      </w:r>
      <w:r w:rsidR="008878D3">
        <w:rPr>
          <w:rFonts w:ascii="Times New Roman Bold Italic" w:hAnsi="Times New Roman Bold Italic" w:cs="Times New Roman Bold Italic"/>
          <w:b/>
          <w:bCs/>
          <w:i/>
          <w:iCs/>
          <w:sz w:val="24"/>
          <w:lang w:eastAsia="zh-Hans"/>
        </w:rPr>
        <w:t>CcBurs-R</w:t>
      </w:r>
      <w:r w:rsidR="008878D3">
        <w:rPr>
          <w:rFonts w:ascii="Times New Roman Bold" w:hAnsi="Times New Roman Bold" w:cs="Times New Roman Bold"/>
          <w:b/>
          <w:bCs/>
          <w:sz w:val="24"/>
          <w:lang w:eastAsia="zh-Hans"/>
        </w:rPr>
        <w:t xml:space="preserve"> knockdown.</w:t>
      </w:r>
    </w:p>
    <w:tbl>
      <w:tblPr>
        <w:tblStyle w:val="a5"/>
        <w:tblW w:w="13316" w:type="dxa"/>
        <w:tblLayout w:type="fixed"/>
        <w:tblLook w:val="04A0" w:firstRow="1" w:lastRow="0" w:firstColumn="1" w:lastColumn="0" w:noHBand="0" w:noVBand="1"/>
      </w:tblPr>
      <w:tblGrid>
        <w:gridCol w:w="2718"/>
        <w:gridCol w:w="2143"/>
        <w:gridCol w:w="2304"/>
        <w:gridCol w:w="2126"/>
        <w:gridCol w:w="2078"/>
        <w:gridCol w:w="1947"/>
      </w:tblGrid>
      <w:tr w:rsidR="0098253F">
        <w:trPr>
          <w:trHeight w:val="772"/>
        </w:trPr>
        <w:tc>
          <w:tcPr>
            <w:tcW w:w="2718" w:type="dxa"/>
            <w:tcBorders>
              <w:left w:val="nil"/>
              <w:right w:val="nil"/>
            </w:tcBorders>
            <w:shd w:val="clear" w:color="auto" w:fill="FBE5D6" w:themeFill="accent2" w:themeFillTint="32"/>
            <w:vAlign w:val="center"/>
          </w:tcPr>
          <w:p w:rsidR="0098253F" w:rsidRDefault="0098253F">
            <w:pPr>
              <w:spacing w:line="480" w:lineRule="auto"/>
              <w:jc w:val="center"/>
              <w:rPr>
                <w:rFonts w:ascii="Times New Roman Bold Italic" w:hAnsi="Times New Roman Bold Italic" w:cs="Times New Roman Bold Italic" w:hint="eastAsia"/>
                <w:b/>
                <w:bCs/>
                <w:sz w:val="24"/>
                <w:lang w:eastAsia="zh-Hans"/>
              </w:rPr>
            </w:pPr>
          </w:p>
        </w:tc>
        <w:tc>
          <w:tcPr>
            <w:tcW w:w="2143" w:type="dxa"/>
            <w:tcBorders>
              <w:left w:val="nil"/>
              <w:right w:val="nil"/>
            </w:tcBorders>
            <w:shd w:val="clear" w:color="auto" w:fill="FBE5D6" w:themeFill="accent2" w:themeFillTint="32"/>
            <w:vAlign w:val="center"/>
          </w:tcPr>
          <w:p w:rsidR="0098253F" w:rsidRDefault="008878D3">
            <w:pPr>
              <w:spacing w:line="480" w:lineRule="auto"/>
              <w:jc w:val="center"/>
              <w:rPr>
                <w:rFonts w:ascii="Times New Roman Bold" w:hAnsi="Times New Roman Bold" w:cs="Times New Roman Bold" w:hint="eastAsia"/>
                <w:b/>
                <w:bCs/>
                <w:sz w:val="24"/>
                <w:lang w:eastAsia="zh-Hans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4"/>
                <w:lang w:eastAsia="zh-Hans"/>
              </w:rPr>
              <w:t>dsEGFP</w:t>
            </w:r>
          </w:p>
        </w:tc>
        <w:tc>
          <w:tcPr>
            <w:tcW w:w="2304" w:type="dxa"/>
            <w:tcBorders>
              <w:left w:val="nil"/>
              <w:right w:val="nil"/>
            </w:tcBorders>
            <w:shd w:val="clear" w:color="auto" w:fill="FBE5D6" w:themeFill="accent2" w:themeFillTint="32"/>
            <w:vAlign w:val="center"/>
          </w:tcPr>
          <w:p w:rsidR="0098253F" w:rsidRDefault="008878D3">
            <w:pPr>
              <w:spacing w:line="480" w:lineRule="auto"/>
              <w:jc w:val="center"/>
              <w:rPr>
                <w:rFonts w:ascii="Times New Roman Bold" w:hAnsi="Times New Roman Bold" w:cs="Times New Roman Bold" w:hint="eastAsia"/>
                <w:b/>
                <w:bCs/>
                <w:sz w:val="24"/>
                <w:lang w:eastAsia="zh-Hans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4"/>
                <w:lang w:eastAsia="zh-Hans"/>
              </w:rPr>
              <w:t>dsCcTRPM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BE5D6" w:themeFill="accent2" w:themeFillTint="32"/>
            <w:vAlign w:val="center"/>
          </w:tcPr>
          <w:p w:rsidR="0098253F" w:rsidRDefault="008878D3">
            <w:pPr>
              <w:spacing w:line="480" w:lineRule="auto"/>
              <w:jc w:val="center"/>
              <w:rPr>
                <w:rFonts w:ascii="Times New Roman Bold" w:hAnsi="Times New Roman Bold" w:cs="Times New Roman Bold" w:hint="eastAsia"/>
                <w:b/>
                <w:bCs/>
                <w:sz w:val="24"/>
                <w:lang w:eastAsia="zh-Hans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4"/>
                <w:lang w:eastAsia="zh-Hans"/>
              </w:rPr>
              <w:t>dsCcBurs-a</w:t>
            </w:r>
          </w:p>
        </w:tc>
        <w:tc>
          <w:tcPr>
            <w:tcW w:w="2078" w:type="dxa"/>
            <w:tcBorders>
              <w:left w:val="nil"/>
              <w:right w:val="nil"/>
            </w:tcBorders>
            <w:shd w:val="clear" w:color="auto" w:fill="FBE5D6" w:themeFill="accent2" w:themeFillTint="32"/>
            <w:vAlign w:val="center"/>
          </w:tcPr>
          <w:p w:rsidR="0098253F" w:rsidRDefault="008878D3">
            <w:pPr>
              <w:spacing w:line="480" w:lineRule="auto"/>
              <w:jc w:val="center"/>
              <w:rPr>
                <w:rFonts w:ascii="Times New Roman Bold" w:hAnsi="Times New Roman Bold" w:cs="Times New Roman Bold" w:hint="eastAsia"/>
                <w:b/>
                <w:bCs/>
                <w:sz w:val="24"/>
                <w:lang w:eastAsia="zh-Hans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4"/>
                <w:lang w:eastAsia="zh-Hans"/>
              </w:rPr>
              <w:t>dsCcBurs-β</w:t>
            </w:r>
          </w:p>
        </w:tc>
        <w:tc>
          <w:tcPr>
            <w:tcW w:w="1947" w:type="dxa"/>
            <w:tcBorders>
              <w:left w:val="nil"/>
              <w:right w:val="nil"/>
            </w:tcBorders>
            <w:shd w:val="clear" w:color="auto" w:fill="FBE5D6" w:themeFill="accent2" w:themeFillTint="32"/>
            <w:vAlign w:val="center"/>
          </w:tcPr>
          <w:p w:rsidR="0098253F" w:rsidRDefault="008878D3">
            <w:pPr>
              <w:spacing w:line="480" w:lineRule="auto"/>
              <w:jc w:val="center"/>
              <w:rPr>
                <w:rFonts w:ascii="Times New Roman Bold" w:hAnsi="Times New Roman Bold" w:cs="Times New Roman Bold" w:hint="eastAsia"/>
                <w:b/>
                <w:bCs/>
                <w:sz w:val="24"/>
                <w:lang w:eastAsia="zh-Hans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24"/>
                <w:lang w:eastAsia="zh-Hans"/>
              </w:rPr>
              <w:t>dsBurs-R</w:t>
            </w:r>
          </w:p>
        </w:tc>
      </w:tr>
      <w:tr w:rsidR="0098253F">
        <w:trPr>
          <w:trHeight w:val="1359"/>
        </w:trPr>
        <w:tc>
          <w:tcPr>
            <w:tcW w:w="2718" w:type="dxa"/>
            <w:tcBorders>
              <w:left w:val="nil"/>
              <w:bottom w:val="nil"/>
              <w:right w:val="nil"/>
            </w:tcBorders>
            <w:shd w:val="clear" w:color="auto" w:fill="D8D8D8" w:themeFill="background1" w:themeFillShade="D8"/>
            <w:vAlign w:val="center"/>
          </w:tcPr>
          <w:p w:rsidR="0098253F" w:rsidRDefault="008878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lang w:eastAsia="zh-Hans"/>
              </w:rPr>
              <w:t>Pigmentation</w:t>
            </w:r>
          </w:p>
          <w:p w:rsidR="0098253F" w:rsidRDefault="008878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lang w:eastAsia="zh-Hans"/>
              </w:rPr>
              <w:t>(</w:t>
            </w:r>
            <w:r>
              <w:rPr>
                <w:rFonts w:ascii="Times New Roman" w:eastAsia="宋体" w:hAnsi="Times New Roman" w:cs="Times New Roman"/>
                <w:sz w:val="24"/>
              </w:rPr>
              <w:t>absorbance at 300nm</w:t>
            </w:r>
            <w:r>
              <w:rPr>
                <w:rFonts w:ascii="Times New Roman" w:hAnsi="Times New Roman" w:cs="Times New Roman"/>
                <w:sz w:val="24"/>
                <w:lang w:eastAsia="zh-Hans"/>
              </w:rPr>
              <w:t>)</w:t>
            </w:r>
          </w:p>
        </w:tc>
        <w:tc>
          <w:tcPr>
            <w:tcW w:w="2143" w:type="dxa"/>
            <w:tcBorders>
              <w:left w:val="nil"/>
              <w:bottom w:val="nil"/>
              <w:right w:val="nil"/>
            </w:tcBorders>
            <w:shd w:val="clear" w:color="auto" w:fill="D8D8D8" w:themeFill="background1" w:themeFillShade="D8"/>
            <w:vAlign w:val="center"/>
          </w:tcPr>
          <w:p w:rsidR="0098253F" w:rsidRDefault="008878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lang w:eastAsia="zh-Hans"/>
              </w:rPr>
              <w:t xml:space="preserve">0.8499 </w:t>
            </w:r>
            <w:r>
              <w:rPr>
                <w:rFonts w:ascii="Times New Roman" w:hAnsi="Times New Roman" w:cs="Times New Roman"/>
                <w:sz w:val="24"/>
              </w:rPr>
              <w:t xml:space="preserve">± </w:t>
            </w:r>
            <w:r>
              <w:rPr>
                <w:rFonts w:ascii="Times New Roman" w:hAnsi="Times New Roman" w:cs="Times New Roman"/>
                <w:sz w:val="24"/>
                <w:lang w:eastAsia="zh-Hans"/>
              </w:rPr>
              <w:t>0.0532a</w:t>
            </w:r>
          </w:p>
        </w:tc>
        <w:tc>
          <w:tcPr>
            <w:tcW w:w="2304" w:type="dxa"/>
            <w:tcBorders>
              <w:left w:val="nil"/>
              <w:bottom w:val="nil"/>
              <w:right w:val="nil"/>
            </w:tcBorders>
            <w:shd w:val="clear" w:color="auto" w:fill="D8D8D8" w:themeFill="background1" w:themeFillShade="D8"/>
            <w:vAlign w:val="center"/>
          </w:tcPr>
          <w:p w:rsidR="0098253F" w:rsidRDefault="008878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lang w:eastAsia="zh-Hans"/>
              </w:rPr>
              <w:t xml:space="preserve">0.1779 </w:t>
            </w:r>
            <w:r>
              <w:rPr>
                <w:rFonts w:ascii="Times New Roman" w:hAnsi="Times New Roman" w:cs="Times New Roman"/>
                <w:sz w:val="24"/>
              </w:rPr>
              <w:t>± 0</w:t>
            </w:r>
            <w:r>
              <w:rPr>
                <w:rFonts w:ascii="Times New Roman" w:hAnsi="Times New Roman" w:cs="Times New Roman"/>
                <w:sz w:val="24"/>
                <w:lang w:eastAsia="zh-Hans"/>
              </w:rPr>
              <w:t>.0059b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D8D8D8" w:themeFill="background1" w:themeFillShade="D8"/>
            <w:vAlign w:val="center"/>
          </w:tcPr>
          <w:p w:rsidR="0098253F" w:rsidRDefault="008878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lang w:eastAsia="zh-Hans"/>
              </w:rPr>
              <w:t xml:space="preserve">0.1846 </w:t>
            </w:r>
            <w:r>
              <w:rPr>
                <w:rFonts w:ascii="Times New Roman" w:hAnsi="Times New Roman" w:cs="Times New Roman"/>
                <w:sz w:val="24"/>
              </w:rPr>
              <w:t>± 0</w:t>
            </w:r>
            <w:r>
              <w:rPr>
                <w:rFonts w:ascii="Times New Roman" w:hAnsi="Times New Roman" w:cs="Times New Roman"/>
                <w:sz w:val="24"/>
                <w:lang w:eastAsia="zh-Hans"/>
              </w:rPr>
              <w:t>.0203b</w:t>
            </w:r>
          </w:p>
        </w:tc>
        <w:tc>
          <w:tcPr>
            <w:tcW w:w="2078" w:type="dxa"/>
            <w:tcBorders>
              <w:left w:val="nil"/>
              <w:bottom w:val="nil"/>
              <w:right w:val="nil"/>
            </w:tcBorders>
            <w:shd w:val="clear" w:color="auto" w:fill="D8D8D8" w:themeFill="background1" w:themeFillShade="D8"/>
            <w:vAlign w:val="center"/>
          </w:tcPr>
          <w:p w:rsidR="0098253F" w:rsidRDefault="008878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lang w:eastAsia="zh-Hans"/>
              </w:rPr>
              <w:t xml:space="preserve">0.1931 </w:t>
            </w:r>
            <w:r>
              <w:rPr>
                <w:rFonts w:ascii="Times New Roman" w:hAnsi="Times New Roman" w:cs="Times New Roman"/>
                <w:sz w:val="24"/>
              </w:rPr>
              <w:t>± 0</w:t>
            </w:r>
            <w:r>
              <w:rPr>
                <w:rFonts w:ascii="Times New Roman" w:hAnsi="Times New Roman" w:cs="Times New Roman"/>
                <w:sz w:val="24"/>
                <w:lang w:eastAsia="zh-Hans"/>
              </w:rPr>
              <w:t>.0309b</w:t>
            </w:r>
          </w:p>
        </w:tc>
        <w:tc>
          <w:tcPr>
            <w:tcW w:w="1947" w:type="dxa"/>
            <w:tcBorders>
              <w:left w:val="nil"/>
              <w:bottom w:val="nil"/>
              <w:right w:val="nil"/>
            </w:tcBorders>
            <w:shd w:val="clear" w:color="auto" w:fill="D8D8D8" w:themeFill="background1" w:themeFillShade="D8"/>
            <w:vAlign w:val="center"/>
          </w:tcPr>
          <w:p w:rsidR="0098253F" w:rsidRDefault="008878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lang w:eastAsia="zh-Hans"/>
              </w:rPr>
              <w:t xml:space="preserve">0.1410 </w:t>
            </w:r>
            <w:r>
              <w:rPr>
                <w:rFonts w:ascii="Times New Roman" w:hAnsi="Times New Roman" w:cs="Times New Roman"/>
                <w:sz w:val="24"/>
              </w:rPr>
              <w:t>± 0</w:t>
            </w:r>
            <w:r>
              <w:rPr>
                <w:rFonts w:ascii="Times New Roman" w:hAnsi="Times New Roman" w:cs="Times New Roman"/>
                <w:sz w:val="24"/>
                <w:lang w:eastAsia="zh-Hans"/>
              </w:rPr>
              <w:t>.0131b</w:t>
            </w:r>
          </w:p>
        </w:tc>
      </w:tr>
      <w:tr w:rsidR="0098253F">
        <w:trPr>
          <w:trHeight w:val="1369"/>
        </w:trPr>
        <w:tc>
          <w:tcPr>
            <w:tcW w:w="2718" w:type="dxa"/>
            <w:tcBorders>
              <w:top w:val="nil"/>
              <w:left w:val="nil"/>
              <w:right w:val="nil"/>
            </w:tcBorders>
            <w:vAlign w:val="center"/>
          </w:tcPr>
          <w:p w:rsidR="0098253F" w:rsidRDefault="008878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lang w:eastAsia="zh-Hans"/>
              </w:rPr>
            </w:pPr>
            <w:bookmarkStart w:id="5" w:name="_Hlk171294089"/>
            <w:r>
              <w:rPr>
                <w:rFonts w:ascii="Times New Roman" w:hAnsi="Times New Roman" w:cs="Times New Roman"/>
                <w:sz w:val="24"/>
                <w:lang w:eastAsia="zh-Hans"/>
              </w:rPr>
              <w:t>Cuticule thickness</w:t>
            </w:r>
            <w:bookmarkEnd w:id="5"/>
          </w:p>
          <w:p w:rsidR="0098253F" w:rsidRDefault="008878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lang w:eastAsia="zh-Hans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μm</w:t>
            </w:r>
            <w:r>
              <w:rPr>
                <w:rFonts w:ascii="Times New Roman" w:hAnsi="Times New Roman" w:cs="Times New Roman"/>
                <w:sz w:val="24"/>
                <w:lang w:eastAsia="zh-Hans"/>
              </w:rPr>
              <w:t>)</w:t>
            </w:r>
          </w:p>
        </w:tc>
        <w:tc>
          <w:tcPr>
            <w:tcW w:w="2143" w:type="dxa"/>
            <w:tcBorders>
              <w:top w:val="nil"/>
              <w:left w:val="nil"/>
              <w:right w:val="nil"/>
            </w:tcBorders>
            <w:vAlign w:val="center"/>
          </w:tcPr>
          <w:p w:rsidR="0098253F" w:rsidRDefault="008878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lang w:eastAsia="zh-Hans"/>
              </w:rPr>
              <w:t xml:space="preserve">3.39 </w:t>
            </w:r>
            <w:r>
              <w:rPr>
                <w:rFonts w:ascii="Times New Roman" w:hAnsi="Times New Roman" w:cs="Times New Roman"/>
                <w:sz w:val="24"/>
              </w:rPr>
              <w:t>± 0.20a</w:t>
            </w:r>
          </w:p>
        </w:tc>
        <w:tc>
          <w:tcPr>
            <w:tcW w:w="2304" w:type="dxa"/>
            <w:tcBorders>
              <w:top w:val="nil"/>
              <w:left w:val="nil"/>
              <w:right w:val="nil"/>
            </w:tcBorders>
            <w:vAlign w:val="center"/>
          </w:tcPr>
          <w:p w:rsidR="0098253F" w:rsidRDefault="008878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lang w:eastAsia="zh-Hans"/>
              </w:rPr>
              <w:t xml:space="preserve">1.75 </w:t>
            </w:r>
            <w:r>
              <w:rPr>
                <w:rFonts w:ascii="Times New Roman" w:hAnsi="Times New Roman" w:cs="Times New Roman"/>
                <w:sz w:val="24"/>
              </w:rPr>
              <w:t>± 0.09b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:rsidR="0098253F" w:rsidRDefault="008878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lang w:eastAsia="zh-Hans"/>
              </w:rPr>
              <w:t xml:space="preserve">1.44 </w:t>
            </w:r>
            <w:r>
              <w:rPr>
                <w:rFonts w:ascii="Times New Roman" w:hAnsi="Times New Roman" w:cs="Times New Roman"/>
                <w:sz w:val="24"/>
              </w:rPr>
              <w:t>± 0.12b</w:t>
            </w:r>
          </w:p>
        </w:tc>
        <w:tc>
          <w:tcPr>
            <w:tcW w:w="2078" w:type="dxa"/>
            <w:tcBorders>
              <w:top w:val="nil"/>
              <w:left w:val="nil"/>
              <w:right w:val="nil"/>
            </w:tcBorders>
            <w:vAlign w:val="center"/>
          </w:tcPr>
          <w:p w:rsidR="0098253F" w:rsidRDefault="008878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lang w:eastAsia="zh-Hans"/>
              </w:rPr>
              <w:t xml:space="preserve">1.54 </w:t>
            </w:r>
            <w:r>
              <w:rPr>
                <w:rFonts w:ascii="Times New Roman" w:hAnsi="Times New Roman" w:cs="Times New Roman"/>
                <w:sz w:val="24"/>
              </w:rPr>
              <w:t>± 0.15b</w:t>
            </w:r>
          </w:p>
        </w:tc>
        <w:tc>
          <w:tcPr>
            <w:tcW w:w="1947" w:type="dxa"/>
            <w:tcBorders>
              <w:top w:val="nil"/>
              <w:left w:val="nil"/>
              <w:right w:val="nil"/>
            </w:tcBorders>
            <w:vAlign w:val="center"/>
          </w:tcPr>
          <w:p w:rsidR="0098253F" w:rsidRDefault="008878D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lang w:eastAsia="zh-Hans"/>
              </w:rPr>
            </w:pPr>
            <w:r>
              <w:rPr>
                <w:rFonts w:ascii="Times New Roman" w:hAnsi="Times New Roman" w:cs="Times New Roman"/>
                <w:sz w:val="24"/>
                <w:lang w:eastAsia="zh-Hans"/>
              </w:rPr>
              <w:t xml:space="preserve">1.34 </w:t>
            </w:r>
            <w:r>
              <w:rPr>
                <w:rFonts w:ascii="Times New Roman" w:hAnsi="Times New Roman" w:cs="Times New Roman"/>
                <w:sz w:val="24"/>
              </w:rPr>
              <w:t>± 0.13b</w:t>
            </w:r>
          </w:p>
        </w:tc>
      </w:tr>
    </w:tbl>
    <w:p w:rsidR="0098253F" w:rsidRDefault="0098253F">
      <w:pPr>
        <w:spacing w:line="360" w:lineRule="auto"/>
        <w:rPr>
          <w:rFonts w:ascii="Times New Roman Regular" w:hAnsi="Times New Roman Regular" w:cs="Times New Roman Regular" w:hint="eastAsia"/>
          <w:sz w:val="24"/>
        </w:rPr>
      </w:pPr>
    </w:p>
    <w:sectPr w:rsidR="0098253F">
      <w:pgSz w:w="16838" w:h="11906" w:orient="landscape"/>
      <w:pgMar w:top="1800" w:right="1440" w:bottom="180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9EF" w:rsidRDefault="00B809EF">
      <w:r>
        <w:separator/>
      </w:r>
    </w:p>
  </w:endnote>
  <w:endnote w:type="continuationSeparator" w:id="0">
    <w:p w:rsidR="00B809EF" w:rsidRDefault="00B8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00000003" w:usb1="00000000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Times New Roman Bold">
    <w:altName w:val="Times New Roman"/>
    <w:panose1 w:val="020B0604020202020204"/>
    <w:charset w:val="00"/>
    <w:family w:val="auto"/>
    <w:pitch w:val="default"/>
  </w:font>
  <w:font w:name="Times New Roman Regular">
    <w:altName w:val="Times New Roman"/>
    <w:panose1 w:val="020B0604020202020204"/>
    <w:charset w:val="00"/>
    <w:family w:val="auto"/>
    <w:pitch w:val="default"/>
  </w:font>
  <w:font w:name="Arial Regular">
    <w:altName w:val="Arial"/>
    <w:panose1 w:val="020B0604020202020204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Italic">
    <w:altName w:val="Times New Roman"/>
    <w:panose1 w:val="020B0604020202020204"/>
    <w:charset w:val="00"/>
    <w:family w:val="auto"/>
    <w:pitch w:val="default"/>
  </w:font>
  <w:font w:name="Times New Roman Bold Italic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53F" w:rsidRDefault="008878D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253F" w:rsidRDefault="008878D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" filled="f" stroked="f" strokeweight=".5pt">
              <v:textbox style="mso-fit-shape-to-text:t" inset="0,0,0,0">
                <w:txbxContent>
                  <w:p w:rsidR="0098253F" w:rsidRDefault="008878D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9EF" w:rsidRDefault="00B809EF">
      <w:r>
        <w:separator/>
      </w:r>
    </w:p>
  </w:footnote>
  <w:footnote w:type="continuationSeparator" w:id="0">
    <w:p w:rsidR="00B809EF" w:rsidRDefault="00B80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D3EF209F"/>
    <w:rsid w:val="8FB75814"/>
    <w:rsid w:val="A3FF18ED"/>
    <w:rsid w:val="D3EF209F"/>
    <w:rsid w:val="D5B9C2E3"/>
    <w:rsid w:val="DB3F772E"/>
    <w:rsid w:val="DBBADE65"/>
    <w:rsid w:val="DDAE520B"/>
    <w:rsid w:val="DF17A256"/>
    <w:rsid w:val="F773FEA0"/>
    <w:rsid w:val="F7DD7C4C"/>
    <w:rsid w:val="FDEEF1C0"/>
    <w:rsid w:val="FF9F228A"/>
    <w:rsid w:val="FFDFEF77"/>
    <w:rsid w:val="000366CE"/>
    <w:rsid w:val="00077030"/>
    <w:rsid w:val="000D1558"/>
    <w:rsid w:val="001E1865"/>
    <w:rsid w:val="0027758F"/>
    <w:rsid w:val="002E7A9A"/>
    <w:rsid w:val="003322EC"/>
    <w:rsid w:val="00347052"/>
    <w:rsid w:val="003612D5"/>
    <w:rsid w:val="003A3E42"/>
    <w:rsid w:val="003B0F37"/>
    <w:rsid w:val="003E336E"/>
    <w:rsid w:val="003F1B54"/>
    <w:rsid w:val="00420536"/>
    <w:rsid w:val="004430E6"/>
    <w:rsid w:val="004752E1"/>
    <w:rsid w:val="004A1C3F"/>
    <w:rsid w:val="004B1ACF"/>
    <w:rsid w:val="005376C8"/>
    <w:rsid w:val="005E2B00"/>
    <w:rsid w:val="006B5B53"/>
    <w:rsid w:val="00747A30"/>
    <w:rsid w:val="00755A03"/>
    <w:rsid w:val="007A544D"/>
    <w:rsid w:val="007C73DE"/>
    <w:rsid w:val="007D4E80"/>
    <w:rsid w:val="00870460"/>
    <w:rsid w:val="008878D3"/>
    <w:rsid w:val="00926AA8"/>
    <w:rsid w:val="00944C64"/>
    <w:rsid w:val="0098253F"/>
    <w:rsid w:val="009966AC"/>
    <w:rsid w:val="009E09C2"/>
    <w:rsid w:val="00A04272"/>
    <w:rsid w:val="00A11A9D"/>
    <w:rsid w:val="00A3655B"/>
    <w:rsid w:val="00A624FA"/>
    <w:rsid w:val="00A65933"/>
    <w:rsid w:val="00AA32D7"/>
    <w:rsid w:val="00B809EF"/>
    <w:rsid w:val="00B8370E"/>
    <w:rsid w:val="00CA1743"/>
    <w:rsid w:val="00CD5E0D"/>
    <w:rsid w:val="00CE106B"/>
    <w:rsid w:val="00D25029"/>
    <w:rsid w:val="00D743B8"/>
    <w:rsid w:val="00D766D5"/>
    <w:rsid w:val="00D77A80"/>
    <w:rsid w:val="00DD0ACF"/>
    <w:rsid w:val="00E0297C"/>
    <w:rsid w:val="00E97698"/>
    <w:rsid w:val="00EC50B3"/>
    <w:rsid w:val="00F559B6"/>
    <w:rsid w:val="0D9E1645"/>
    <w:rsid w:val="1C9DF1E5"/>
    <w:rsid w:val="3DF1EB83"/>
    <w:rsid w:val="3FC7608A"/>
    <w:rsid w:val="4B626B6B"/>
    <w:rsid w:val="6DEFB5C4"/>
    <w:rsid w:val="6FED9A1B"/>
    <w:rsid w:val="6FFBD8D8"/>
    <w:rsid w:val="71B1CECE"/>
    <w:rsid w:val="77BB9D9C"/>
    <w:rsid w:val="77CAD4B4"/>
    <w:rsid w:val="7BFF27D6"/>
    <w:rsid w:val="7DFBF4D2"/>
    <w:rsid w:val="7EAD7223"/>
    <w:rsid w:val="7EAE60C6"/>
    <w:rsid w:val="7FEC8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149C3AA3-6C2B-5B43-8151-FDDE216E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</w:style>
  <w:style w:type="paragraph" w:customStyle="1" w:styleId="1">
    <w:name w:val="修订1"/>
    <w:hidden/>
    <w:uiPriority w:val="99"/>
    <w:unhideWhenUsed/>
    <w:rPr>
      <w:kern w:val="2"/>
      <w:sz w:val="21"/>
      <w:szCs w:val="24"/>
    </w:rPr>
  </w:style>
  <w:style w:type="paragraph" w:styleId="a7">
    <w:name w:val="Balloon Text"/>
    <w:basedOn w:val="a"/>
    <w:link w:val="a8"/>
    <w:rsid w:val="004B1ACF"/>
    <w:rPr>
      <w:rFonts w:ascii="宋体" w:eastAsia="宋体"/>
      <w:sz w:val="18"/>
      <w:szCs w:val="18"/>
    </w:rPr>
  </w:style>
  <w:style w:type="character" w:customStyle="1" w:styleId="a8">
    <w:name w:val="批注框文本 字符"/>
    <w:basedOn w:val="a0"/>
    <w:link w:val="a7"/>
    <w:rsid w:val="004B1ACF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2197</Words>
  <Characters>2791</Characters>
  <Application>Microsoft Office Word</Application>
  <DocSecurity>0</DocSecurity>
  <Lines>155</Lines>
  <Paragraphs>155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songdouzhang</dc:creator>
  <cp:lastModifiedBy>t9782</cp:lastModifiedBy>
  <cp:revision>20</cp:revision>
  <dcterms:created xsi:type="dcterms:W3CDTF">2023-08-28T06:22:00Z</dcterms:created>
  <dcterms:modified xsi:type="dcterms:W3CDTF">2024-10-16T11:13:00Z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2052-5.7.1.8092</vt:lpwstr>
  </property>
</Properties>
</file>