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5F87" w14:textId="29978959" w:rsidR="005E7CFB" w:rsidRPr="005E7CFB" w:rsidRDefault="005E7CFB" w:rsidP="005E7CFB">
      <w:pPr>
        <w:spacing w:line="480" w:lineRule="auto"/>
        <w:jc w:val="both"/>
        <w:rPr>
          <w:b/>
          <w:bCs/>
        </w:rPr>
      </w:pPr>
      <w:r w:rsidRPr="00B876A7">
        <w:rPr>
          <w:b/>
          <w:bCs/>
        </w:rPr>
        <w:t xml:space="preserve">Supplementary </w:t>
      </w:r>
      <w:r w:rsidR="00F66116">
        <w:rPr>
          <w:b/>
          <w:bCs/>
        </w:rPr>
        <w:t>F</w:t>
      </w:r>
      <w:r w:rsidRPr="00B876A7">
        <w:rPr>
          <w:b/>
          <w:bCs/>
        </w:rPr>
        <w:t>ile 2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805"/>
        <w:gridCol w:w="2790"/>
        <w:gridCol w:w="1440"/>
        <w:gridCol w:w="4410"/>
      </w:tblGrid>
      <w:tr w:rsidR="005E7CFB" w:rsidRPr="00D96555" w14:paraId="61CB472F" w14:textId="77777777" w:rsidTr="00B876A7">
        <w:trPr>
          <w:trHeight w:val="512"/>
        </w:trPr>
        <w:tc>
          <w:tcPr>
            <w:tcW w:w="805" w:type="dxa"/>
          </w:tcPr>
          <w:p w14:paraId="5E5380BA" w14:textId="77777777" w:rsidR="005E7CFB" w:rsidRPr="0088321F" w:rsidRDefault="005E7CFB" w:rsidP="00B876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8321F">
              <w:rPr>
                <w:rFonts w:cstheme="minorHAnsi"/>
                <w:b/>
                <w:bCs/>
                <w:sz w:val="22"/>
                <w:szCs w:val="22"/>
              </w:rPr>
              <w:t>Para-meter</w:t>
            </w:r>
          </w:p>
        </w:tc>
        <w:tc>
          <w:tcPr>
            <w:tcW w:w="2790" w:type="dxa"/>
          </w:tcPr>
          <w:p w14:paraId="447E52BC" w14:textId="77777777" w:rsidR="005E7CFB" w:rsidRPr="0088321F" w:rsidRDefault="005E7CFB" w:rsidP="00B876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8321F">
              <w:rPr>
                <w:rFonts w:cstheme="minorHAnsi"/>
                <w:b/>
                <w:bCs/>
                <w:sz w:val="22"/>
                <w:szCs w:val="22"/>
              </w:rPr>
              <w:t>Biological meaning</w:t>
            </w:r>
          </w:p>
        </w:tc>
        <w:tc>
          <w:tcPr>
            <w:tcW w:w="1440" w:type="dxa"/>
          </w:tcPr>
          <w:p w14:paraId="3D38D71B" w14:textId="77777777" w:rsidR="005E7CFB" w:rsidRPr="0088321F" w:rsidRDefault="005E7CFB" w:rsidP="00B876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8321F">
              <w:rPr>
                <w:rFonts w:cstheme="minorHAns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4410" w:type="dxa"/>
          </w:tcPr>
          <w:p w14:paraId="48A0F45C" w14:textId="77777777" w:rsidR="005E7CFB" w:rsidRPr="0088321F" w:rsidRDefault="005E7CFB" w:rsidP="00B876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8321F">
              <w:rPr>
                <w:rFonts w:cstheme="minorHAnsi"/>
                <w:b/>
                <w:bCs/>
                <w:sz w:val="22"/>
                <w:szCs w:val="22"/>
              </w:rPr>
              <w:t>Description</w:t>
            </w:r>
          </w:p>
        </w:tc>
      </w:tr>
      <w:tr w:rsidR="005E7CFB" w:rsidRPr="00D96555" w14:paraId="5905DF46" w14:textId="77777777" w:rsidTr="00B876A7">
        <w:trPr>
          <w:trHeight w:val="1682"/>
        </w:trPr>
        <w:tc>
          <w:tcPr>
            <w:tcW w:w="805" w:type="dxa"/>
            <w:shd w:val="clear" w:color="auto" w:fill="auto"/>
          </w:tcPr>
          <w:p w14:paraId="4E76C724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790" w:type="dxa"/>
            <w:shd w:val="clear" w:color="auto" w:fill="auto"/>
          </w:tcPr>
          <w:p w14:paraId="3DC28D97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bulk transcription rate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total protein number</m:t>
                    </m:r>
                  </m:den>
                </m:f>
              </m:oMath>
            </m:oMathPara>
          </w:p>
        </w:tc>
        <w:tc>
          <w:tcPr>
            <w:tcW w:w="1440" w:type="dxa"/>
            <w:shd w:val="clear" w:color="auto" w:fill="auto"/>
          </w:tcPr>
          <w:p w14:paraId="6BBEA7B4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-3</m:t>
                  </m:r>
                </m:sup>
              </m:sSup>
            </m:oMath>
            <w:r w:rsidR="005E7CFB" w:rsidRPr="0088321F">
              <w:rPr>
                <w:rFonts w:cstheme="minorHAnsi"/>
                <w:sz w:val="22"/>
                <w:szCs w:val="22"/>
              </w:rPr>
              <w:t>/min</w:t>
            </w:r>
          </w:p>
        </w:tc>
        <w:tc>
          <w:tcPr>
            <w:tcW w:w="4410" w:type="dxa"/>
            <w:shd w:val="clear" w:color="auto" w:fill="auto"/>
          </w:tcPr>
          <w:p w14:paraId="0C349A08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 xml:space="preserve">This parameter was estimated as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mRNA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 xml:space="preserve"> /T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the number of RNAPs normalized by the number of proteins;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mRNA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the fraction of RNAPs engaged in transcription,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the mean mRNA synthesis time.</w:t>
            </w:r>
          </w:p>
        </w:tc>
      </w:tr>
      <w:tr w:rsidR="005E7CFB" w:rsidRPr="00D96555" w14:paraId="0C094B21" w14:textId="77777777" w:rsidTr="00B876A7">
        <w:trPr>
          <w:trHeight w:val="1340"/>
        </w:trPr>
        <w:tc>
          <w:tcPr>
            <w:tcW w:w="805" w:type="dxa"/>
            <w:shd w:val="clear" w:color="auto" w:fill="auto"/>
          </w:tcPr>
          <w:p w14:paraId="51536D60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790" w:type="dxa"/>
            <w:shd w:val="clear" w:color="auto" w:fill="auto"/>
          </w:tcPr>
          <w:p w14:paraId="0897D9C4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bulk translation rate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total protein number</m:t>
                    </m:r>
                  </m:den>
                </m:f>
              </m:oMath>
            </m:oMathPara>
          </w:p>
        </w:tc>
        <w:tc>
          <w:tcPr>
            <w:tcW w:w="1440" w:type="dxa"/>
            <w:shd w:val="clear" w:color="auto" w:fill="auto"/>
          </w:tcPr>
          <w:p w14:paraId="4489D82B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-3</m:t>
                  </m:r>
                </m:sup>
              </m:sSup>
            </m:oMath>
            <w:r w:rsidR="005E7CFB" w:rsidRPr="0088321F">
              <w:rPr>
                <w:rFonts w:cstheme="minorHAnsi"/>
                <w:sz w:val="22"/>
                <w:szCs w:val="22"/>
              </w:rPr>
              <w:t>/min</w:t>
            </w:r>
          </w:p>
        </w:tc>
        <w:tc>
          <w:tcPr>
            <w:tcW w:w="4410" w:type="dxa"/>
            <w:shd w:val="clear" w:color="auto" w:fill="auto"/>
          </w:tcPr>
          <w:p w14:paraId="7736CAA6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 xml:space="preserve">This parameter was estimated by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 xml:space="preserve"> /T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the number of ribosomes normalized by the number of proteins,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the mean protein synthesis time.</w:t>
            </w:r>
          </w:p>
        </w:tc>
      </w:tr>
      <w:tr w:rsidR="005E7CFB" w:rsidRPr="00D96555" w14:paraId="1853BC56" w14:textId="77777777" w:rsidTr="00B876A7">
        <w:trPr>
          <w:trHeight w:val="1061"/>
        </w:trPr>
        <w:tc>
          <w:tcPr>
            <w:tcW w:w="805" w:type="dxa"/>
          </w:tcPr>
          <w:p w14:paraId="5B93D82D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790" w:type="dxa"/>
          </w:tcPr>
          <w:p w14:paraId="51D9101C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Saturation level of DNA with respect to RNAP binding</w:t>
            </w:r>
          </w:p>
        </w:tc>
        <w:tc>
          <w:tcPr>
            <w:tcW w:w="1440" w:type="dxa"/>
          </w:tcPr>
          <w:p w14:paraId="0F4BF33E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1/</w:t>
            </w:r>
            <w:r w:rsidRPr="0088321F">
              <w:rPr>
                <w:rFonts w:cstheme="minorHAnsi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μ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4410" w:type="dxa"/>
          </w:tcPr>
          <w:p w14:paraId="6FBF48AB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 xml:space="preserve">This parameter was estimates from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[Z]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+[Z]</m:t>
                  </m:r>
                </m:den>
              </m:f>
            </m:oMath>
            <w:r w:rsidRPr="0088321F">
              <w:rPr>
                <w:rFonts w:cstheme="minorHAnsi"/>
                <w:sz w:val="22"/>
                <w:szCs w:val="22"/>
              </w:rPr>
              <w:t xml:space="preserve"> , 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RNAP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measured in this work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avg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, the mean genome copy. </w:t>
            </w:r>
          </w:p>
        </w:tc>
      </w:tr>
      <w:tr w:rsidR="005E7CFB" w:rsidRPr="00D96555" w14:paraId="6C2D440D" w14:textId="77777777" w:rsidTr="00B876A7">
        <w:trPr>
          <w:trHeight w:val="1079"/>
        </w:trPr>
        <w:tc>
          <w:tcPr>
            <w:tcW w:w="805" w:type="dxa"/>
          </w:tcPr>
          <w:p w14:paraId="5F6CFE97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790" w:type="dxa"/>
          </w:tcPr>
          <w:p w14:paraId="736FCE67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Saturation level of mRNA with respect to ribosome binding</w:t>
            </w:r>
          </w:p>
        </w:tc>
        <w:tc>
          <w:tcPr>
            <w:tcW w:w="1440" w:type="dxa"/>
          </w:tcPr>
          <w:p w14:paraId="234E46AC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1/</w:t>
            </w:r>
            <w:r w:rsidRPr="0088321F">
              <w:rPr>
                <w:rFonts w:cstheme="minorHAnsi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μ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4410" w:type="dxa"/>
          </w:tcPr>
          <w:p w14:paraId="0CF9F4B4" w14:textId="77777777" w:rsidR="005E7CFB" w:rsidRPr="0088321F" w:rsidRDefault="005E7CFB" w:rsidP="00B876A7">
            <w:pPr>
              <w:rPr>
                <w:rFonts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 xml:space="preserve">This parameter was estimated as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[X]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+[X]</m:t>
                  </m:r>
                </m:den>
              </m:f>
            </m:oMath>
            <w:r w:rsidRPr="0088321F">
              <w:rPr>
                <w:rFonts w:cstheme="minorHAnsi"/>
                <w:sz w:val="22"/>
                <w:szCs w:val="22"/>
              </w:rPr>
              <w:t xml:space="preserve"> , 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ribo</m:t>
                  </m:r>
                </m:sub>
              </m:sSub>
            </m:oMath>
            <w:r w:rsidRPr="0088321F">
              <w:rPr>
                <w:rFonts w:cstheme="minorHAnsi"/>
                <w:sz w:val="22"/>
                <w:szCs w:val="22"/>
              </w:rPr>
              <w:t xml:space="preserve"> is measured in this work and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[X]</m:t>
              </m:r>
            </m:oMath>
            <w:r w:rsidRPr="0088321F">
              <w:rPr>
                <w:rFonts w:cstheme="minorHAnsi"/>
                <w:sz w:val="22"/>
                <w:szCs w:val="22"/>
              </w:rPr>
              <w:t xml:space="preserve">, the mRNA concentration.  </w:t>
            </w:r>
          </w:p>
        </w:tc>
      </w:tr>
      <w:tr w:rsidR="005E7CFB" w:rsidRPr="00D96555" w14:paraId="469479BB" w14:textId="77777777" w:rsidTr="00B876A7">
        <w:trPr>
          <w:trHeight w:val="440"/>
        </w:trPr>
        <w:tc>
          <w:tcPr>
            <w:tcW w:w="805" w:type="dxa"/>
            <w:shd w:val="clear" w:color="auto" w:fill="auto"/>
          </w:tcPr>
          <w:p w14:paraId="1F989C70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δ</m:t>
                </m:r>
              </m:oMath>
            </m:oMathPara>
          </w:p>
        </w:tc>
        <w:tc>
          <w:tcPr>
            <w:tcW w:w="2790" w:type="dxa"/>
            <w:shd w:val="clear" w:color="auto" w:fill="auto"/>
          </w:tcPr>
          <w:p w14:paraId="3CB635F3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mRNA degradation rate</w:t>
            </w:r>
          </w:p>
        </w:tc>
        <w:tc>
          <w:tcPr>
            <w:tcW w:w="1440" w:type="dxa"/>
            <w:shd w:val="clear" w:color="auto" w:fill="auto"/>
          </w:tcPr>
          <w:p w14:paraId="35408D22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cstheme="minorHAnsi"/>
                <w:sz w:val="22"/>
                <w:szCs w:val="22"/>
              </w:rPr>
              <w:t>1/min</w:t>
            </w:r>
          </w:p>
        </w:tc>
        <w:tc>
          <w:tcPr>
            <w:tcW w:w="4410" w:type="dxa"/>
            <w:shd w:val="clear" w:color="auto" w:fill="auto"/>
          </w:tcPr>
          <w:p w14:paraId="087333BC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δ=1/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L</m:t>
                  </m:r>
                </m:sub>
              </m:sSub>
            </m:oMath>
            <w:r w:rsidRPr="0088321F">
              <w:rPr>
                <w:rFonts w:eastAsia="PMingLiU" w:cstheme="minorHAnsi"/>
                <w:sz w:val="22"/>
                <w:szCs w:val="22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L</m:t>
                  </m:r>
                </m:sub>
              </m:sSub>
            </m:oMath>
            <w:r w:rsidRPr="0088321F">
              <w:rPr>
                <w:rFonts w:eastAsia="PMingLiU" w:cstheme="minorHAnsi"/>
                <w:sz w:val="22"/>
                <w:szCs w:val="22"/>
              </w:rPr>
              <w:t xml:space="preserve"> is the mRNA lifetime </w:t>
            </w:r>
          </w:p>
        </w:tc>
      </w:tr>
      <w:tr w:rsidR="005E7CFB" w:rsidRPr="00D96555" w14:paraId="5DDCA1A3" w14:textId="77777777" w:rsidTr="00B876A7">
        <w:trPr>
          <w:trHeight w:val="665"/>
        </w:trPr>
        <w:tc>
          <w:tcPr>
            <w:tcW w:w="805" w:type="dxa"/>
          </w:tcPr>
          <w:p w14:paraId="490ECAE2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</m:t>
                </m:r>
              </m:oMath>
            </m:oMathPara>
          </w:p>
        </w:tc>
        <w:tc>
          <w:tcPr>
            <w:tcW w:w="2790" w:type="dxa"/>
          </w:tcPr>
          <w:p w14:paraId="578A12AC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cell volume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protein number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14:paraId="66FB30C4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-6</m:t>
                    </m:r>
                  </m:sup>
                </m:s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μ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410" w:type="dxa"/>
          </w:tcPr>
          <w:p w14:paraId="4D8AB8B4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 xml:space="preserve">Cell volumes of different culture conditions were measured in this work. </w:t>
            </w:r>
          </w:p>
        </w:tc>
      </w:tr>
      <w:tr w:rsidR="005E7CFB" w:rsidRPr="00D96555" w14:paraId="68A4C47D" w14:textId="77777777" w:rsidTr="00B876A7">
        <w:trPr>
          <w:trHeight w:val="647"/>
        </w:trPr>
        <w:tc>
          <w:tcPr>
            <w:tcW w:w="805" w:type="dxa"/>
          </w:tcPr>
          <w:p w14:paraId="7431D8A8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c'</m:t>
                </m:r>
              </m:oMath>
            </m:oMathPara>
          </w:p>
        </w:tc>
        <w:tc>
          <w:tcPr>
            <w:tcW w:w="2790" w:type="dxa"/>
          </w:tcPr>
          <w:p w14:paraId="37519B32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cell area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protein number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14:paraId="50BB91DF" w14:textId="77777777" w:rsidR="005E7CFB" w:rsidRPr="0088321F" w:rsidRDefault="00000000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-6</m:t>
                    </m:r>
                  </m:sup>
                </m:sSup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μ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410" w:type="dxa"/>
          </w:tcPr>
          <w:p w14:paraId="46D80781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>Cell area of different culture conditions w</w:t>
            </w:r>
            <w:r>
              <w:rPr>
                <w:rFonts w:eastAsia="PMingLiU" w:cstheme="minorHAnsi"/>
                <w:sz w:val="22"/>
                <w:szCs w:val="22"/>
              </w:rPr>
              <w:t>as</w:t>
            </w:r>
            <w:r w:rsidRPr="0088321F">
              <w:rPr>
                <w:rFonts w:eastAsia="PMingLiU" w:cstheme="minorHAnsi"/>
                <w:sz w:val="22"/>
                <w:szCs w:val="22"/>
              </w:rPr>
              <w:t xml:space="preserve"> measured in this work. </w:t>
            </w:r>
          </w:p>
        </w:tc>
      </w:tr>
      <w:tr w:rsidR="005E7CFB" w:rsidRPr="00D96555" w14:paraId="60FE60F0" w14:textId="77777777" w:rsidTr="00B876A7">
        <w:tc>
          <w:tcPr>
            <w:tcW w:w="805" w:type="dxa"/>
          </w:tcPr>
          <w:p w14:paraId="1412ED71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Z]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avg</m:t>
                    </m:r>
                  </m:sub>
                </m:sSub>
              </m:oMath>
            </m:oMathPara>
          </w:p>
        </w:tc>
        <w:tc>
          <w:tcPr>
            <w:tcW w:w="2790" w:type="dxa"/>
          </w:tcPr>
          <w:p w14:paraId="352BCF75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>Average genome concentration</w:t>
            </w:r>
          </w:p>
          <w:p w14:paraId="6CC29950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>of normal-growing cells</w:t>
            </w:r>
          </w:p>
        </w:tc>
        <w:tc>
          <w:tcPr>
            <w:tcW w:w="1440" w:type="dxa"/>
          </w:tcPr>
          <w:p w14:paraId="00807BCA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>genome/</w:t>
            </w:r>
            <w:r w:rsidRPr="0088321F">
              <w:rPr>
                <w:rFonts w:cstheme="minorHAnsi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μ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sup>
              </m:sSup>
            </m:oMath>
          </w:p>
        </w:tc>
        <w:tc>
          <w:tcPr>
            <w:tcW w:w="4410" w:type="dxa"/>
          </w:tcPr>
          <w:p w14:paraId="5C19B33F" w14:textId="77777777" w:rsidR="005E7CFB" w:rsidRPr="0088321F" w:rsidRDefault="005E7CFB" w:rsidP="00B876A7">
            <w:pPr>
              <w:jc w:val="center"/>
              <w:rPr>
                <w:rFonts w:eastAsia="PMingLiU" w:cstheme="minorHAnsi"/>
                <w:sz w:val="22"/>
                <w:szCs w:val="22"/>
              </w:rPr>
            </w:pPr>
            <w:r w:rsidRPr="0088321F">
              <w:rPr>
                <w:rFonts w:eastAsia="PMingLiU" w:cstheme="minorHAnsi"/>
                <w:sz w:val="22"/>
                <w:szCs w:val="22"/>
              </w:rPr>
              <w:t xml:space="preserve">Estimated by averaging the genome concentration over the cell cycle, see Appendix 1 for details. </w:t>
            </w:r>
          </w:p>
        </w:tc>
      </w:tr>
    </w:tbl>
    <w:p w14:paraId="19D9AF75" w14:textId="77777777" w:rsidR="005E7CFB" w:rsidRPr="003F77F3" w:rsidRDefault="005E7CFB" w:rsidP="005E7CFB"/>
    <w:p w14:paraId="4F2CCDEE" w14:textId="77777777" w:rsidR="005E7CFB" w:rsidRDefault="005E7CFB" w:rsidP="005E7CFB"/>
    <w:p w14:paraId="04E506AC" w14:textId="77777777" w:rsidR="005E7CFB" w:rsidRDefault="005E7CFB" w:rsidP="005E7CFB"/>
    <w:p w14:paraId="622B8768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FB"/>
    <w:rsid w:val="000B46A5"/>
    <w:rsid w:val="00476CE8"/>
    <w:rsid w:val="00564175"/>
    <w:rsid w:val="005E78D4"/>
    <w:rsid w:val="005E7CFB"/>
    <w:rsid w:val="006A0451"/>
    <w:rsid w:val="00751799"/>
    <w:rsid w:val="00F66116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38DFA"/>
  <w15:chartTrackingRefBased/>
  <w15:docId w15:val="{545698EA-128A-F447-830D-9CADDD99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FB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FB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E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E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FB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E7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FB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5E7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CF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2</cp:revision>
  <dcterms:created xsi:type="dcterms:W3CDTF">2024-10-27T20:44:00Z</dcterms:created>
  <dcterms:modified xsi:type="dcterms:W3CDTF">2024-10-28T03:05:00Z</dcterms:modified>
</cp:coreProperties>
</file>