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5F6F11" w:rsidR="00F102CC" w:rsidRPr="003D5AF6" w:rsidRDefault="004301A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w:t>
            </w:r>
            <w:r w:rsidRPr="004301A9">
              <w:rPr>
                <w:rFonts w:ascii="Noto Sans" w:eastAsia="Noto Sans" w:hAnsi="Noto Sans" w:cs="Noto Sans"/>
                <w:bCs/>
                <w:color w:val="434343"/>
                <w:sz w:val="18"/>
                <w:szCs w:val="18"/>
              </w:rPr>
              <w:t>Generation of cell lines stably expressing FMRpolyG</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E4001C"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A254AB" w:rsidR="00F102CC" w:rsidRPr="003D5AF6" w:rsidRDefault="006F170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A7676FC" w:rsidR="00F102CC" w:rsidRPr="003D5AF6" w:rsidRDefault="00F6484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w:t>
            </w:r>
            <w:r w:rsidR="004301A9">
              <w:rPr>
                <w:rFonts w:ascii="Noto Sans" w:eastAsia="Noto Sans" w:hAnsi="Noto Sans" w:cs="Noto Sans"/>
                <w:bCs/>
                <w:color w:val="434343"/>
                <w:sz w:val="18"/>
                <w:szCs w:val="18"/>
              </w:rPr>
              <w:t>and</w:t>
            </w:r>
            <w:r>
              <w:rPr>
                <w:rFonts w:ascii="Noto Sans" w:eastAsia="Noto Sans" w:hAnsi="Noto Sans" w:cs="Noto Sans"/>
                <w:bCs/>
                <w:color w:val="434343"/>
                <w:sz w:val="18"/>
                <w:szCs w:val="18"/>
              </w:rPr>
              <w:t xml:space="preserve"> Methods section (</w:t>
            </w:r>
            <w:r w:rsidRPr="00F64848">
              <w:rPr>
                <w:rFonts w:ascii="Noto Sans" w:eastAsia="Noto Sans" w:hAnsi="Noto Sans" w:cs="Noto Sans"/>
                <w:bCs/>
                <w:color w:val="434343"/>
                <w:sz w:val="18"/>
                <w:szCs w:val="18"/>
              </w:rPr>
              <w:t>RNA isolation and quantitative real-time RT-PCR</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A84BBA6" w:rsidR="00F102CC" w:rsidRPr="003D5AF6" w:rsidRDefault="00F6484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w:t>
            </w:r>
            <w:r w:rsidR="004301A9">
              <w:rPr>
                <w:rFonts w:ascii="Noto Sans" w:eastAsia="Noto Sans" w:hAnsi="Noto Sans" w:cs="Noto Sans"/>
                <w:bCs/>
                <w:color w:val="434343"/>
                <w:sz w:val="18"/>
                <w:szCs w:val="18"/>
              </w:rPr>
              <w:t>and</w:t>
            </w:r>
            <w:r>
              <w:rPr>
                <w:rFonts w:ascii="Noto Sans" w:eastAsia="Noto Sans" w:hAnsi="Noto Sans" w:cs="Noto Sans"/>
                <w:bCs/>
                <w:color w:val="434343"/>
                <w:sz w:val="18"/>
                <w:szCs w:val="18"/>
              </w:rPr>
              <w:t xml:space="preserve"> Methods section (Cell culture and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D03700" w:rsidR="00F102CC" w:rsidRPr="003D5AF6" w:rsidRDefault="00F64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0EC767" w:rsidR="00F102CC" w:rsidRPr="003D5AF6" w:rsidRDefault="00F64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B6E1F0" w:rsidR="00F102CC" w:rsidRPr="003D5AF6" w:rsidRDefault="00F64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4E1876" w:rsidR="00F102CC" w:rsidRPr="003D5AF6" w:rsidRDefault="00F64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7DF86C" w:rsidR="00F102CC" w:rsidRPr="003D5AF6" w:rsidRDefault="00F64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CE04DA" w:rsidR="00F102CC" w:rsidRDefault="00F6484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4DC230" w:rsidR="00F102CC" w:rsidRPr="003D5AF6" w:rsidRDefault="00F64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B690E9" w:rsidR="00F102CC" w:rsidRPr="003D5AF6" w:rsidRDefault="00F64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84469A" w:rsidR="00F102CC" w:rsidRPr="003D5AF6" w:rsidRDefault="00F64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3CCF73" w:rsidR="00F102CC" w:rsidRPr="00F64848" w:rsidRDefault="00F64848">
            <w:pPr>
              <w:spacing w:line="225" w:lineRule="auto"/>
              <w:rPr>
                <w:rFonts w:ascii="Noto Sans" w:eastAsia="Noto Sans" w:hAnsi="Noto Sans" w:cs="Noto Sans"/>
                <w:bCs/>
                <w:color w:val="434343"/>
                <w:sz w:val="18"/>
                <w:szCs w:val="18"/>
              </w:rPr>
            </w:pPr>
            <w:r w:rsidRPr="00F6484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6F589B2" w:rsidR="00F102CC" w:rsidRPr="003D5AF6" w:rsidRDefault="00F64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A766274" w:rsidR="00F102CC" w:rsidRPr="003D5AF6" w:rsidRDefault="00F64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CDE78" w14:textId="51E18653" w:rsidR="00F64848" w:rsidRPr="003D5AF6" w:rsidRDefault="000E3614" w:rsidP="00F64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w:t>
            </w:r>
            <w:r w:rsidR="004301A9">
              <w:rPr>
                <w:rFonts w:ascii="Noto Sans" w:eastAsia="Noto Sans" w:hAnsi="Noto Sans" w:cs="Noto Sans"/>
                <w:bCs/>
                <w:color w:val="434343"/>
                <w:sz w:val="18"/>
                <w:szCs w:val="18"/>
              </w:rPr>
              <w:t xml:space="preserve"> and</w:t>
            </w:r>
            <w:r>
              <w:rPr>
                <w:rFonts w:ascii="Noto Sans" w:eastAsia="Noto Sans" w:hAnsi="Noto Sans" w:cs="Noto Sans"/>
                <w:bCs/>
                <w:color w:val="434343"/>
                <w:sz w:val="18"/>
                <w:szCs w:val="18"/>
              </w:rPr>
              <w:t xml:space="preserve">  methods section (Statistics)</w:t>
            </w:r>
          </w:p>
          <w:p w14:paraId="6F0CFE7C" w14:textId="5F9754F5" w:rsidR="00F102CC" w:rsidRPr="003D5AF6" w:rsidRDefault="00F102CC" w:rsidP="00F6484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808BA4" w14:textId="13030E50" w:rsidR="000E3614" w:rsidRPr="003D5AF6" w:rsidRDefault="000E3614" w:rsidP="000E36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w:t>
            </w:r>
            <w:r w:rsidR="004301A9">
              <w:rPr>
                <w:rFonts w:ascii="Noto Sans" w:eastAsia="Noto Sans" w:hAnsi="Noto Sans" w:cs="Noto Sans"/>
                <w:bCs/>
                <w:color w:val="434343"/>
                <w:sz w:val="18"/>
                <w:szCs w:val="18"/>
              </w:rPr>
              <w:t>and</w:t>
            </w:r>
            <w:r>
              <w:rPr>
                <w:rFonts w:ascii="Noto Sans" w:eastAsia="Noto Sans" w:hAnsi="Noto Sans" w:cs="Noto Sans"/>
                <w:bCs/>
                <w:color w:val="434343"/>
                <w:sz w:val="18"/>
                <w:szCs w:val="18"/>
              </w:rPr>
              <w:t xml:space="preserve"> methods section (Statistics)</w:t>
            </w:r>
          </w:p>
          <w:p w14:paraId="53E8B9FB" w14:textId="1A58EF0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A8A4AEB" w:rsidR="00F102CC" w:rsidRPr="003D5AF6" w:rsidRDefault="000E36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6E8B67B" w:rsidR="00F102CC" w:rsidRPr="003D5AF6" w:rsidRDefault="000E36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A3E41C" w:rsidR="00F102CC" w:rsidRPr="003D5AF6" w:rsidRDefault="000E36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F4CB6C" w:rsidR="00F102CC" w:rsidRPr="003D5AF6" w:rsidRDefault="000E36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5B4ACA1" w:rsidR="00F102CC" w:rsidRPr="003D5AF6" w:rsidRDefault="000E36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w:t>
            </w:r>
            <w:r w:rsidR="004301A9">
              <w:rPr>
                <w:rFonts w:ascii="Noto Sans" w:eastAsia="Noto Sans" w:hAnsi="Noto Sans" w:cs="Noto Sans"/>
                <w:bCs/>
                <w:color w:val="434343"/>
                <w:sz w:val="18"/>
                <w:szCs w:val="18"/>
              </w:rPr>
              <w:t>and</w:t>
            </w:r>
            <w:r>
              <w:rPr>
                <w:rFonts w:ascii="Noto Sans" w:eastAsia="Noto Sans" w:hAnsi="Noto Sans" w:cs="Noto Sans"/>
                <w:bCs/>
                <w:color w:val="434343"/>
                <w:sz w:val="18"/>
                <w:szCs w:val="18"/>
              </w:rPr>
              <w:t xml:space="preserve"> Methods section (MS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33B7FFF" w:rsidR="00F102CC" w:rsidRPr="003D5AF6" w:rsidRDefault="000E36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w:t>
            </w:r>
            <w:r w:rsidR="004301A9">
              <w:rPr>
                <w:rFonts w:ascii="Noto Sans" w:eastAsia="Noto Sans" w:hAnsi="Noto Sans" w:cs="Noto Sans"/>
                <w:bCs/>
                <w:color w:val="434343"/>
                <w:sz w:val="18"/>
                <w:szCs w:val="18"/>
              </w:rPr>
              <w:t>and</w:t>
            </w:r>
            <w:r>
              <w:rPr>
                <w:rFonts w:ascii="Noto Sans" w:eastAsia="Noto Sans" w:hAnsi="Noto Sans" w:cs="Noto Sans"/>
                <w:bCs/>
                <w:color w:val="434343"/>
                <w:sz w:val="18"/>
                <w:szCs w:val="18"/>
              </w:rPr>
              <w:t xml:space="preserve"> methods section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9F3F46" w:rsidR="00F102CC" w:rsidRPr="003D5AF6" w:rsidRDefault="000E36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FF03BC5" w:rsidR="00F102CC" w:rsidRPr="003D5AF6" w:rsidRDefault="000E36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4CC907" w:rsidR="00F102CC" w:rsidRPr="003D5AF6" w:rsidRDefault="000E36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B6261A8" w:rsidR="00F102CC" w:rsidRPr="003D5AF6" w:rsidRDefault="00C63C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836FBBD" w:rsidR="00F102CC" w:rsidRPr="003D5AF6" w:rsidRDefault="00C63CD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F0E1BC8" w:rsidR="00F102CC" w:rsidRPr="003D5AF6" w:rsidRDefault="00C63C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A913894" w:rsidR="00F102CC" w:rsidRPr="003D5AF6" w:rsidRDefault="00C63C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18A0" w14:textId="77777777" w:rsidR="00721491" w:rsidRDefault="00721491">
      <w:r>
        <w:separator/>
      </w:r>
    </w:p>
  </w:endnote>
  <w:endnote w:type="continuationSeparator" w:id="0">
    <w:p w14:paraId="40711222" w14:textId="77777777" w:rsidR="00721491" w:rsidRDefault="0072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8DB9" w14:textId="77777777" w:rsidR="00721491" w:rsidRDefault="00721491">
      <w:r>
        <w:separator/>
      </w:r>
    </w:p>
  </w:footnote>
  <w:footnote w:type="continuationSeparator" w:id="0">
    <w:p w14:paraId="0A8623BC" w14:textId="77777777" w:rsidR="00721491" w:rsidRDefault="00721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Nagwek"/>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635E"/>
    <w:rsid w:val="000B600B"/>
    <w:rsid w:val="000E3614"/>
    <w:rsid w:val="001B3BCC"/>
    <w:rsid w:val="002209A8"/>
    <w:rsid w:val="003D5AF6"/>
    <w:rsid w:val="00400C53"/>
    <w:rsid w:val="00427975"/>
    <w:rsid w:val="004301A9"/>
    <w:rsid w:val="004462B1"/>
    <w:rsid w:val="004D11F0"/>
    <w:rsid w:val="004E2C31"/>
    <w:rsid w:val="005B0259"/>
    <w:rsid w:val="006C5DFF"/>
    <w:rsid w:val="006F1700"/>
    <w:rsid w:val="007054B6"/>
    <w:rsid w:val="00721491"/>
    <w:rsid w:val="0078687E"/>
    <w:rsid w:val="009C7B26"/>
    <w:rsid w:val="00A11E52"/>
    <w:rsid w:val="00B2483D"/>
    <w:rsid w:val="00BD41E9"/>
    <w:rsid w:val="00C63CD6"/>
    <w:rsid w:val="00C84413"/>
    <w:rsid w:val="00EC75F0"/>
    <w:rsid w:val="00F102CC"/>
    <w:rsid w:val="00F64848"/>
    <w:rsid w:val="00F7670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top w:w="100" w:type="dxa"/>
        <w:left w:w="100" w:type="dxa"/>
        <w:bottom w:w="100" w:type="dxa"/>
        <w:right w:w="100" w:type="dxa"/>
      </w:tblCellMar>
    </w:tblPr>
  </w:style>
  <w:style w:type="table" w:customStyle="1" w:styleId="a0">
    <w:basedOn w:val="Standardowy"/>
    <w:tblPr>
      <w:tblStyleRowBandSize w:val="1"/>
      <w:tblStyleColBandSize w:val="1"/>
      <w:tblCellMar>
        <w:top w:w="100" w:type="dxa"/>
        <w:left w:w="100" w:type="dxa"/>
        <w:bottom w:w="100" w:type="dxa"/>
        <w:right w:w="100" w:type="dxa"/>
      </w:tblCellMar>
    </w:tblPr>
  </w:style>
  <w:style w:type="table" w:customStyle="1" w:styleId="a1">
    <w:basedOn w:val="Standardowy"/>
    <w:tblPr>
      <w:tblStyleRowBandSize w:val="1"/>
      <w:tblStyleColBandSize w:val="1"/>
      <w:tblCellMar>
        <w:top w:w="100" w:type="dxa"/>
        <w:left w:w="100" w:type="dxa"/>
        <w:bottom w:w="100" w:type="dxa"/>
        <w:right w:w="100" w:type="dxa"/>
      </w:tblCellMar>
    </w:tblPr>
  </w:style>
  <w:style w:type="table" w:customStyle="1" w:styleId="a2">
    <w:basedOn w:val="Standardowy"/>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4E2C31"/>
    <w:pPr>
      <w:tabs>
        <w:tab w:val="center" w:pos="4513"/>
        <w:tab w:val="right" w:pos="9026"/>
      </w:tabs>
    </w:pPr>
  </w:style>
  <w:style w:type="character" w:customStyle="1" w:styleId="NagwekZnak">
    <w:name w:val="Nagłówek Znak"/>
    <w:basedOn w:val="Domylnaczcionkaakapitu"/>
    <w:link w:val="Nagwek"/>
    <w:uiPriority w:val="99"/>
    <w:rsid w:val="004E2C31"/>
  </w:style>
  <w:style w:type="paragraph" w:styleId="Stopka">
    <w:name w:val="footer"/>
    <w:basedOn w:val="Normalny"/>
    <w:link w:val="StopkaZnak"/>
    <w:uiPriority w:val="99"/>
    <w:unhideWhenUsed/>
    <w:rsid w:val="004E2C31"/>
    <w:pPr>
      <w:tabs>
        <w:tab w:val="center" w:pos="4513"/>
        <w:tab w:val="right" w:pos="9026"/>
      </w:tabs>
    </w:pPr>
  </w:style>
  <w:style w:type="character" w:customStyle="1" w:styleId="StopkaZnak">
    <w:name w:val="Stopka Znak"/>
    <w:basedOn w:val="Domylnaczcionkaakapitu"/>
    <w:link w:val="Stopk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1432</Words>
  <Characters>8595</Characters>
  <Application>Microsoft Office Word</Application>
  <DocSecurity>0</DocSecurity>
  <Lines>71</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Baud</cp:lastModifiedBy>
  <cp:revision>9</cp:revision>
  <dcterms:created xsi:type="dcterms:W3CDTF">2022-02-28T12:21:00Z</dcterms:created>
  <dcterms:modified xsi:type="dcterms:W3CDTF">2025-05-02T07:37:00Z</dcterms:modified>
</cp:coreProperties>
</file>