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59C0" w:rsidRPr="001D3FFF" w:rsidRDefault="002459C0" w:rsidP="002459C0">
      <w:pPr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Style w:val="PlainTabl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101"/>
        <w:gridCol w:w="1839"/>
        <w:gridCol w:w="2324"/>
      </w:tblGrid>
      <w:tr w:rsidR="002459C0" w:rsidRPr="004E0B29" w:rsidTr="005B4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Variant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Protein [µM] (±10%)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Spin [µM] (±10%)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Labelling efficiency [%]</w:t>
            </w:r>
          </w:p>
          <w:p w:rsidR="002459C0" w:rsidRPr="004E0B29" w:rsidRDefault="002459C0" w:rsidP="005B4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(±15%)</w:t>
            </w:r>
          </w:p>
        </w:tc>
      </w:tr>
      <w:tr w:rsidR="002459C0" w:rsidRPr="004E0B29" w:rsidTr="005B4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B_M134C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60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125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CC786A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104</w:t>
            </w:r>
          </w:p>
        </w:tc>
      </w:tr>
      <w:tr w:rsidR="002459C0" w:rsidRPr="004E0B29" w:rsidTr="005B4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F_A45C – G_I335C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37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72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964572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113</w:t>
            </w:r>
          </w:p>
        </w:tc>
      </w:tr>
      <w:tr w:rsidR="002459C0" w:rsidRPr="004E0B29" w:rsidTr="005B4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F_L325C – G_A52C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37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69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93</w:t>
            </w:r>
          </w:p>
        </w:tc>
      </w:tr>
      <w:tr w:rsidR="002459C0" w:rsidRPr="004E0B29" w:rsidTr="005B4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F_S186C – G_V209C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31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70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11</w:t>
            </w:r>
            <w:r w:rsidR="00964572">
              <w:rPr>
                <w:rFonts w:ascii="Arial" w:hAnsi="Arial" w:cs="Arial"/>
                <w:color w:val="000000" w:themeColor="text1"/>
                <w:sz w:val="17"/>
                <w:szCs w:val="17"/>
              </w:rPr>
              <w:t>3</w:t>
            </w:r>
          </w:p>
        </w:tc>
      </w:tr>
      <w:tr w:rsidR="002459C0" w:rsidRPr="004E0B29" w:rsidTr="005B4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F_S156C – F_I234C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70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130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93</w:t>
            </w:r>
          </w:p>
        </w:tc>
      </w:tr>
      <w:tr w:rsidR="002459C0" w:rsidRPr="004E0B29" w:rsidTr="005B4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F_S186C – F_I234C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31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61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9</w:t>
            </w:r>
            <w:r w:rsidR="00964572">
              <w:rPr>
                <w:rFonts w:ascii="Arial" w:hAnsi="Arial" w:cs="Arial"/>
                <w:color w:val="000000" w:themeColor="text1"/>
                <w:sz w:val="17"/>
                <w:szCs w:val="17"/>
              </w:rPr>
              <w:t>8</w:t>
            </w:r>
          </w:p>
        </w:tc>
      </w:tr>
      <w:tr w:rsidR="002459C0" w:rsidRPr="004E0B29" w:rsidTr="005B4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G_L152C – G_V209C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46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87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95</w:t>
            </w:r>
          </w:p>
        </w:tc>
      </w:tr>
      <w:tr w:rsidR="002459C0" w:rsidRPr="004E0B29" w:rsidTr="005B4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G_V209C – G_L234C</w:t>
            </w:r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34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64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94</w:t>
            </w:r>
          </w:p>
        </w:tc>
      </w:tr>
      <w:tr w:rsidR="002459C0" w:rsidRPr="004E0B29" w:rsidTr="005B4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 xml:space="preserve">F_A45C – G_I335C + </w:t>
            </w:r>
            <w:proofErr w:type="spellStart"/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LptC</w:t>
            </w:r>
            <w:proofErr w:type="spellEnd"/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29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58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100</w:t>
            </w:r>
          </w:p>
        </w:tc>
      </w:tr>
      <w:tr w:rsidR="002459C0" w:rsidRPr="004E0B29" w:rsidTr="005B4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  <w:shd w:val="clear" w:color="auto" w:fill="auto"/>
          </w:tcPr>
          <w:p w:rsidR="002459C0" w:rsidRPr="004E0B29" w:rsidRDefault="002459C0" w:rsidP="005B4576">
            <w:pPr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 xml:space="preserve">F_L325C – G_A52C + </w:t>
            </w:r>
            <w:proofErr w:type="spellStart"/>
            <w:r w:rsidRPr="004E0B29">
              <w:rPr>
                <w:rFonts w:ascii="Arial" w:hAnsi="Arial" w:cs="Arial"/>
                <w:i w:val="0"/>
                <w:iCs w:val="0"/>
                <w:color w:val="000000" w:themeColor="text1"/>
                <w:sz w:val="17"/>
                <w:szCs w:val="17"/>
                <w:lang w:val="en-US"/>
              </w:rPr>
              <w:t>LptC</w:t>
            </w:r>
            <w:proofErr w:type="spellEnd"/>
          </w:p>
        </w:tc>
        <w:tc>
          <w:tcPr>
            <w:tcW w:w="1165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31</w:t>
            </w:r>
          </w:p>
        </w:tc>
        <w:tc>
          <w:tcPr>
            <w:tcW w:w="1020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62</w:t>
            </w:r>
          </w:p>
        </w:tc>
        <w:tc>
          <w:tcPr>
            <w:tcW w:w="1289" w:type="pct"/>
            <w:shd w:val="clear" w:color="auto" w:fill="auto"/>
          </w:tcPr>
          <w:p w:rsidR="002459C0" w:rsidRPr="004E0B29" w:rsidRDefault="002459C0" w:rsidP="005B45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r w:rsidRPr="004E0B29">
              <w:rPr>
                <w:rFonts w:ascii="Arial" w:hAnsi="Arial" w:cs="Arial"/>
                <w:color w:val="000000" w:themeColor="text1"/>
                <w:sz w:val="17"/>
                <w:szCs w:val="17"/>
              </w:rPr>
              <w:t>100</w:t>
            </w:r>
          </w:p>
        </w:tc>
      </w:tr>
    </w:tbl>
    <w:p w:rsidR="002459C0" w:rsidRPr="004E0B29" w:rsidRDefault="002459C0" w:rsidP="002459C0">
      <w:pPr>
        <w:rPr>
          <w:rFonts w:ascii="Arial" w:hAnsi="Arial" w:cs="Arial"/>
          <w:b/>
          <w:bCs/>
          <w:color w:val="000000" w:themeColor="text1"/>
          <w:sz w:val="17"/>
          <w:szCs w:val="17"/>
          <w:lang w:val="en-US"/>
        </w:rPr>
      </w:pPr>
    </w:p>
    <w:p w:rsidR="002459C0" w:rsidRPr="005E5A1B" w:rsidRDefault="00B33ED5" w:rsidP="002459C0">
      <w:pPr>
        <w:rPr>
          <w:rFonts w:ascii="Arial" w:hAnsi="Arial" w:cs="Arial"/>
          <w:color w:val="000000" w:themeColor="text1"/>
          <w:sz w:val="17"/>
          <w:szCs w:val="17"/>
          <w:lang w:val="en-US"/>
        </w:rPr>
      </w:pPr>
      <w:r w:rsidRPr="00B33ED5">
        <w:rPr>
          <w:rFonts w:ascii="Arial" w:hAnsi="Arial" w:cs="Arial"/>
          <w:b/>
          <w:bCs/>
          <w:color w:val="000000" w:themeColor="text1"/>
          <w:sz w:val="17"/>
          <w:szCs w:val="17"/>
        </w:rPr>
        <w:t>Figure 2-source data 1</w:t>
      </w:r>
      <w:r w:rsidR="002459C0" w:rsidRPr="001D3FFF">
        <w:rPr>
          <w:rFonts w:ascii="Arial" w:hAnsi="Arial" w:cs="Arial"/>
          <w:b/>
          <w:bCs/>
          <w:color w:val="000000" w:themeColor="text1"/>
          <w:sz w:val="17"/>
          <w:szCs w:val="17"/>
          <w:lang w:val="en-US"/>
        </w:rPr>
        <w:t>. Spin labelling efficiency for the investigated cysteine variants.</w:t>
      </w:r>
      <w:r w:rsidR="002459C0" w:rsidRPr="001D3FFF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A 10% error is estimated for the protein and spin concentrations.</w:t>
      </w:r>
      <w:r w:rsidR="002459C0" w:rsidRPr="005E5A1B">
        <w:rPr>
          <w:rFonts w:ascii="Arial" w:hAnsi="Arial" w:cs="Arial"/>
          <w:color w:val="000000" w:themeColor="text1"/>
          <w:sz w:val="17"/>
          <w:szCs w:val="17"/>
          <w:lang w:val="en-US"/>
        </w:rPr>
        <w:t xml:space="preserve"> </w:t>
      </w:r>
    </w:p>
    <w:p w:rsidR="0020660D" w:rsidRDefault="0020660D"/>
    <w:sectPr w:rsidR="00206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C0"/>
    <w:rsid w:val="00006A91"/>
    <w:rsid w:val="0003179E"/>
    <w:rsid w:val="00037825"/>
    <w:rsid w:val="000404DF"/>
    <w:rsid w:val="00042EF0"/>
    <w:rsid w:val="000539D4"/>
    <w:rsid w:val="0007088C"/>
    <w:rsid w:val="000746B0"/>
    <w:rsid w:val="0009514B"/>
    <w:rsid w:val="000A47AB"/>
    <w:rsid w:val="000E269F"/>
    <w:rsid w:val="000E4B92"/>
    <w:rsid w:val="00160B80"/>
    <w:rsid w:val="001B16E9"/>
    <w:rsid w:val="001B4868"/>
    <w:rsid w:val="001F4671"/>
    <w:rsid w:val="0020660D"/>
    <w:rsid w:val="0020747F"/>
    <w:rsid w:val="00213493"/>
    <w:rsid w:val="00221BD0"/>
    <w:rsid w:val="002459C0"/>
    <w:rsid w:val="002F758D"/>
    <w:rsid w:val="003165E9"/>
    <w:rsid w:val="00323826"/>
    <w:rsid w:val="00357B15"/>
    <w:rsid w:val="003B7DFA"/>
    <w:rsid w:val="003D54C3"/>
    <w:rsid w:val="00422370"/>
    <w:rsid w:val="004320CD"/>
    <w:rsid w:val="00432184"/>
    <w:rsid w:val="00442BE5"/>
    <w:rsid w:val="00444831"/>
    <w:rsid w:val="004B0FAB"/>
    <w:rsid w:val="005279E1"/>
    <w:rsid w:val="005316BE"/>
    <w:rsid w:val="00536D3B"/>
    <w:rsid w:val="00537E90"/>
    <w:rsid w:val="00561FD8"/>
    <w:rsid w:val="005645A7"/>
    <w:rsid w:val="005C7D7D"/>
    <w:rsid w:val="005F4B42"/>
    <w:rsid w:val="006766DD"/>
    <w:rsid w:val="006F25F0"/>
    <w:rsid w:val="006F3C13"/>
    <w:rsid w:val="006F670B"/>
    <w:rsid w:val="00720106"/>
    <w:rsid w:val="007B35FB"/>
    <w:rsid w:val="00823232"/>
    <w:rsid w:val="00873AD7"/>
    <w:rsid w:val="00906C1D"/>
    <w:rsid w:val="009434CC"/>
    <w:rsid w:val="00950437"/>
    <w:rsid w:val="00964572"/>
    <w:rsid w:val="00982FB4"/>
    <w:rsid w:val="009A0747"/>
    <w:rsid w:val="009B63AC"/>
    <w:rsid w:val="009F6A2F"/>
    <w:rsid w:val="00A0665B"/>
    <w:rsid w:val="00A638D7"/>
    <w:rsid w:val="00A8299F"/>
    <w:rsid w:val="00AB2600"/>
    <w:rsid w:val="00AF299F"/>
    <w:rsid w:val="00B33ED5"/>
    <w:rsid w:val="00B56109"/>
    <w:rsid w:val="00B62FC8"/>
    <w:rsid w:val="00B84199"/>
    <w:rsid w:val="00B849D8"/>
    <w:rsid w:val="00B8725A"/>
    <w:rsid w:val="00BA661C"/>
    <w:rsid w:val="00BB4569"/>
    <w:rsid w:val="00BD7D10"/>
    <w:rsid w:val="00BF58A1"/>
    <w:rsid w:val="00C511BF"/>
    <w:rsid w:val="00C81366"/>
    <w:rsid w:val="00CC22E0"/>
    <w:rsid w:val="00CC786A"/>
    <w:rsid w:val="00CF1F59"/>
    <w:rsid w:val="00D2131C"/>
    <w:rsid w:val="00D50CFB"/>
    <w:rsid w:val="00DA0980"/>
    <w:rsid w:val="00DA0C83"/>
    <w:rsid w:val="00DB4C4C"/>
    <w:rsid w:val="00DE0A49"/>
    <w:rsid w:val="00DF00D8"/>
    <w:rsid w:val="00E00C95"/>
    <w:rsid w:val="00E03FFD"/>
    <w:rsid w:val="00E36CFC"/>
    <w:rsid w:val="00E915F3"/>
    <w:rsid w:val="00E96565"/>
    <w:rsid w:val="00EC24C5"/>
    <w:rsid w:val="00EC494E"/>
    <w:rsid w:val="00ED4233"/>
    <w:rsid w:val="00F03527"/>
    <w:rsid w:val="00F167DF"/>
    <w:rsid w:val="00F22538"/>
    <w:rsid w:val="00F508EA"/>
    <w:rsid w:val="00F60918"/>
    <w:rsid w:val="00F60E5C"/>
    <w:rsid w:val="00FE7E50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E797B6"/>
  <w15:chartTrackingRefBased/>
  <w15:docId w15:val="{C7B00F8A-0FBE-9748-BB5C-7E90FFE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C0"/>
  </w:style>
  <w:style w:type="paragraph" w:styleId="Heading1">
    <w:name w:val="heading 1"/>
    <w:basedOn w:val="Normal"/>
    <w:next w:val="Normal"/>
    <w:link w:val="Heading1Char"/>
    <w:uiPriority w:val="9"/>
    <w:qFormat/>
    <w:rsid w:val="002459C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9C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459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2459C0"/>
    <w:rPr>
      <w:color w:val="0563C1" w:themeColor="hyperlink"/>
      <w:u w:val="single"/>
    </w:rPr>
  </w:style>
  <w:style w:type="table" w:styleId="PlainTable5">
    <w:name w:val="Plain Table 5"/>
    <w:basedOn w:val="TableNormal"/>
    <w:uiPriority w:val="45"/>
    <w:rsid w:val="002459C0"/>
    <w:rPr>
      <w:sz w:val="22"/>
      <w:szCs w:val="22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esh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Benesh Joseph</dc:creator>
  <cp:keywords/>
  <dc:description/>
  <cp:lastModifiedBy>Benesh Joseph</cp:lastModifiedBy>
  <cp:revision>14</cp:revision>
  <dcterms:created xsi:type="dcterms:W3CDTF">2024-07-22T19:59:00Z</dcterms:created>
  <dcterms:modified xsi:type="dcterms:W3CDTF">2024-09-11T19:44:00Z</dcterms:modified>
</cp:coreProperties>
</file>